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E7" w:rsidRDefault="00452AE7" w:rsidP="00452AE7">
      <w:pPr>
        <w:rPr>
          <w:b/>
          <w:bCs/>
        </w:rPr>
      </w:pPr>
      <w:r>
        <w:rPr>
          <w:b/>
          <w:bCs/>
          <w:color w:val="000000"/>
          <w:sz w:val="28"/>
          <w:szCs w:val="28"/>
          <w:u w:val="single"/>
        </w:rPr>
        <w:t>ONSITE MANAGEMENT ADVISORY</w:t>
      </w:r>
      <w:r>
        <w:rPr>
          <w:b/>
          <w:bCs/>
          <w:color w:val="000000"/>
          <w:sz w:val="28"/>
          <w:szCs w:val="28"/>
        </w:rPr>
        <w:t xml:space="preserve"> </w:t>
      </w:r>
      <w:r>
        <w:rPr>
          <w:b/>
          <w:bCs/>
          <w:color w:val="000000"/>
          <w:sz w:val="28"/>
          <w:szCs w:val="28"/>
        </w:rPr>
        <w:br/>
      </w:r>
      <w:r>
        <w:rPr>
          <w:color w:val="000000"/>
          <w:sz w:val="28"/>
          <w:szCs w:val="28"/>
        </w:rPr>
        <w:t xml:space="preserve">  </w:t>
      </w:r>
      <w:r>
        <w:rPr>
          <w:color w:val="000000"/>
          <w:sz w:val="28"/>
          <w:szCs w:val="28"/>
        </w:rPr>
        <w:br/>
        <w:t xml:space="preserve">May 29, 2012 </w:t>
      </w:r>
      <w:r>
        <w:rPr>
          <w:color w:val="000000"/>
          <w:sz w:val="28"/>
          <w:szCs w:val="28"/>
        </w:rPr>
        <w:br/>
        <w:t xml:space="preserve">  </w:t>
      </w:r>
      <w:r>
        <w:rPr>
          <w:color w:val="000000"/>
          <w:sz w:val="28"/>
          <w:szCs w:val="28"/>
        </w:rPr>
        <w:br/>
        <w:t xml:space="preserve">Bureau of Nonpoint Pollution Control </w:t>
      </w:r>
      <w:r>
        <w:rPr>
          <w:color w:val="000000"/>
          <w:sz w:val="28"/>
          <w:szCs w:val="28"/>
        </w:rPr>
        <w:br/>
      </w:r>
      <w:hyperlink r:id="rId4" w:history="1">
        <w:r>
          <w:rPr>
            <w:rStyle w:val="Hyperlink"/>
            <w:sz w:val="28"/>
            <w:szCs w:val="28"/>
          </w:rPr>
          <w:t>CH199@dep.state.nj.us</w:t>
        </w:r>
      </w:hyperlink>
      <w:r>
        <w:rPr>
          <w:color w:val="000000"/>
          <w:sz w:val="28"/>
          <w:szCs w:val="28"/>
        </w:rPr>
        <w:t xml:space="preserve">  </w:t>
      </w:r>
      <w:r>
        <w:rPr>
          <w:color w:val="000000"/>
          <w:sz w:val="28"/>
          <w:szCs w:val="28"/>
        </w:rPr>
        <w:br/>
        <w:t xml:space="preserve">  </w:t>
      </w:r>
      <w:r>
        <w:rPr>
          <w:color w:val="000000"/>
          <w:sz w:val="28"/>
          <w:szCs w:val="28"/>
        </w:rPr>
        <w:br/>
        <w:t xml:space="preserve">  </w:t>
      </w:r>
      <w:r>
        <w:rPr>
          <w:color w:val="000000"/>
          <w:sz w:val="28"/>
          <w:szCs w:val="28"/>
        </w:rPr>
        <w:br/>
      </w:r>
      <w:r>
        <w:rPr>
          <w:color w:val="000000"/>
        </w:rPr>
        <w:t xml:space="preserve">This email is being sent to you as a result of your email address being voluntarily registered with the Department to receive notices regarding the Department's Onsite Wastewater Management Program.  If you do not wish to be registered any longer, please reply to this email with the word "REMOVE" in the subject line.  If you need to update your information or know anyone interested in registering, please visit:  </w:t>
      </w:r>
      <w:hyperlink r:id="rId5" w:history="1">
        <w:r>
          <w:rPr>
            <w:rStyle w:val="Hyperlink"/>
          </w:rPr>
          <w:t>http://www.state.nj.us/dep/dwq/pdf/registration_form.pdf</w:t>
        </w:r>
      </w:hyperlink>
      <w:r>
        <w:rPr>
          <w:color w:val="000000"/>
        </w:rPr>
        <w:t xml:space="preserve"> for the appropriate form. </w:t>
      </w:r>
      <w:r>
        <w:rPr>
          <w:color w:val="000000"/>
        </w:rPr>
        <w:br/>
        <w:t xml:space="preserve">  </w:t>
      </w:r>
      <w:r>
        <w:rPr>
          <w:color w:val="000000"/>
        </w:rPr>
        <w:br/>
      </w:r>
      <w:r>
        <w:rPr>
          <w:b/>
          <w:bCs/>
          <w:u w:val="single"/>
        </w:rPr>
        <w:t>Official Versions of the Rule Now Available Online</w:t>
      </w:r>
    </w:p>
    <w:p w:rsidR="00452AE7" w:rsidRDefault="00452AE7" w:rsidP="00452AE7">
      <w:pPr>
        <w:rPr>
          <w:b/>
          <w:bCs/>
        </w:rPr>
      </w:pPr>
    </w:p>
    <w:p w:rsidR="00452AE7" w:rsidRDefault="00452AE7" w:rsidP="00452AE7">
      <w:r>
        <w:t xml:space="preserve">While an unofficial version of the rule has been posted on the Department’s website, the State has modified its agreements with Lexis </w:t>
      </w:r>
      <w:proofErr w:type="spellStart"/>
      <w:r>
        <w:t>Nexis</w:t>
      </w:r>
      <w:proofErr w:type="spellEnd"/>
      <w:r>
        <w:t xml:space="preserve"> to provide real time updated versions of the code to the public for free at </w:t>
      </w:r>
      <w:hyperlink r:id="rId6" w:history="1">
        <w:r>
          <w:rPr>
            <w:rStyle w:val="Hyperlink"/>
          </w:rPr>
          <w:t>http://www.lexisnexis.com/hottopics/njcode/</w:t>
        </w:r>
      </w:hyperlink>
      <w:r>
        <w:t xml:space="preserve">. </w:t>
      </w:r>
    </w:p>
    <w:p w:rsidR="00452AE7" w:rsidRDefault="00452AE7" w:rsidP="00452AE7">
      <w:r>
        <w:t>  </w:t>
      </w:r>
    </w:p>
    <w:p w:rsidR="00452AE7" w:rsidRDefault="00452AE7" w:rsidP="00452AE7"/>
    <w:p w:rsidR="00452AE7" w:rsidRDefault="00452AE7" w:rsidP="00452AE7">
      <w:pPr>
        <w:rPr>
          <w:b/>
          <w:bCs/>
          <w:u w:val="single"/>
        </w:rPr>
      </w:pPr>
      <w:r>
        <w:rPr>
          <w:b/>
          <w:bCs/>
          <w:u w:val="single"/>
        </w:rPr>
        <w:t>Training Opportunities</w:t>
      </w:r>
    </w:p>
    <w:p w:rsidR="00452AE7" w:rsidRDefault="00452AE7" w:rsidP="00452AE7"/>
    <w:p w:rsidR="00452AE7" w:rsidRDefault="00452AE7" w:rsidP="00452AE7">
      <w:pPr>
        <w:autoSpaceDE w:val="0"/>
        <w:autoSpaceDN w:val="0"/>
        <w:rPr>
          <w:color w:val="000000"/>
          <w:sz w:val="23"/>
          <w:szCs w:val="23"/>
        </w:rPr>
      </w:pPr>
      <w:r>
        <w:rPr>
          <w:color w:val="000000"/>
          <w:sz w:val="23"/>
          <w:szCs w:val="23"/>
        </w:rPr>
        <w:t>The Department wants to bring your attention to 3 upcoming outreach/training sessions that will discuss changes in the regulations.</w:t>
      </w:r>
    </w:p>
    <w:p w:rsidR="00452AE7" w:rsidRDefault="00452AE7" w:rsidP="00452AE7">
      <w:pPr>
        <w:autoSpaceDE w:val="0"/>
        <w:autoSpaceDN w:val="0"/>
        <w:rPr>
          <w:color w:val="000000"/>
          <w:sz w:val="23"/>
          <w:szCs w:val="23"/>
        </w:rPr>
      </w:pPr>
    </w:p>
    <w:p w:rsidR="00452AE7" w:rsidRDefault="00452AE7" w:rsidP="00452AE7">
      <w:pPr>
        <w:autoSpaceDE w:val="0"/>
        <w:autoSpaceDN w:val="0"/>
        <w:rPr>
          <w:b/>
          <w:bCs/>
          <w:color w:val="000000"/>
          <w:sz w:val="23"/>
          <w:szCs w:val="23"/>
        </w:rPr>
      </w:pPr>
      <w:r>
        <w:rPr>
          <w:b/>
          <w:bCs/>
          <w:color w:val="000000"/>
          <w:sz w:val="23"/>
          <w:szCs w:val="23"/>
        </w:rPr>
        <w:t>June 7, 2012 2:30 PM (EDT) Webinar for Realtors</w:t>
      </w:r>
    </w:p>
    <w:p w:rsidR="00452AE7" w:rsidRDefault="00452AE7" w:rsidP="00452AE7">
      <w:pPr>
        <w:autoSpaceDE w:val="0"/>
        <w:autoSpaceDN w:val="0"/>
        <w:rPr>
          <w:color w:val="000000"/>
        </w:rPr>
      </w:pPr>
      <w:r>
        <w:rPr>
          <w:color w:val="000000"/>
        </w:rPr>
        <w:t>The Onsite Wastewater Management Program, in conjunction with the New Jersey Association of</w:t>
      </w:r>
    </w:p>
    <w:p w:rsidR="00452AE7" w:rsidRDefault="00452AE7" w:rsidP="00452AE7">
      <w:pPr>
        <w:autoSpaceDE w:val="0"/>
        <w:autoSpaceDN w:val="0"/>
        <w:rPr>
          <w:color w:val="000000"/>
        </w:rPr>
      </w:pPr>
      <w:r>
        <w:rPr>
          <w:color w:val="000000"/>
        </w:rPr>
        <w:t>Realtors, is hosting its first webinar on the N.J.A.C. 7:9A rules. This webinar is focused only on issues as</w:t>
      </w:r>
    </w:p>
    <w:p w:rsidR="00452AE7" w:rsidRDefault="00452AE7" w:rsidP="00452AE7">
      <w:pPr>
        <w:autoSpaceDE w:val="0"/>
        <w:autoSpaceDN w:val="0"/>
        <w:rPr>
          <w:color w:val="000000"/>
        </w:rPr>
      </w:pPr>
      <w:proofErr w:type="gramStart"/>
      <w:r>
        <w:rPr>
          <w:color w:val="000000"/>
        </w:rPr>
        <w:t>they</w:t>
      </w:r>
      <w:proofErr w:type="gramEnd"/>
      <w:r>
        <w:rPr>
          <w:color w:val="000000"/>
        </w:rPr>
        <w:t xml:space="preserve"> relate to the real estate transaction community. If you would like to participate in the webinar, here are the instructions:</w:t>
      </w:r>
    </w:p>
    <w:p w:rsidR="00452AE7" w:rsidRDefault="00452AE7" w:rsidP="00452AE7">
      <w:pPr>
        <w:autoSpaceDE w:val="0"/>
        <w:autoSpaceDN w:val="0"/>
        <w:rPr>
          <w:color w:val="000000"/>
        </w:rPr>
      </w:pPr>
    </w:p>
    <w:p w:rsidR="00452AE7" w:rsidRDefault="00452AE7" w:rsidP="00452AE7">
      <w:pPr>
        <w:autoSpaceDE w:val="0"/>
        <w:autoSpaceDN w:val="0"/>
        <w:rPr>
          <w:color w:val="000000"/>
        </w:rPr>
      </w:pPr>
      <w:r>
        <w:rPr>
          <w:color w:val="000000"/>
        </w:rPr>
        <w:t>1. Go to</w:t>
      </w:r>
    </w:p>
    <w:p w:rsidR="00452AE7" w:rsidRDefault="00452AE7" w:rsidP="00452AE7">
      <w:pPr>
        <w:autoSpaceDE w:val="0"/>
        <w:autoSpaceDN w:val="0"/>
        <w:rPr>
          <w:color w:val="0000FF"/>
        </w:rPr>
      </w:pPr>
      <w:hyperlink r:id="rId7" w:history="1">
        <w:r>
          <w:rPr>
            <w:rStyle w:val="Hyperlink"/>
          </w:rPr>
          <w:t>https://njar.webex.com/njar/j.php?ED=190337647&amp;UID=1084187202&amp;PW=NZTk3ODAyYmYz&amp;RT</w:t>
        </w:r>
      </w:hyperlink>
      <w:r>
        <w:rPr>
          <w:color w:val="0000FF"/>
        </w:rPr>
        <w:t>=</w:t>
      </w:r>
    </w:p>
    <w:p w:rsidR="00452AE7" w:rsidRDefault="00452AE7" w:rsidP="00452AE7">
      <w:pPr>
        <w:autoSpaceDE w:val="0"/>
        <w:autoSpaceDN w:val="0"/>
        <w:rPr>
          <w:color w:val="0000FF"/>
        </w:rPr>
      </w:pPr>
      <w:r>
        <w:rPr>
          <w:color w:val="0000FF"/>
        </w:rPr>
        <w:t>MiMxMQ%3D%3D\</w:t>
      </w:r>
    </w:p>
    <w:p w:rsidR="00452AE7" w:rsidRDefault="00452AE7" w:rsidP="00452AE7">
      <w:pPr>
        <w:autoSpaceDE w:val="0"/>
        <w:autoSpaceDN w:val="0"/>
        <w:rPr>
          <w:color w:val="000000"/>
        </w:rPr>
      </w:pPr>
      <w:r>
        <w:rPr>
          <w:color w:val="000000"/>
        </w:rPr>
        <w:t>2. If requested, enter your name and email address.</w:t>
      </w:r>
    </w:p>
    <w:p w:rsidR="00452AE7" w:rsidRDefault="00452AE7" w:rsidP="00452AE7">
      <w:pPr>
        <w:autoSpaceDE w:val="0"/>
        <w:autoSpaceDN w:val="0"/>
        <w:rPr>
          <w:color w:val="000000"/>
        </w:rPr>
      </w:pPr>
      <w:r>
        <w:rPr>
          <w:color w:val="000000"/>
        </w:rPr>
        <w:t xml:space="preserve">3. If a password is required, enter the meeting password: </w:t>
      </w:r>
      <w:proofErr w:type="spellStart"/>
      <w:r>
        <w:rPr>
          <w:color w:val="000000"/>
        </w:rPr>
        <w:t>njardep</w:t>
      </w:r>
      <w:proofErr w:type="spellEnd"/>
    </w:p>
    <w:p w:rsidR="00452AE7" w:rsidRDefault="00452AE7" w:rsidP="00452AE7">
      <w:pPr>
        <w:autoSpaceDE w:val="0"/>
        <w:autoSpaceDN w:val="0"/>
        <w:rPr>
          <w:color w:val="000000"/>
        </w:rPr>
      </w:pPr>
      <w:r>
        <w:rPr>
          <w:color w:val="000000"/>
        </w:rPr>
        <w:t>4. Click "Join".</w:t>
      </w:r>
    </w:p>
    <w:p w:rsidR="005B338C" w:rsidRDefault="005B338C"/>
    <w:sectPr w:rsidR="005B338C" w:rsidSect="005B33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AE7"/>
    <w:rsid w:val="00452AE7"/>
    <w:rsid w:val="004E6B8B"/>
    <w:rsid w:val="005B338C"/>
    <w:rsid w:val="00AA5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E7"/>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AE7"/>
    <w:rPr>
      <w:color w:val="0000FF"/>
      <w:u w:val="single"/>
    </w:rPr>
  </w:style>
</w:styles>
</file>

<file path=word/webSettings.xml><?xml version="1.0" encoding="utf-8"?>
<w:webSettings xmlns:r="http://schemas.openxmlformats.org/officeDocument/2006/relationships" xmlns:w="http://schemas.openxmlformats.org/wordprocessingml/2006/main">
  <w:divs>
    <w:div w:id="130411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jar.webex.com/njar/j.php?ED=190337647&amp;UID=1084187202&amp;PW=NZTk3ODAyYmYz&amp;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isnexis.com/hottopics/njcode/" TargetMode="External"/><Relationship Id="rId5" Type="http://schemas.openxmlformats.org/officeDocument/2006/relationships/hyperlink" Target="http://www.state.nj.us/dep/dwq/pdf/registration_form.pdf" TargetMode="External"/><Relationship Id="rId4" Type="http://schemas.openxmlformats.org/officeDocument/2006/relationships/hyperlink" Target="mailto:CH199@dep.state.nj.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Anorton</dc:creator>
  <cp:lastModifiedBy>Anorton</cp:lastModifiedBy>
  <cp:revision>1</cp:revision>
  <dcterms:created xsi:type="dcterms:W3CDTF">2012-06-02T12:41:00Z</dcterms:created>
  <dcterms:modified xsi:type="dcterms:W3CDTF">2012-06-02T12:43:00Z</dcterms:modified>
</cp:coreProperties>
</file>