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949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809"/>
      </w:tblGrid>
      <w:tr w:rsidR="006548D6" w:rsidRPr="00AB3917" w:rsidTr="00AB3917">
        <w:trPr>
          <w:trHeight w:val="62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D6" w:rsidRPr="00AB3917" w:rsidRDefault="00795014" w:rsidP="00AB3917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4"/>
                <w:szCs w:val="3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151765</wp:posOffset>
                  </wp:positionV>
                  <wp:extent cx="914400" cy="678815"/>
                  <wp:effectExtent l="19050" t="0" r="0" b="0"/>
                  <wp:wrapSquare wrapText="bothSides"/>
                  <wp:docPr id="9" name="Picture 9" descr="LOGOT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T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6" w:rsidRPr="00AB3917" w:rsidRDefault="006548D6" w:rsidP="00AB391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548D6" w:rsidRPr="00AB3917" w:rsidRDefault="006548D6" w:rsidP="00AB391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548D6" w:rsidRPr="00AB3917" w:rsidRDefault="00C721B4" w:rsidP="00AB3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CUSTOM </w:t>
            </w:r>
            <w:r w:rsidR="00562677">
              <w:rPr>
                <w:rFonts w:ascii="Arial" w:hAnsi="Arial" w:cs="Arial"/>
                <w:sz w:val="28"/>
                <w:szCs w:val="28"/>
              </w:rPr>
              <w:t>GFTS</w:t>
            </w:r>
            <w:r w:rsidR="006548D6" w:rsidRPr="00AB3917">
              <w:rPr>
                <w:rFonts w:ascii="Arial" w:hAnsi="Arial" w:cs="Arial"/>
                <w:sz w:val="28"/>
                <w:szCs w:val="28"/>
              </w:rPr>
              <w:t xml:space="preserve"> DESIGN </w:t>
            </w:r>
            <w:r w:rsidR="00C7327F" w:rsidRPr="00AB3917">
              <w:rPr>
                <w:rFonts w:ascii="Arial" w:hAnsi="Arial" w:cs="Arial"/>
                <w:sz w:val="28"/>
                <w:szCs w:val="28"/>
              </w:rPr>
              <w:t>QUESTIONNAIRE</w:t>
            </w:r>
          </w:p>
          <w:p w:rsidR="006548D6" w:rsidRPr="00AB3917" w:rsidRDefault="006548D6" w:rsidP="00AB3917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5EA2" w:rsidRDefault="00545EA2" w:rsidP="00C732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327F" w:rsidRDefault="00C7327F" w:rsidP="00C7327F">
      <w:pPr>
        <w:autoSpaceDE w:val="0"/>
        <w:autoSpaceDN w:val="0"/>
        <w:adjustRightInd w:val="0"/>
        <w:rPr>
          <w:rFonts w:ascii="Arial" w:hAnsi="Arial" w:cs="Arial"/>
        </w:rPr>
      </w:pPr>
      <w:r w:rsidRPr="00CF1AA4">
        <w:rPr>
          <w:rFonts w:ascii="Arial" w:hAnsi="Arial" w:cs="Arial"/>
        </w:rPr>
        <w:t xml:space="preserve">Thank you for your interest in </w:t>
      </w:r>
      <w:r w:rsidR="00080110">
        <w:rPr>
          <w:rFonts w:ascii="Arial" w:hAnsi="Arial" w:cs="Arial"/>
        </w:rPr>
        <w:t>custom tailo</w:t>
      </w:r>
      <w:r w:rsidR="00E238E3">
        <w:rPr>
          <w:rFonts w:ascii="Arial" w:hAnsi="Arial" w:cs="Arial"/>
        </w:rPr>
        <w:t xml:space="preserve">red </w:t>
      </w:r>
      <w:r w:rsidR="00141E60">
        <w:rPr>
          <w:rFonts w:ascii="Arial" w:hAnsi="Arial" w:cs="Arial"/>
        </w:rPr>
        <w:t xml:space="preserve">Graphite Fiber </w:t>
      </w:r>
      <w:r w:rsidR="00E238E3">
        <w:rPr>
          <w:rFonts w:ascii="Arial" w:hAnsi="Arial" w:cs="Arial"/>
        </w:rPr>
        <w:t>Thermal Straps. Our thermal s</w:t>
      </w:r>
      <w:r w:rsidR="00080110">
        <w:rPr>
          <w:rFonts w:ascii="Arial" w:hAnsi="Arial" w:cs="Arial"/>
        </w:rPr>
        <w:t xml:space="preserve">traps are </w:t>
      </w:r>
      <w:r w:rsidR="00E238E3">
        <w:rPr>
          <w:rFonts w:ascii="Arial" w:hAnsi="Arial" w:cs="Arial"/>
        </w:rPr>
        <w:t xml:space="preserve">custom </w:t>
      </w:r>
      <w:r w:rsidRPr="00CF1AA4">
        <w:rPr>
          <w:rFonts w:ascii="Arial" w:hAnsi="Arial" w:cs="Arial"/>
        </w:rPr>
        <w:t>designed and</w:t>
      </w:r>
      <w:r w:rsidR="00CF1AA4">
        <w:rPr>
          <w:rFonts w:ascii="Arial" w:hAnsi="Arial" w:cs="Arial"/>
        </w:rPr>
        <w:t xml:space="preserve"> </w:t>
      </w:r>
      <w:r w:rsidR="00E238E3">
        <w:rPr>
          <w:rFonts w:ascii="Arial" w:hAnsi="Arial" w:cs="Arial"/>
        </w:rPr>
        <w:t>constructed</w:t>
      </w:r>
      <w:r w:rsidRPr="00CF1AA4">
        <w:rPr>
          <w:rFonts w:ascii="Arial" w:hAnsi="Arial" w:cs="Arial"/>
        </w:rPr>
        <w:t xml:space="preserve"> here at Technology Appl</w:t>
      </w:r>
      <w:r w:rsidR="00CF1AA4">
        <w:rPr>
          <w:rFonts w:ascii="Arial" w:hAnsi="Arial" w:cs="Arial"/>
        </w:rPr>
        <w:t xml:space="preserve">ications, Inc. to meet customer </w:t>
      </w:r>
      <w:r w:rsidR="00E238E3">
        <w:rPr>
          <w:rFonts w:ascii="Arial" w:hAnsi="Arial" w:cs="Arial"/>
        </w:rPr>
        <w:t>needs. Every thermal s</w:t>
      </w:r>
      <w:r w:rsidR="00545EA2">
        <w:rPr>
          <w:rFonts w:ascii="Arial" w:hAnsi="Arial" w:cs="Arial"/>
        </w:rPr>
        <w:t>trap is tested for</w:t>
      </w:r>
      <w:r w:rsidRPr="00CF1AA4">
        <w:rPr>
          <w:rFonts w:ascii="Arial" w:hAnsi="Arial" w:cs="Arial"/>
        </w:rPr>
        <w:t xml:space="preserve"> overall conductance before they are shipped to the customer.</w:t>
      </w:r>
    </w:p>
    <w:p w:rsidR="00C721B4" w:rsidRPr="00CF1AA4" w:rsidRDefault="00C721B4" w:rsidP="00C7327F">
      <w:pPr>
        <w:autoSpaceDE w:val="0"/>
        <w:autoSpaceDN w:val="0"/>
        <w:adjustRightInd w:val="0"/>
        <w:rPr>
          <w:rFonts w:ascii="Arial" w:hAnsi="Arial" w:cs="Arial"/>
        </w:rPr>
      </w:pPr>
    </w:p>
    <w:p w:rsidR="00C7327F" w:rsidRPr="00CF1AA4" w:rsidRDefault="00C7327F" w:rsidP="00C7327F">
      <w:pPr>
        <w:autoSpaceDE w:val="0"/>
        <w:autoSpaceDN w:val="0"/>
        <w:adjustRightInd w:val="0"/>
        <w:rPr>
          <w:rFonts w:ascii="Arial" w:hAnsi="Arial" w:cs="Arial"/>
        </w:rPr>
      </w:pPr>
      <w:r w:rsidRPr="00CF1AA4">
        <w:rPr>
          <w:rFonts w:ascii="Arial" w:hAnsi="Arial" w:cs="Arial"/>
        </w:rPr>
        <w:t>In order to provide you with a preliminary assessment and budgetary cost estimate for your</w:t>
      </w:r>
      <w:r w:rsidR="00CF1AA4">
        <w:rPr>
          <w:rFonts w:ascii="Arial" w:hAnsi="Arial" w:cs="Arial"/>
        </w:rPr>
        <w:t xml:space="preserve"> </w:t>
      </w:r>
      <w:r w:rsidR="00D8268B">
        <w:rPr>
          <w:rFonts w:ascii="Arial" w:hAnsi="Arial" w:cs="Arial"/>
        </w:rPr>
        <w:t>application, please answer the following questions</w:t>
      </w:r>
      <w:r w:rsidRPr="00CF1AA4">
        <w:rPr>
          <w:rFonts w:ascii="Arial" w:hAnsi="Arial" w:cs="Arial"/>
        </w:rPr>
        <w:t>:</w:t>
      </w:r>
    </w:p>
    <w:p w:rsidR="00C721B4" w:rsidRDefault="00C721B4" w:rsidP="00C7327F">
      <w:pPr>
        <w:outlineLvl w:val="0"/>
        <w:rPr>
          <w:rFonts w:ascii="Arial" w:hAnsi="Arial" w:cs="Arial"/>
        </w:rPr>
      </w:pPr>
    </w:p>
    <w:p w:rsidR="00C7327F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7327F" w:rsidRPr="00CF1AA4">
        <w:rPr>
          <w:rFonts w:ascii="Arial" w:hAnsi="Arial" w:cs="Arial"/>
        </w:rPr>
        <w:t>The required thermal conductance (or) he</w:t>
      </w:r>
      <w:r>
        <w:rPr>
          <w:rFonts w:ascii="Arial" w:hAnsi="Arial" w:cs="Arial"/>
        </w:rPr>
        <w:t>at load and temperature drop?</w:t>
      </w: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080110" w:rsidRPr="00CF1AA4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C7327F" w:rsidRPr="00CF1AA4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7327F" w:rsidRPr="00CF1AA4">
        <w:rPr>
          <w:rFonts w:ascii="Arial" w:hAnsi="Arial" w:cs="Arial"/>
        </w:rPr>
        <w:t>The expected operating temp</w:t>
      </w:r>
      <w:r>
        <w:rPr>
          <w:rFonts w:ascii="Arial" w:hAnsi="Arial" w:cs="Arial"/>
        </w:rPr>
        <w:t>eratures of the source and sink?</w:t>
      </w: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C721B4" w:rsidRDefault="00080110" w:rsidP="00080110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45EA2">
        <w:rPr>
          <w:rFonts w:ascii="Arial" w:hAnsi="Arial" w:cs="Arial"/>
        </w:rPr>
        <w:t>What is t</w:t>
      </w:r>
      <w:r w:rsidR="00C7327F" w:rsidRPr="00CF1AA4">
        <w:rPr>
          <w:rFonts w:ascii="Arial" w:hAnsi="Arial" w:cs="Arial"/>
        </w:rPr>
        <w:t>he geometry of</w:t>
      </w:r>
      <w:r w:rsidR="00545EA2">
        <w:rPr>
          <w:rFonts w:ascii="Arial" w:hAnsi="Arial" w:cs="Arial"/>
        </w:rPr>
        <w:t xml:space="preserve"> the heat source and sink areas?</w:t>
      </w:r>
      <w:r w:rsidR="00F6103D">
        <w:rPr>
          <w:rFonts w:ascii="Arial" w:hAnsi="Arial" w:cs="Arial"/>
        </w:rPr>
        <w:t xml:space="preserve"> Please </w:t>
      </w:r>
      <w:r w:rsidR="00C7327F" w:rsidRPr="00CF1AA4">
        <w:rPr>
          <w:rFonts w:ascii="Arial" w:hAnsi="Arial" w:cs="Arial"/>
        </w:rPr>
        <w:t>provide a dimensional</w:t>
      </w:r>
      <w:r w:rsidR="00DE3A60">
        <w:rPr>
          <w:rFonts w:ascii="Arial" w:hAnsi="Arial" w:cs="Arial"/>
        </w:rPr>
        <w:t xml:space="preserve"> </w:t>
      </w:r>
      <w:r w:rsidR="00F6103D">
        <w:rPr>
          <w:rFonts w:ascii="Arial" w:hAnsi="Arial" w:cs="Arial"/>
        </w:rPr>
        <w:t xml:space="preserve">sketch showing </w:t>
      </w:r>
      <w:r w:rsidR="00C721B4">
        <w:rPr>
          <w:rFonts w:ascii="Arial" w:hAnsi="Arial" w:cs="Arial"/>
        </w:rPr>
        <w:t xml:space="preserve">the </w:t>
      </w:r>
      <w:r w:rsidR="00C7327F" w:rsidRPr="00CF1AA4">
        <w:rPr>
          <w:rFonts w:ascii="Arial" w:hAnsi="Arial" w:cs="Arial"/>
        </w:rPr>
        <w:t xml:space="preserve">heat source and the </w:t>
      </w:r>
      <w:r w:rsidR="00894424">
        <w:rPr>
          <w:rFonts w:ascii="Arial" w:hAnsi="Arial" w:cs="Arial"/>
        </w:rPr>
        <w:t xml:space="preserve">heat </w:t>
      </w:r>
      <w:r w:rsidR="00C7327F" w:rsidRPr="00CF1AA4">
        <w:rPr>
          <w:rFonts w:ascii="Arial" w:hAnsi="Arial" w:cs="Arial"/>
        </w:rPr>
        <w:t>sink</w:t>
      </w:r>
      <w:r w:rsidR="00894424">
        <w:rPr>
          <w:rFonts w:ascii="Arial" w:hAnsi="Arial" w:cs="Arial"/>
        </w:rPr>
        <w:t>,</w:t>
      </w:r>
      <w:r w:rsidR="00C7327F" w:rsidRPr="00CF1AA4">
        <w:rPr>
          <w:rFonts w:ascii="Arial" w:hAnsi="Arial" w:cs="Arial"/>
        </w:rPr>
        <w:t xml:space="preserve"> including </w:t>
      </w:r>
      <w:r w:rsidR="00894424">
        <w:rPr>
          <w:rFonts w:ascii="Arial" w:hAnsi="Arial" w:cs="Arial"/>
        </w:rPr>
        <w:t xml:space="preserve">any </w:t>
      </w:r>
      <w:r w:rsidR="00C7327F" w:rsidRPr="00CF1AA4">
        <w:rPr>
          <w:rFonts w:ascii="Arial" w:hAnsi="Arial" w:cs="Arial"/>
        </w:rPr>
        <w:t>specific routing</w:t>
      </w:r>
      <w:r w:rsidR="00DE3A60">
        <w:rPr>
          <w:rFonts w:ascii="Arial" w:hAnsi="Arial" w:cs="Arial"/>
        </w:rPr>
        <w:t xml:space="preserve"> </w:t>
      </w:r>
      <w:r w:rsidR="0074488A">
        <w:rPr>
          <w:rFonts w:ascii="Arial" w:hAnsi="Arial" w:cs="Arial"/>
        </w:rPr>
        <w:t>requirements</w:t>
      </w:r>
      <w:r w:rsidR="00DE3A60">
        <w:rPr>
          <w:rFonts w:ascii="Arial" w:hAnsi="Arial" w:cs="Arial"/>
        </w:rPr>
        <w:t xml:space="preserve">. </w:t>
      </w:r>
    </w:p>
    <w:p w:rsidR="00C721B4" w:rsidRDefault="00C721B4" w:rsidP="00080110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</w:p>
    <w:p w:rsidR="00C721B4" w:rsidRDefault="00C721B4" w:rsidP="00080110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</w:p>
    <w:p w:rsidR="00C721B4" w:rsidRDefault="00C721B4" w:rsidP="00080110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</w:p>
    <w:p w:rsidR="00C7327F" w:rsidRDefault="00C721B4" w:rsidP="00080110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6103D">
        <w:rPr>
          <w:rFonts w:ascii="Arial" w:hAnsi="Arial" w:cs="Arial"/>
        </w:rPr>
        <w:t xml:space="preserve"> What is</w:t>
      </w:r>
      <w:r>
        <w:rPr>
          <w:rFonts w:ascii="Arial" w:hAnsi="Arial" w:cs="Arial"/>
        </w:rPr>
        <w:t xml:space="preserve"> </w:t>
      </w:r>
      <w:r w:rsidR="00F6103D">
        <w:rPr>
          <w:rFonts w:ascii="Arial" w:hAnsi="Arial" w:cs="Arial"/>
        </w:rPr>
        <w:t>t</w:t>
      </w:r>
      <w:r w:rsidR="00DE3A60">
        <w:rPr>
          <w:rFonts w:ascii="Arial" w:hAnsi="Arial" w:cs="Arial"/>
        </w:rPr>
        <w:t xml:space="preserve">he anticipated minimum bend </w:t>
      </w:r>
      <w:r w:rsidR="00F6103D">
        <w:rPr>
          <w:rFonts w:ascii="Arial" w:hAnsi="Arial" w:cs="Arial"/>
        </w:rPr>
        <w:t>radius?</w:t>
      </w:r>
    </w:p>
    <w:p w:rsidR="00080110" w:rsidRDefault="00080110" w:rsidP="00080110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</w:p>
    <w:p w:rsidR="00080110" w:rsidRDefault="00080110" w:rsidP="00080110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</w:p>
    <w:p w:rsidR="00080110" w:rsidRPr="00DE3A60" w:rsidRDefault="00080110" w:rsidP="00080110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</w:p>
    <w:p w:rsidR="00C7327F" w:rsidRPr="00CF1AA4" w:rsidRDefault="00C721B4" w:rsidP="00080110">
      <w:pPr>
        <w:autoSpaceDE w:val="0"/>
        <w:autoSpaceDN w:val="0"/>
        <w:adjustRightInd w:val="0"/>
        <w:rPr>
          <w:rFonts w:ascii="SymbolMT" w:hAnsi="SymbolMT" w:cs="SymbolMT"/>
        </w:rPr>
      </w:pPr>
      <w:r>
        <w:rPr>
          <w:rFonts w:ascii="Arial" w:hAnsi="Arial" w:cs="Arial"/>
        </w:rPr>
        <w:t>5</w:t>
      </w:r>
      <w:r w:rsidR="00080110">
        <w:rPr>
          <w:rFonts w:ascii="Arial" w:hAnsi="Arial" w:cs="Arial"/>
        </w:rPr>
        <w:t>. Any w</w:t>
      </w:r>
      <w:r w:rsidR="00C7327F" w:rsidRPr="00CF1AA4">
        <w:rPr>
          <w:rFonts w:ascii="Arial" w:hAnsi="Arial" w:cs="Arial"/>
        </w:rPr>
        <w:t>eight restrictions</w:t>
      </w:r>
      <w:r w:rsidR="00080110">
        <w:rPr>
          <w:rFonts w:ascii="Arial" w:hAnsi="Arial" w:cs="Arial"/>
        </w:rPr>
        <w:t>?</w:t>
      </w: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C7327F" w:rsidRPr="00CF1AA4" w:rsidRDefault="00C721B4" w:rsidP="0008011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80110">
        <w:rPr>
          <w:rFonts w:ascii="Arial" w:hAnsi="Arial" w:cs="Arial"/>
        </w:rPr>
        <w:t xml:space="preserve">. Expected environment </w:t>
      </w:r>
      <w:r w:rsidR="00545EA2">
        <w:rPr>
          <w:rFonts w:ascii="Arial" w:hAnsi="Arial" w:cs="Arial"/>
        </w:rPr>
        <w:t>(</w:t>
      </w:r>
      <w:r w:rsidR="00C7327F" w:rsidRPr="00CF1AA4">
        <w:rPr>
          <w:rFonts w:ascii="Arial" w:hAnsi="Arial" w:cs="Arial"/>
        </w:rPr>
        <w:t>ambient pressure, shock/vibration</w:t>
      </w:r>
      <w:r w:rsidR="00DE3A60">
        <w:rPr>
          <w:rFonts w:ascii="Arial" w:hAnsi="Arial" w:cs="Arial"/>
        </w:rPr>
        <w:t>, etc.</w:t>
      </w:r>
      <w:r w:rsidR="00C7327F" w:rsidRPr="00CF1AA4">
        <w:rPr>
          <w:rFonts w:ascii="Arial" w:hAnsi="Arial" w:cs="Arial"/>
        </w:rPr>
        <w:t>)</w:t>
      </w:r>
      <w:r w:rsidR="00545EA2">
        <w:rPr>
          <w:rFonts w:ascii="Arial" w:hAnsi="Arial" w:cs="Arial"/>
        </w:rPr>
        <w:t>?</w:t>
      </w: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080110" w:rsidRDefault="00080110" w:rsidP="00080110">
      <w:pPr>
        <w:autoSpaceDE w:val="0"/>
        <w:autoSpaceDN w:val="0"/>
        <w:adjustRightInd w:val="0"/>
        <w:rPr>
          <w:rFonts w:ascii="Arial" w:hAnsi="Arial" w:cs="Arial"/>
        </w:rPr>
      </w:pPr>
    </w:p>
    <w:p w:rsidR="00080110" w:rsidRDefault="00C721B4" w:rsidP="00080110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80110">
        <w:rPr>
          <w:rFonts w:ascii="Arial" w:hAnsi="Arial" w:cs="Arial"/>
        </w:rPr>
        <w:t xml:space="preserve">. </w:t>
      </w:r>
      <w:r w:rsidR="00545EA2">
        <w:rPr>
          <w:rFonts w:ascii="Arial" w:hAnsi="Arial" w:cs="Arial"/>
        </w:rPr>
        <w:t>Any stiffness or</w:t>
      </w:r>
      <w:r w:rsidR="00C7327F" w:rsidRPr="00CF1AA4">
        <w:rPr>
          <w:rFonts w:ascii="Arial" w:hAnsi="Arial" w:cs="Arial"/>
        </w:rPr>
        <w:t xml:space="preserve"> relative motion accommodation required between source and sink</w:t>
      </w:r>
      <w:r w:rsidR="00080110">
        <w:rPr>
          <w:rFonts w:ascii="Arial" w:hAnsi="Arial" w:cs="Arial"/>
        </w:rPr>
        <w:t xml:space="preserve"> </w:t>
      </w:r>
      <w:r w:rsidR="00C7327F" w:rsidRPr="00CF1AA4">
        <w:rPr>
          <w:rFonts w:ascii="Arial" w:hAnsi="Arial" w:cs="Arial"/>
        </w:rPr>
        <w:t xml:space="preserve">(all </w:t>
      </w:r>
      <w:r w:rsidR="00080110">
        <w:rPr>
          <w:rFonts w:ascii="Arial" w:hAnsi="Arial" w:cs="Arial"/>
        </w:rPr>
        <w:t xml:space="preserve">    </w:t>
      </w:r>
      <w:r w:rsidR="00545EA2">
        <w:rPr>
          <w:rFonts w:ascii="Arial" w:hAnsi="Arial" w:cs="Arial"/>
        </w:rPr>
        <w:t>three axes)?</w:t>
      </w:r>
    </w:p>
    <w:p w:rsidR="00080110" w:rsidRDefault="00080110" w:rsidP="00080110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080110" w:rsidRDefault="00080110" w:rsidP="00545EA2">
      <w:pPr>
        <w:autoSpaceDE w:val="0"/>
        <w:autoSpaceDN w:val="0"/>
        <w:adjustRightInd w:val="0"/>
        <w:rPr>
          <w:rFonts w:ascii="Arial" w:hAnsi="Arial" w:cs="Arial"/>
        </w:rPr>
      </w:pPr>
    </w:p>
    <w:p w:rsidR="00545EA2" w:rsidRDefault="00545EA2" w:rsidP="00545EA2">
      <w:pPr>
        <w:autoSpaceDE w:val="0"/>
        <w:autoSpaceDN w:val="0"/>
        <w:adjustRightInd w:val="0"/>
        <w:rPr>
          <w:rFonts w:ascii="Arial" w:hAnsi="Arial" w:cs="Arial"/>
        </w:rPr>
      </w:pPr>
    </w:p>
    <w:p w:rsidR="00C7327F" w:rsidRPr="005E776D" w:rsidRDefault="00C721B4" w:rsidP="00545EA2">
      <w:pPr>
        <w:autoSpaceDE w:val="0"/>
        <w:autoSpaceDN w:val="0"/>
        <w:adjustRightInd w:val="0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238E3">
        <w:rPr>
          <w:rFonts w:ascii="Arial" w:hAnsi="Arial" w:cs="Arial"/>
        </w:rPr>
        <w:t>. Can multiple thermal straps</w:t>
      </w:r>
      <w:r w:rsidR="00C7327F" w:rsidRPr="00CF1AA4">
        <w:rPr>
          <w:rFonts w:ascii="Arial" w:hAnsi="Arial" w:cs="Arial"/>
        </w:rPr>
        <w:t xml:space="preserve"> be used at different locations to meet the</w:t>
      </w:r>
      <w:r w:rsidR="005E776D">
        <w:rPr>
          <w:rFonts w:ascii="Arial" w:hAnsi="Arial" w:cs="Arial"/>
        </w:rPr>
        <w:t xml:space="preserve"> </w:t>
      </w:r>
      <w:r w:rsidR="00DE3A60" w:rsidRPr="005E776D">
        <w:rPr>
          <w:rFonts w:ascii="Arial" w:hAnsi="Arial" w:cs="Arial"/>
        </w:rPr>
        <w:t>r</w:t>
      </w:r>
      <w:r w:rsidR="00C7327F" w:rsidRPr="005E776D">
        <w:rPr>
          <w:rFonts w:ascii="Arial" w:hAnsi="Arial" w:cs="Arial"/>
        </w:rPr>
        <w:t>equirements</w:t>
      </w:r>
      <w:r w:rsidR="00545EA2">
        <w:rPr>
          <w:rFonts w:ascii="Arial" w:hAnsi="Arial" w:cs="Arial"/>
        </w:rPr>
        <w:t>?</w:t>
      </w:r>
    </w:p>
    <w:p w:rsidR="00545EA2" w:rsidRDefault="00545EA2" w:rsidP="00545EA2">
      <w:pPr>
        <w:autoSpaceDE w:val="0"/>
        <w:autoSpaceDN w:val="0"/>
        <w:adjustRightInd w:val="0"/>
        <w:rPr>
          <w:rFonts w:ascii="Arial" w:hAnsi="Arial" w:cs="Arial"/>
        </w:rPr>
      </w:pPr>
    </w:p>
    <w:p w:rsidR="00545EA2" w:rsidRDefault="00545EA2" w:rsidP="00545EA2">
      <w:pPr>
        <w:autoSpaceDE w:val="0"/>
        <w:autoSpaceDN w:val="0"/>
        <w:adjustRightInd w:val="0"/>
        <w:rPr>
          <w:rFonts w:ascii="Arial" w:hAnsi="Arial" w:cs="Arial"/>
        </w:rPr>
      </w:pPr>
    </w:p>
    <w:p w:rsidR="00545EA2" w:rsidRDefault="00545EA2" w:rsidP="00545EA2">
      <w:pPr>
        <w:autoSpaceDE w:val="0"/>
        <w:autoSpaceDN w:val="0"/>
        <w:adjustRightInd w:val="0"/>
        <w:rPr>
          <w:rFonts w:ascii="Arial" w:hAnsi="Arial" w:cs="Arial"/>
        </w:rPr>
      </w:pPr>
    </w:p>
    <w:p w:rsidR="00C721B4" w:rsidRDefault="00C721B4" w:rsidP="00545EA2">
      <w:pPr>
        <w:autoSpaceDE w:val="0"/>
        <w:autoSpaceDN w:val="0"/>
        <w:adjustRightInd w:val="0"/>
        <w:rPr>
          <w:rFonts w:ascii="Arial" w:hAnsi="Arial" w:cs="Arial"/>
        </w:rPr>
      </w:pPr>
    </w:p>
    <w:p w:rsidR="00C7327F" w:rsidRDefault="00C721B4" w:rsidP="00545E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45E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Any quality requirements?</w:t>
      </w:r>
    </w:p>
    <w:p w:rsidR="00C721B4" w:rsidRDefault="00C721B4" w:rsidP="00545EA2">
      <w:pPr>
        <w:autoSpaceDE w:val="0"/>
        <w:autoSpaceDN w:val="0"/>
        <w:adjustRightInd w:val="0"/>
        <w:rPr>
          <w:rFonts w:ascii="Arial" w:hAnsi="Arial" w:cs="Arial"/>
        </w:rPr>
      </w:pPr>
    </w:p>
    <w:p w:rsidR="00C721B4" w:rsidRDefault="00C721B4" w:rsidP="00545EA2">
      <w:pPr>
        <w:autoSpaceDE w:val="0"/>
        <w:autoSpaceDN w:val="0"/>
        <w:adjustRightInd w:val="0"/>
        <w:rPr>
          <w:rFonts w:ascii="Arial" w:hAnsi="Arial" w:cs="Arial"/>
        </w:rPr>
      </w:pPr>
    </w:p>
    <w:p w:rsidR="00C721B4" w:rsidRPr="00CF1AA4" w:rsidRDefault="00C721B4" w:rsidP="00545EA2">
      <w:pPr>
        <w:autoSpaceDE w:val="0"/>
        <w:autoSpaceDN w:val="0"/>
        <w:adjustRightInd w:val="0"/>
        <w:rPr>
          <w:rFonts w:ascii="Arial" w:hAnsi="Arial" w:cs="Arial"/>
        </w:rPr>
      </w:pPr>
    </w:p>
    <w:p w:rsidR="00C7327F" w:rsidRPr="00CF1AA4" w:rsidRDefault="00C721B4" w:rsidP="00894424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10. Any c</w:t>
      </w:r>
      <w:r w:rsidR="00C7327F" w:rsidRPr="00CF1AA4">
        <w:rPr>
          <w:rFonts w:ascii="Arial" w:hAnsi="Arial" w:cs="Arial"/>
        </w:rPr>
        <w:t>leanliness/con</w:t>
      </w:r>
      <w:r>
        <w:rPr>
          <w:rFonts w:ascii="Arial" w:hAnsi="Arial" w:cs="Arial"/>
        </w:rPr>
        <w:t>tamination control req</w:t>
      </w:r>
      <w:r w:rsidR="00894424">
        <w:rPr>
          <w:rFonts w:ascii="Arial" w:hAnsi="Arial" w:cs="Arial"/>
        </w:rPr>
        <w:t xml:space="preserve">uirements? </w:t>
      </w:r>
      <w:bookmarkStart w:id="0" w:name="_GoBack"/>
      <w:bookmarkEnd w:id="0"/>
    </w:p>
    <w:p w:rsidR="00C721B4" w:rsidRDefault="00C721B4" w:rsidP="00C721B4">
      <w:pPr>
        <w:autoSpaceDE w:val="0"/>
        <w:autoSpaceDN w:val="0"/>
        <w:adjustRightInd w:val="0"/>
        <w:rPr>
          <w:rFonts w:ascii="Arial" w:hAnsi="Arial" w:cs="Arial"/>
        </w:rPr>
      </w:pPr>
    </w:p>
    <w:p w:rsidR="00C721B4" w:rsidRDefault="00C721B4" w:rsidP="00C721B4">
      <w:pPr>
        <w:autoSpaceDE w:val="0"/>
        <w:autoSpaceDN w:val="0"/>
        <w:adjustRightInd w:val="0"/>
        <w:rPr>
          <w:rFonts w:ascii="Arial" w:hAnsi="Arial" w:cs="Arial"/>
        </w:rPr>
      </w:pPr>
    </w:p>
    <w:p w:rsidR="00C721B4" w:rsidRDefault="00C721B4" w:rsidP="00C721B4">
      <w:pPr>
        <w:autoSpaceDE w:val="0"/>
        <w:autoSpaceDN w:val="0"/>
        <w:adjustRightInd w:val="0"/>
        <w:rPr>
          <w:rFonts w:ascii="Arial" w:hAnsi="Arial" w:cs="Arial"/>
        </w:rPr>
      </w:pPr>
    </w:p>
    <w:p w:rsidR="00C7327F" w:rsidRPr="00CF1AA4" w:rsidRDefault="00532CF6" w:rsidP="0089442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11. How many</w:t>
      </w:r>
      <w:r w:rsidR="00C7327F" w:rsidRPr="00CF1AA4">
        <w:rPr>
          <w:rFonts w:ascii="Arial" w:hAnsi="Arial" w:cs="Arial"/>
        </w:rPr>
        <w:t xml:space="preserve"> units </w:t>
      </w:r>
      <w:r>
        <w:rPr>
          <w:rFonts w:ascii="Arial" w:hAnsi="Arial" w:cs="Arial"/>
        </w:rPr>
        <w:t>are required?</w:t>
      </w:r>
    </w:p>
    <w:p w:rsidR="00532CF6" w:rsidRDefault="00532CF6" w:rsidP="00532CF6">
      <w:pPr>
        <w:autoSpaceDE w:val="0"/>
        <w:autoSpaceDN w:val="0"/>
        <w:adjustRightInd w:val="0"/>
        <w:rPr>
          <w:rFonts w:ascii="Arial" w:hAnsi="Arial" w:cs="Arial"/>
        </w:rPr>
      </w:pPr>
    </w:p>
    <w:p w:rsidR="00532CF6" w:rsidRDefault="00532CF6" w:rsidP="00532CF6">
      <w:pPr>
        <w:autoSpaceDE w:val="0"/>
        <w:autoSpaceDN w:val="0"/>
        <w:adjustRightInd w:val="0"/>
        <w:rPr>
          <w:rFonts w:ascii="Arial" w:hAnsi="Arial" w:cs="Arial"/>
        </w:rPr>
      </w:pPr>
    </w:p>
    <w:p w:rsidR="00532CF6" w:rsidRDefault="00532CF6" w:rsidP="00532CF6">
      <w:pPr>
        <w:autoSpaceDE w:val="0"/>
        <w:autoSpaceDN w:val="0"/>
        <w:adjustRightInd w:val="0"/>
        <w:rPr>
          <w:rFonts w:ascii="Arial" w:hAnsi="Arial" w:cs="Arial"/>
        </w:rPr>
      </w:pPr>
    </w:p>
    <w:p w:rsidR="006935F7" w:rsidRDefault="00532CF6" w:rsidP="00532C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12. What are t</w:t>
      </w:r>
      <w:r w:rsidR="00C7327F" w:rsidRPr="00CF1AA4">
        <w:rPr>
          <w:rFonts w:ascii="Arial" w:hAnsi="Arial" w:cs="Arial"/>
        </w:rPr>
        <w:t>he anticipated need date(s)</w:t>
      </w:r>
      <w:r>
        <w:rPr>
          <w:rFonts w:ascii="Arial" w:hAnsi="Arial" w:cs="Arial"/>
        </w:rPr>
        <w:t>?</w:t>
      </w:r>
    </w:p>
    <w:p w:rsidR="00532CF6" w:rsidRPr="00CF1AA4" w:rsidRDefault="00532CF6" w:rsidP="00532CF6">
      <w:pPr>
        <w:autoSpaceDE w:val="0"/>
        <w:autoSpaceDN w:val="0"/>
        <w:adjustRightInd w:val="0"/>
        <w:rPr>
          <w:rFonts w:ascii="Arial" w:hAnsi="Arial" w:cs="Arial"/>
        </w:rPr>
      </w:pPr>
    </w:p>
    <w:p w:rsidR="006935F7" w:rsidRPr="00CF1AA4" w:rsidRDefault="006935F7" w:rsidP="006935F7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935F7" w:rsidRPr="00CF1AA4" w:rsidRDefault="006935F7" w:rsidP="00CF1AA4">
      <w:pPr>
        <w:autoSpaceDE w:val="0"/>
        <w:autoSpaceDN w:val="0"/>
        <w:adjustRightInd w:val="0"/>
        <w:rPr>
          <w:rFonts w:ascii="Arial" w:hAnsi="Arial" w:cs="Arial"/>
        </w:rPr>
      </w:pPr>
    </w:p>
    <w:p w:rsidR="006935F7" w:rsidRPr="00CF1AA4" w:rsidRDefault="006935F7" w:rsidP="006935F7">
      <w:pPr>
        <w:autoSpaceDE w:val="0"/>
        <w:autoSpaceDN w:val="0"/>
        <w:adjustRightInd w:val="0"/>
        <w:rPr>
          <w:rFonts w:ascii="Arial" w:hAnsi="Arial" w:cs="Arial"/>
        </w:rPr>
      </w:pPr>
      <w:r w:rsidRPr="00CF1AA4">
        <w:rPr>
          <w:rFonts w:ascii="Arial" w:hAnsi="Arial" w:cs="Arial"/>
        </w:rPr>
        <w:t>Once we receive the information, we will perform a preli</w:t>
      </w:r>
      <w:r w:rsidR="00E238E3">
        <w:rPr>
          <w:rFonts w:ascii="Arial" w:hAnsi="Arial" w:cs="Arial"/>
        </w:rPr>
        <w:t>minary thermal strap</w:t>
      </w:r>
      <w:r w:rsidR="00CF1AA4">
        <w:rPr>
          <w:rFonts w:ascii="Arial" w:hAnsi="Arial" w:cs="Arial"/>
        </w:rPr>
        <w:t xml:space="preserve"> assessment for your </w:t>
      </w:r>
      <w:r w:rsidRPr="00CF1AA4">
        <w:rPr>
          <w:rFonts w:ascii="Arial" w:hAnsi="Arial" w:cs="Arial"/>
        </w:rPr>
        <w:t>application.</w:t>
      </w:r>
    </w:p>
    <w:p w:rsidR="00C7327F" w:rsidRDefault="00C7327F" w:rsidP="00C7327F">
      <w:pPr>
        <w:outlineLvl w:val="0"/>
        <w:rPr>
          <w:rFonts w:ascii="Arial" w:hAnsi="Arial" w:cs="Arial"/>
        </w:rPr>
      </w:pPr>
    </w:p>
    <w:p w:rsidR="00CF1AA4" w:rsidRDefault="00E238E3" w:rsidP="00C7327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J. Tyler Link</w:t>
      </w:r>
    </w:p>
    <w:p w:rsidR="00CF1AA4" w:rsidRDefault="00CF1AA4" w:rsidP="00C7327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Marketing</w:t>
      </w:r>
      <w:r w:rsidR="00E238E3">
        <w:rPr>
          <w:rFonts w:ascii="Arial" w:hAnsi="Arial" w:cs="Arial"/>
        </w:rPr>
        <w:t xml:space="preserve"> Director</w:t>
      </w:r>
    </w:p>
    <w:p w:rsidR="00CF1AA4" w:rsidRDefault="005E776D" w:rsidP="00C7327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(303) 443-2262 Ext </w:t>
      </w:r>
      <w:r w:rsidR="00E238E3">
        <w:rPr>
          <w:rFonts w:ascii="Arial" w:hAnsi="Arial" w:cs="Arial"/>
        </w:rPr>
        <w:t>14</w:t>
      </w:r>
      <w:r w:rsidR="00300667">
        <w:rPr>
          <w:rFonts w:ascii="Arial" w:hAnsi="Arial" w:cs="Arial"/>
        </w:rPr>
        <w:t>5</w:t>
      </w:r>
    </w:p>
    <w:p w:rsidR="00220FC3" w:rsidRDefault="00E238E3" w:rsidP="00C7327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Direct: (303) 867-814</w:t>
      </w:r>
      <w:r w:rsidR="00220FC3">
        <w:rPr>
          <w:rFonts w:ascii="Arial" w:hAnsi="Arial" w:cs="Arial"/>
        </w:rPr>
        <w:t>5</w:t>
      </w:r>
    </w:p>
    <w:p w:rsidR="00300667" w:rsidRPr="00CF1AA4" w:rsidRDefault="00E238E3" w:rsidP="00C7327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tlink</w:t>
      </w:r>
      <w:r w:rsidR="00300667">
        <w:rPr>
          <w:rFonts w:ascii="Arial" w:hAnsi="Arial" w:cs="Arial"/>
        </w:rPr>
        <w:t>@techapps.com</w:t>
      </w:r>
    </w:p>
    <w:sectPr w:rsidR="00300667" w:rsidRPr="00CF1AA4" w:rsidSect="00CF1AA4">
      <w:footerReference w:type="default" r:id="rId10"/>
      <w:pgSz w:w="12240" w:h="15840"/>
      <w:pgMar w:top="720" w:right="1440" w:bottom="72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BB" w:rsidRDefault="007667BB">
      <w:r>
        <w:separator/>
      </w:r>
    </w:p>
  </w:endnote>
  <w:endnote w:type="continuationSeparator" w:id="0">
    <w:p w:rsidR="007667BB" w:rsidRDefault="0076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24" w:rsidRPr="00C721B4" w:rsidRDefault="00894424" w:rsidP="00CF1AA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C721B4">
      <w:rPr>
        <w:rFonts w:ascii="Arial" w:hAnsi="Arial" w:cs="Arial"/>
        <w:sz w:val="18"/>
        <w:szCs w:val="18"/>
      </w:rPr>
      <w:t>Technology Applications, Inc.</w:t>
    </w:r>
    <w:r w:rsidRPr="00C721B4">
      <w:rPr>
        <w:rFonts w:ascii="Arial" w:hAnsi="Arial" w:cs="Arial"/>
        <w:sz w:val="18"/>
        <w:szCs w:val="18"/>
      </w:rPr>
      <w:tab/>
      <w:t>Ph</w:t>
    </w:r>
    <w:r>
      <w:rPr>
        <w:rFonts w:ascii="Arial" w:hAnsi="Arial" w:cs="Arial"/>
        <w:sz w:val="18"/>
        <w:szCs w:val="18"/>
      </w:rPr>
      <w:t>one</w:t>
    </w:r>
    <w:r w:rsidRPr="00C721B4">
      <w:rPr>
        <w:rFonts w:ascii="Arial" w:hAnsi="Arial" w:cs="Arial"/>
        <w:sz w:val="18"/>
        <w:szCs w:val="18"/>
      </w:rPr>
      <w:t>: (303) 443-2262</w:t>
    </w:r>
  </w:p>
  <w:p w:rsidR="00894424" w:rsidRPr="00C721B4" w:rsidRDefault="00894424" w:rsidP="00CF1AA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C721B4">
      <w:rPr>
        <w:rFonts w:ascii="Arial" w:hAnsi="Arial" w:cs="Arial"/>
        <w:sz w:val="18"/>
        <w:szCs w:val="18"/>
      </w:rPr>
      <w:t>5710 Flatiron Parkway Suite A</w:t>
    </w:r>
    <w:r w:rsidRPr="00C721B4">
      <w:rPr>
        <w:rFonts w:ascii="Arial" w:hAnsi="Arial" w:cs="Arial"/>
        <w:sz w:val="18"/>
        <w:szCs w:val="18"/>
      </w:rPr>
      <w:tab/>
      <w:t>Fax: (303) 443-1821</w:t>
    </w:r>
  </w:p>
  <w:p w:rsidR="00894424" w:rsidRDefault="0089442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Boulder, CO 80301</w:t>
    </w:r>
  </w:p>
  <w:p w:rsidR="00894424" w:rsidRPr="00C721B4" w:rsidRDefault="0089442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BB" w:rsidRDefault="007667BB">
      <w:r>
        <w:separator/>
      </w:r>
    </w:p>
  </w:footnote>
  <w:footnote w:type="continuationSeparator" w:id="0">
    <w:p w:rsidR="007667BB" w:rsidRDefault="0076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D3D"/>
    <w:multiLevelType w:val="hybridMultilevel"/>
    <w:tmpl w:val="D1006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6C03"/>
    <w:multiLevelType w:val="hybridMultilevel"/>
    <w:tmpl w:val="0BC6E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402E04"/>
    <w:multiLevelType w:val="hybridMultilevel"/>
    <w:tmpl w:val="FA1EF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26DDE"/>
    <w:multiLevelType w:val="hybridMultilevel"/>
    <w:tmpl w:val="2FC29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C229B2"/>
    <w:multiLevelType w:val="hybridMultilevel"/>
    <w:tmpl w:val="90242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306BC3"/>
    <w:multiLevelType w:val="hybridMultilevel"/>
    <w:tmpl w:val="A9FCB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DE24C3"/>
    <w:multiLevelType w:val="hybridMultilevel"/>
    <w:tmpl w:val="FA4E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85"/>
    <w:rsid w:val="0000111B"/>
    <w:rsid w:val="00053B3C"/>
    <w:rsid w:val="00080110"/>
    <w:rsid w:val="000B0E01"/>
    <w:rsid w:val="000E4363"/>
    <w:rsid w:val="000E567F"/>
    <w:rsid w:val="00102CF2"/>
    <w:rsid w:val="00134901"/>
    <w:rsid w:val="00141E60"/>
    <w:rsid w:val="00176066"/>
    <w:rsid w:val="00183EFC"/>
    <w:rsid w:val="001A5FB6"/>
    <w:rsid w:val="001A69ED"/>
    <w:rsid w:val="001B4A11"/>
    <w:rsid w:val="001D1709"/>
    <w:rsid w:val="001D366F"/>
    <w:rsid w:val="00220FC3"/>
    <w:rsid w:val="00237D30"/>
    <w:rsid w:val="00275D7E"/>
    <w:rsid w:val="002B3553"/>
    <w:rsid w:val="002E17A6"/>
    <w:rsid w:val="00300667"/>
    <w:rsid w:val="00310D8B"/>
    <w:rsid w:val="003333F1"/>
    <w:rsid w:val="00335E11"/>
    <w:rsid w:val="00354DB0"/>
    <w:rsid w:val="003A65CD"/>
    <w:rsid w:val="003D1AC2"/>
    <w:rsid w:val="00400620"/>
    <w:rsid w:val="00435AB8"/>
    <w:rsid w:val="00457DC0"/>
    <w:rsid w:val="004676AA"/>
    <w:rsid w:val="00496DFD"/>
    <w:rsid w:val="004B40E9"/>
    <w:rsid w:val="004D6465"/>
    <w:rsid w:val="00532CF6"/>
    <w:rsid w:val="00545EA2"/>
    <w:rsid w:val="00562677"/>
    <w:rsid w:val="00573E2B"/>
    <w:rsid w:val="00585A73"/>
    <w:rsid w:val="00587BEB"/>
    <w:rsid w:val="005E776D"/>
    <w:rsid w:val="005F0B74"/>
    <w:rsid w:val="006079EA"/>
    <w:rsid w:val="006241DB"/>
    <w:rsid w:val="006548D6"/>
    <w:rsid w:val="00656885"/>
    <w:rsid w:val="00666689"/>
    <w:rsid w:val="006935F7"/>
    <w:rsid w:val="006D4558"/>
    <w:rsid w:val="006D6141"/>
    <w:rsid w:val="006E432B"/>
    <w:rsid w:val="00714B8B"/>
    <w:rsid w:val="0073432F"/>
    <w:rsid w:val="0074488A"/>
    <w:rsid w:val="00744EDF"/>
    <w:rsid w:val="007667BB"/>
    <w:rsid w:val="00795014"/>
    <w:rsid w:val="007C3B7F"/>
    <w:rsid w:val="007D02FD"/>
    <w:rsid w:val="007E04C6"/>
    <w:rsid w:val="007E298F"/>
    <w:rsid w:val="00860546"/>
    <w:rsid w:val="0089227B"/>
    <w:rsid w:val="00892AF4"/>
    <w:rsid w:val="00894424"/>
    <w:rsid w:val="008B33AA"/>
    <w:rsid w:val="008D2142"/>
    <w:rsid w:val="008F76E2"/>
    <w:rsid w:val="0091476E"/>
    <w:rsid w:val="00933713"/>
    <w:rsid w:val="009371ED"/>
    <w:rsid w:val="00957E6B"/>
    <w:rsid w:val="009B2B8D"/>
    <w:rsid w:val="00A034FC"/>
    <w:rsid w:val="00A1122A"/>
    <w:rsid w:val="00A21131"/>
    <w:rsid w:val="00A467DC"/>
    <w:rsid w:val="00A67D2C"/>
    <w:rsid w:val="00A945C9"/>
    <w:rsid w:val="00AB3917"/>
    <w:rsid w:val="00AC1209"/>
    <w:rsid w:val="00AF28B6"/>
    <w:rsid w:val="00B34AEB"/>
    <w:rsid w:val="00B418B5"/>
    <w:rsid w:val="00BD7BD7"/>
    <w:rsid w:val="00C1658F"/>
    <w:rsid w:val="00C23299"/>
    <w:rsid w:val="00C618E4"/>
    <w:rsid w:val="00C721B4"/>
    <w:rsid w:val="00C7327F"/>
    <w:rsid w:val="00C73B64"/>
    <w:rsid w:val="00C96581"/>
    <w:rsid w:val="00CE2E57"/>
    <w:rsid w:val="00CE4FEB"/>
    <w:rsid w:val="00CF1AA4"/>
    <w:rsid w:val="00D122F0"/>
    <w:rsid w:val="00D25B6C"/>
    <w:rsid w:val="00D436CF"/>
    <w:rsid w:val="00D4762C"/>
    <w:rsid w:val="00D8268B"/>
    <w:rsid w:val="00DC726B"/>
    <w:rsid w:val="00DE3A60"/>
    <w:rsid w:val="00DF072C"/>
    <w:rsid w:val="00E22C1E"/>
    <w:rsid w:val="00E238E3"/>
    <w:rsid w:val="00E501B3"/>
    <w:rsid w:val="00E53B7D"/>
    <w:rsid w:val="00E66203"/>
    <w:rsid w:val="00EB080C"/>
    <w:rsid w:val="00EB5BB9"/>
    <w:rsid w:val="00EE10B7"/>
    <w:rsid w:val="00F461F4"/>
    <w:rsid w:val="00F474E6"/>
    <w:rsid w:val="00F6103D"/>
    <w:rsid w:val="00F85379"/>
    <w:rsid w:val="00FB20C2"/>
    <w:rsid w:val="00FC65F1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87B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43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432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B33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3A27D-6B55-4F75-92D6-FFFEF1C3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 Anomaly and Corrective Action Report (ACAR)</vt:lpstr>
    </vt:vector>
  </TitlesOfParts>
  <Company>Technology Applications, Inc.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 Anomaly and Corrective Action Report (ACAR)</dc:title>
  <dc:creator>Edward Myers</dc:creator>
  <cp:lastModifiedBy>Tyler Link</cp:lastModifiedBy>
  <cp:revision>5</cp:revision>
  <cp:lastPrinted>2011-03-17T01:17:00Z</cp:lastPrinted>
  <dcterms:created xsi:type="dcterms:W3CDTF">2012-01-24T19:35:00Z</dcterms:created>
  <dcterms:modified xsi:type="dcterms:W3CDTF">2013-12-03T23:07:00Z</dcterms:modified>
</cp:coreProperties>
</file>