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Look w:val="0000"/>
      </w:tblPr>
      <w:tblGrid>
        <w:gridCol w:w="9540"/>
      </w:tblGrid>
      <w:tr w:rsidR="00F65A81" w:rsidRPr="00F65A81" w:rsidTr="003323B6">
        <w:trPr>
          <w:trHeight w:val="255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A81" w:rsidRPr="00F65A81" w:rsidRDefault="00F65A81" w:rsidP="00F65A81">
            <w:pPr>
              <w:spacing w:line="240" w:lineRule="auto"/>
              <w:rPr>
                <w:rFonts w:ascii="Arial" w:hAnsi="Arial" w:cs="Arial"/>
              </w:rPr>
            </w:pPr>
            <w:r w:rsidRPr="00F65A81">
              <w:rPr>
                <w:i/>
                <w:iCs/>
              </w:rPr>
              <w:t>Temporary Staffing / Management / Consulting</w:t>
            </w:r>
          </w:p>
        </w:tc>
      </w:tr>
      <w:tr w:rsidR="00F65A81" w:rsidRPr="00F65A81" w:rsidTr="003323B6">
        <w:trPr>
          <w:trHeight w:val="420"/>
          <w:jc w:val="center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A81" w:rsidRPr="00F65A81" w:rsidRDefault="00F65A81" w:rsidP="00F65A81">
            <w:pPr>
              <w:spacing w:line="240" w:lineRule="auto"/>
              <w:rPr>
                <w:rFonts w:ascii="Arial" w:hAnsi="Arial" w:cs="Arial"/>
              </w:rPr>
            </w:pPr>
            <w:r w:rsidRPr="00F65A81">
              <w:rPr>
                <w:b/>
                <w:bCs/>
                <w:i/>
                <w:iCs/>
                <w:sz w:val="32"/>
                <w:szCs w:val="32"/>
              </w:rPr>
              <w:t>Quality Care Options</w:t>
            </w:r>
          </w:p>
        </w:tc>
      </w:tr>
      <w:tr w:rsidR="00F65A81" w:rsidRPr="00F65A81" w:rsidTr="003323B6">
        <w:trPr>
          <w:trHeight w:val="330"/>
          <w:jc w:val="center"/>
        </w:trPr>
        <w:tc>
          <w:tcPr>
            <w:tcW w:w="95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A81" w:rsidRPr="00F65A81" w:rsidRDefault="00F65A81" w:rsidP="00F65A81">
            <w:pPr>
              <w:spacing w:line="240" w:lineRule="auto"/>
              <w:jc w:val="right"/>
              <w:rPr>
                <w:i/>
                <w:iCs/>
                <w:sz w:val="16"/>
                <w:szCs w:val="16"/>
              </w:rPr>
            </w:pPr>
            <w:r w:rsidRPr="00F65A81">
              <w:t> </w:t>
            </w:r>
            <w:smartTag w:uri="urn:schemas-microsoft-com:office:smarttags" w:element="address">
              <w:smartTag w:uri="urn:schemas-microsoft-com:office:smarttags" w:element="Street">
                <w:r w:rsidRPr="00F65A81">
                  <w:rPr>
                    <w:i/>
                    <w:iCs/>
                    <w:sz w:val="16"/>
                    <w:szCs w:val="16"/>
                  </w:rPr>
                  <w:t>1243 Easton Rd., Suite 103</w:t>
                </w:r>
              </w:smartTag>
              <w:r w:rsidRPr="00F65A81">
                <w:rPr>
                  <w:i/>
                  <w:iCs/>
                  <w:sz w:val="16"/>
                  <w:szCs w:val="16"/>
                </w:rPr>
                <w:t xml:space="preserve">, </w:t>
              </w:r>
              <w:smartTag w:uri="urn:schemas-microsoft-com:office:smarttags" w:element="City">
                <w:r w:rsidRPr="00F65A81">
                  <w:rPr>
                    <w:i/>
                    <w:iCs/>
                    <w:sz w:val="16"/>
                    <w:szCs w:val="16"/>
                  </w:rPr>
                  <w:t>Warrington</w:t>
                </w:r>
              </w:smartTag>
              <w:r w:rsidRPr="00F65A81">
                <w:rPr>
                  <w:i/>
                  <w:iCs/>
                  <w:sz w:val="16"/>
                  <w:szCs w:val="16"/>
                </w:rPr>
                <w:t xml:space="preserve"> </w:t>
              </w:r>
              <w:smartTag w:uri="urn:schemas-microsoft-com:office:smarttags" w:element="State">
                <w:r w:rsidRPr="00F65A81">
                  <w:rPr>
                    <w:i/>
                    <w:iCs/>
                    <w:sz w:val="16"/>
                    <w:szCs w:val="16"/>
                  </w:rPr>
                  <w:t>PA</w:t>
                </w:r>
              </w:smartTag>
              <w:r w:rsidRPr="00F65A81">
                <w:rPr>
                  <w:i/>
                  <w:iCs/>
                  <w:sz w:val="16"/>
                  <w:szCs w:val="16"/>
                </w:rPr>
                <w:t xml:space="preserve"> </w:t>
              </w:r>
              <w:smartTag w:uri="urn:schemas-microsoft-com:office:smarttags" w:element="PostalCode">
                <w:r w:rsidRPr="00F65A81">
                  <w:rPr>
                    <w:i/>
                    <w:iCs/>
                    <w:sz w:val="16"/>
                    <w:szCs w:val="16"/>
                  </w:rPr>
                  <w:t>18976</w:t>
                </w:r>
              </w:smartTag>
            </w:smartTag>
            <w:r w:rsidRPr="00F65A81">
              <w:rPr>
                <w:i/>
                <w:iCs/>
                <w:sz w:val="16"/>
                <w:szCs w:val="16"/>
              </w:rPr>
              <w:t xml:space="preserve"> * Phone: 215-491-5900* Fax 215-491-1107</w:t>
            </w:r>
          </w:p>
        </w:tc>
      </w:tr>
    </w:tbl>
    <w:p w:rsidR="00F65A81" w:rsidRDefault="00F65A81" w:rsidP="002854B3">
      <w:pPr>
        <w:jc w:val="center"/>
        <w:rPr>
          <w:b/>
        </w:rPr>
      </w:pPr>
    </w:p>
    <w:p w:rsidR="002854B3" w:rsidRPr="002854B3" w:rsidRDefault="002854B3" w:rsidP="002854B3">
      <w:pPr>
        <w:jc w:val="center"/>
      </w:pPr>
      <w:r>
        <w:rPr>
          <w:b/>
        </w:rPr>
        <w:t>PRESS RELEASE</w:t>
      </w:r>
    </w:p>
    <w:p w:rsidR="00FC52FA" w:rsidRDefault="002D31BD" w:rsidP="00113E16">
      <w:pPr>
        <w:spacing w:line="288" w:lineRule="auto"/>
      </w:pPr>
      <w:r>
        <w:t xml:space="preserve">Contact:  </w:t>
      </w:r>
    </w:p>
    <w:p w:rsidR="002D31BD" w:rsidRDefault="002D31BD" w:rsidP="00113E16">
      <w:pPr>
        <w:spacing w:line="288" w:lineRule="auto"/>
      </w:pPr>
      <w:r>
        <w:t>Frank Murta</w:t>
      </w:r>
    </w:p>
    <w:p w:rsidR="002D31BD" w:rsidRDefault="002D31BD" w:rsidP="00113E16">
      <w:pPr>
        <w:spacing w:line="288" w:lineRule="auto"/>
      </w:pPr>
      <w:r w:rsidRPr="002D31BD">
        <w:t>Chief Executive Officer</w:t>
      </w:r>
    </w:p>
    <w:p w:rsidR="002D31BD" w:rsidRDefault="002D31BD" w:rsidP="00113E16">
      <w:pPr>
        <w:spacing w:line="288" w:lineRule="auto"/>
      </w:pPr>
      <w:r w:rsidRPr="002D31BD">
        <w:t>Quality Care Options</w:t>
      </w:r>
    </w:p>
    <w:p w:rsidR="002D31BD" w:rsidRDefault="002D31BD" w:rsidP="00113E16">
      <w:pPr>
        <w:spacing w:line="288" w:lineRule="auto"/>
      </w:pPr>
      <w:r w:rsidRPr="002D31BD">
        <w:t>1243 Easton Road, Suite 103</w:t>
      </w:r>
    </w:p>
    <w:p w:rsidR="002D31BD" w:rsidRDefault="002D31BD" w:rsidP="00113E16">
      <w:pPr>
        <w:spacing w:line="288" w:lineRule="auto"/>
      </w:pPr>
      <w:r w:rsidRPr="002D31BD">
        <w:t>Warrington, PA 18976</w:t>
      </w:r>
    </w:p>
    <w:p w:rsidR="00611BAA" w:rsidRDefault="002D31BD" w:rsidP="00113E16">
      <w:pPr>
        <w:spacing w:line="288" w:lineRule="auto"/>
      </w:pPr>
      <w:r w:rsidRPr="002D31BD">
        <w:t>Phone: (215) 491-5900</w:t>
      </w:r>
    </w:p>
    <w:p w:rsidR="002D31BD" w:rsidRDefault="002D31BD" w:rsidP="00113E16">
      <w:pPr>
        <w:spacing w:line="288" w:lineRule="auto"/>
      </w:pPr>
      <w:r w:rsidRPr="002D31BD">
        <w:t>Fax: (215) 491-1107</w:t>
      </w:r>
    </w:p>
    <w:p w:rsidR="00611BAA" w:rsidRDefault="00611BAA" w:rsidP="00113E16">
      <w:pPr>
        <w:spacing w:line="288" w:lineRule="auto"/>
      </w:pPr>
    </w:p>
    <w:p w:rsidR="00611BAA" w:rsidRPr="00696FCA" w:rsidRDefault="00696FCA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696FCA">
        <w:rPr>
          <w:b/>
          <w:sz w:val="24"/>
          <w:szCs w:val="24"/>
        </w:rPr>
        <w:t xml:space="preserve">Commitment to Quality </w:t>
      </w:r>
    </w:p>
    <w:p w:rsidR="00696FCA" w:rsidRDefault="00696FCA"/>
    <w:p w:rsidR="003323B6" w:rsidRDefault="003323B6" w:rsidP="00113E16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Quality Care Options is pleased to announce it is celebrating its 10</w:t>
      </w:r>
      <w:r w:rsidRPr="003323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year of providing </w:t>
      </w:r>
      <w:r w:rsidR="001C6D07" w:rsidRPr="001C6D07">
        <w:rPr>
          <w:sz w:val="24"/>
          <w:szCs w:val="24"/>
        </w:rPr>
        <w:t xml:space="preserve">healthcare staffing solutions for </w:t>
      </w:r>
      <w:r w:rsidR="00B43381">
        <w:rPr>
          <w:sz w:val="24"/>
          <w:szCs w:val="24"/>
        </w:rPr>
        <w:t xml:space="preserve">medical </w:t>
      </w:r>
      <w:r w:rsidR="001C6D07" w:rsidRPr="001C6D07">
        <w:rPr>
          <w:sz w:val="24"/>
          <w:szCs w:val="24"/>
        </w:rPr>
        <w:t>hospitals, behavioral health and long-term care facilities in Eastern Pennsylvania</w:t>
      </w:r>
      <w:r>
        <w:rPr>
          <w:sz w:val="24"/>
          <w:szCs w:val="24"/>
        </w:rPr>
        <w:t xml:space="preserve">, New Jersey and Delaware. Quality Care Options was founded </w:t>
      </w:r>
      <w:r w:rsidR="001A0993" w:rsidRPr="00113E16">
        <w:rPr>
          <w:sz w:val="24"/>
          <w:szCs w:val="24"/>
        </w:rPr>
        <w:t xml:space="preserve">in 2002.  </w:t>
      </w:r>
    </w:p>
    <w:p w:rsidR="003323B6" w:rsidRDefault="003323B6" w:rsidP="00113E16">
      <w:pPr>
        <w:spacing w:line="288" w:lineRule="auto"/>
        <w:jc w:val="left"/>
        <w:rPr>
          <w:sz w:val="24"/>
          <w:szCs w:val="24"/>
        </w:rPr>
      </w:pPr>
    </w:p>
    <w:p w:rsidR="00951797" w:rsidRPr="00113E16" w:rsidRDefault="00B43381" w:rsidP="00113E16">
      <w:pPr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QCO places skilled staff in </w:t>
      </w:r>
      <w:r w:rsidR="00F65A81" w:rsidRPr="00113E16">
        <w:rPr>
          <w:sz w:val="24"/>
          <w:szCs w:val="24"/>
        </w:rPr>
        <w:t>health</w:t>
      </w:r>
      <w:r>
        <w:rPr>
          <w:sz w:val="24"/>
          <w:szCs w:val="24"/>
        </w:rPr>
        <w:t>care</w:t>
      </w:r>
      <w:r w:rsidR="00F65A81" w:rsidRPr="00113E16">
        <w:rPr>
          <w:sz w:val="24"/>
          <w:szCs w:val="24"/>
        </w:rPr>
        <w:t xml:space="preserve"> agencies</w:t>
      </w:r>
      <w:r>
        <w:rPr>
          <w:sz w:val="24"/>
          <w:szCs w:val="24"/>
        </w:rPr>
        <w:t xml:space="preserve">. Our </w:t>
      </w:r>
      <w:proofErr w:type="spellStart"/>
      <w:r w:rsidR="003323B6">
        <w:rPr>
          <w:sz w:val="24"/>
          <w:szCs w:val="24"/>
        </w:rPr>
        <w:t>CareMatch</w:t>
      </w:r>
      <w:proofErr w:type="spellEnd"/>
      <w:r w:rsidRPr="00B43381">
        <w:rPr>
          <w:rFonts w:ascii="Georgia" w:hAnsi="Georgia"/>
          <w:sz w:val="16"/>
          <w:szCs w:val="16"/>
          <w:vertAlign w:val="superscript"/>
        </w:rPr>
        <w:t xml:space="preserve"> </w:t>
      </w:r>
      <w:r>
        <w:rPr>
          <w:rFonts w:ascii="Georgia" w:hAnsi="Georgia"/>
          <w:sz w:val="16"/>
          <w:szCs w:val="16"/>
          <w:vertAlign w:val="superscript"/>
        </w:rPr>
        <w:t>TM</w:t>
      </w:r>
      <w:r>
        <w:rPr>
          <w:sz w:val="24"/>
          <w:szCs w:val="24"/>
        </w:rPr>
        <w:t xml:space="preserve"> </w:t>
      </w:r>
      <w:r w:rsidR="003323B6">
        <w:rPr>
          <w:sz w:val="24"/>
          <w:szCs w:val="24"/>
        </w:rPr>
        <w:t>Healthcare Professional Matching System</w:t>
      </w:r>
      <w:r>
        <w:rPr>
          <w:sz w:val="24"/>
          <w:szCs w:val="24"/>
        </w:rPr>
        <w:t xml:space="preserve"> improves outcomes with successful placements</w:t>
      </w:r>
      <w:r w:rsidR="003323B6">
        <w:rPr>
          <w:sz w:val="24"/>
          <w:szCs w:val="24"/>
        </w:rPr>
        <w:t xml:space="preserve">. </w:t>
      </w:r>
      <w:r w:rsidR="00951797" w:rsidRPr="00113E16">
        <w:rPr>
          <w:sz w:val="24"/>
          <w:szCs w:val="24"/>
        </w:rPr>
        <w:t>Despite the recent recession business continues to expand for this</w:t>
      </w:r>
      <w:r w:rsidR="00A23C4B">
        <w:rPr>
          <w:sz w:val="24"/>
          <w:szCs w:val="24"/>
        </w:rPr>
        <w:t xml:space="preserve"> c</w:t>
      </w:r>
      <w:r w:rsidR="00951797" w:rsidRPr="00113E16">
        <w:rPr>
          <w:sz w:val="24"/>
          <w:szCs w:val="24"/>
        </w:rPr>
        <w:t>ompany located in Warrington, PA.</w:t>
      </w:r>
    </w:p>
    <w:p w:rsidR="00F65A81" w:rsidRPr="00113E16" w:rsidRDefault="00F65A81" w:rsidP="00113E16">
      <w:pPr>
        <w:spacing w:line="288" w:lineRule="auto"/>
        <w:jc w:val="left"/>
        <w:rPr>
          <w:sz w:val="24"/>
          <w:szCs w:val="24"/>
        </w:rPr>
      </w:pPr>
    </w:p>
    <w:p w:rsidR="00F65A81" w:rsidRPr="00113E16" w:rsidRDefault="00F65A81" w:rsidP="00113E16">
      <w:pPr>
        <w:spacing w:line="288" w:lineRule="auto"/>
        <w:jc w:val="left"/>
        <w:rPr>
          <w:sz w:val="24"/>
          <w:szCs w:val="24"/>
        </w:rPr>
      </w:pPr>
      <w:r w:rsidRPr="00113E16">
        <w:rPr>
          <w:sz w:val="24"/>
          <w:szCs w:val="24"/>
        </w:rPr>
        <w:t>Fran</w:t>
      </w:r>
      <w:r w:rsidR="001A0993" w:rsidRPr="00113E16">
        <w:rPr>
          <w:sz w:val="24"/>
          <w:szCs w:val="24"/>
        </w:rPr>
        <w:t>k</w:t>
      </w:r>
      <w:r w:rsidRPr="00113E16">
        <w:rPr>
          <w:sz w:val="24"/>
          <w:szCs w:val="24"/>
        </w:rPr>
        <w:t xml:space="preserve"> Murta, the Chief Executive Officer </w:t>
      </w:r>
      <w:r w:rsidR="00A23C4B">
        <w:rPr>
          <w:sz w:val="24"/>
          <w:szCs w:val="24"/>
        </w:rPr>
        <w:t>attributes s</w:t>
      </w:r>
      <w:r w:rsidR="001A0993" w:rsidRPr="00113E16">
        <w:rPr>
          <w:sz w:val="24"/>
          <w:szCs w:val="24"/>
        </w:rPr>
        <w:t xml:space="preserve">everal </w:t>
      </w:r>
      <w:r w:rsidR="00A23C4B">
        <w:rPr>
          <w:sz w:val="24"/>
          <w:szCs w:val="24"/>
        </w:rPr>
        <w:t xml:space="preserve">factors </w:t>
      </w:r>
      <w:r w:rsidRPr="00113E16">
        <w:rPr>
          <w:sz w:val="24"/>
          <w:szCs w:val="24"/>
        </w:rPr>
        <w:t>the</w:t>
      </w:r>
      <w:r w:rsidR="001A0993" w:rsidRPr="00113E16">
        <w:rPr>
          <w:sz w:val="24"/>
          <w:szCs w:val="24"/>
        </w:rPr>
        <w:t xml:space="preserve"> company has been </w:t>
      </w:r>
      <w:r w:rsidRPr="00113E16">
        <w:rPr>
          <w:sz w:val="24"/>
          <w:szCs w:val="24"/>
        </w:rPr>
        <w:t>success</w:t>
      </w:r>
      <w:r w:rsidR="001A0993" w:rsidRPr="00113E16">
        <w:rPr>
          <w:sz w:val="24"/>
          <w:szCs w:val="24"/>
        </w:rPr>
        <w:t xml:space="preserve">ful.  He </w:t>
      </w:r>
      <w:r w:rsidR="00B43381">
        <w:rPr>
          <w:sz w:val="24"/>
          <w:szCs w:val="24"/>
        </w:rPr>
        <w:t xml:space="preserve">stated </w:t>
      </w:r>
      <w:r w:rsidR="001A0993" w:rsidRPr="00113E16">
        <w:rPr>
          <w:sz w:val="24"/>
          <w:szCs w:val="24"/>
        </w:rPr>
        <w:t xml:space="preserve"> that “the most important factor</w:t>
      </w:r>
      <w:r w:rsidR="0078657F" w:rsidRPr="00113E16">
        <w:rPr>
          <w:sz w:val="24"/>
          <w:szCs w:val="24"/>
        </w:rPr>
        <w:t>s</w:t>
      </w:r>
      <w:r w:rsidR="001A0993" w:rsidRPr="00113E16">
        <w:rPr>
          <w:sz w:val="24"/>
          <w:szCs w:val="24"/>
        </w:rPr>
        <w:t xml:space="preserve"> for success in </w:t>
      </w:r>
      <w:r w:rsidR="00B43381">
        <w:rPr>
          <w:sz w:val="24"/>
          <w:szCs w:val="24"/>
        </w:rPr>
        <w:t>our</w:t>
      </w:r>
      <w:r w:rsidR="001A0993" w:rsidRPr="00113E16">
        <w:rPr>
          <w:sz w:val="24"/>
          <w:szCs w:val="24"/>
        </w:rPr>
        <w:t xml:space="preserve"> business </w:t>
      </w:r>
      <w:r w:rsidR="00B43381">
        <w:rPr>
          <w:sz w:val="24"/>
          <w:szCs w:val="24"/>
        </w:rPr>
        <w:t>are</w:t>
      </w:r>
      <w:r w:rsidR="001A0993" w:rsidRPr="00113E16">
        <w:rPr>
          <w:sz w:val="24"/>
          <w:szCs w:val="24"/>
        </w:rPr>
        <w:t xml:space="preserve"> to establish high </w:t>
      </w:r>
      <w:r w:rsidR="0078657F" w:rsidRPr="00113E16">
        <w:rPr>
          <w:sz w:val="24"/>
          <w:szCs w:val="24"/>
        </w:rPr>
        <w:t>standards of performance, put systems in place to ensure that</w:t>
      </w:r>
      <w:r w:rsidR="001A0993" w:rsidRPr="00113E16">
        <w:rPr>
          <w:sz w:val="24"/>
          <w:szCs w:val="24"/>
        </w:rPr>
        <w:t xml:space="preserve"> quality</w:t>
      </w:r>
      <w:r w:rsidR="001A22F8" w:rsidRPr="00113E16">
        <w:rPr>
          <w:sz w:val="24"/>
          <w:szCs w:val="24"/>
        </w:rPr>
        <w:t xml:space="preserve"> and client satisfaction</w:t>
      </w:r>
      <w:r w:rsidR="001A0993" w:rsidRPr="00113E16">
        <w:rPr>
          <w:sz w:val="24"/>
          <w:szCs w:val="24"/>
        </w:rPr>
        <w:t xml:space="preserve"> is maintained, </w:t>
      </w:r>
      <w:r w:rsidR="0078657F" w:rsidRPr="00113E16">
        <w:rPr>
          <w:sz w:val="24"/>
          <w:szCs w:val="24"/>
        </w:rPr>
        <w:t xml:space="preserve">be heavily involved with insuring that each client’s needs are met, and </w:t>
      </w:r>
      <w:r w:rsidR="001A22F8" w:rsidRPr="00113E16">
        <w:rPr>
          <w:sz w:val="24"/>
          <w:szCs w:val="24"/>
        </w:rPr>
        <w:t xml:space="preserve">most of all, </w:t>
      </w:r>
      <w:r w:rsidR="0078657F" w:rsidRPr="00113E16">
        <w:rPr>
          <w:sz w:val="24"/>
          <w:szCs w:val="24"/>
        </w:rPr>
        <w:t>treat</w:t>
      </w:r>
      <w:r w:rsidR="001A0993" w:rsidRPr="00113E16">
        <w:rPr>
          <w:sz w:val="24"/>
          <w:szCs w:val="24"/>
        </w:rPr>
        <w:t xml:space="preserve"> people </w:t>
      </w:r>
      <w:r w:rsidR="001A22F8" w:rsidRPr="00113E16">
        <w:rPr>
          <w:sz w:val="24"/>
          <w:szCs w:val="24"/>
        </w:rPr>
        <w:t>‘</w:t>
      </w:r>
      <w:r w:rsidR="001A0993" w:rsidRPr="00113E16">
        <w:rPr>
          <w:sz w:val="24"/>
          <w:szCs w:val="24"/>
        </w:rPr>
        <w:t>right.</w:t>
      </w:r>
      <w:r w:rsidR="001A22F8" w:rsidRPr="00113E16">
        <w:rPr>
          <w:sz w:val="24"/>
          <w:szCs w:val="24"/>
        </w:rPr>
        <w:t>’</w:t>
      </w:r>
      <w:r w:rsidR="00B636E6" w:rsidRPr="00113E16">
        <w:rPr>
          <w:sz w:val="24"/>
          <w:szCs w:val="24"/>
        </w:rPr>
        <w:t xml:space="preserve">  </w:t>
      </w:r>
    </w:p>
    <w:p w:rsidR="0078657F" w:rsidRPr="00113E16" w:rsidRDefault="0078657F" w:rsidP="00113E16">
      <w:pPr>
        <w:spacing w:line="288" w:lineRule="auto"/>
        <w:jc w:val="left"/>
        <w:rPr>
          <w:sz w:val="24"/>
          <w:szCs w:val="24"/>
        </w:rPr>
      </w:pPr>
    </w:p>
    <w:p w:rsidR="00A23C4B" w:rsidRDefault="001A22F8" w:rsidP="00113E16">
      <w:pPr>
        <w:spacing w:line="288" w:lineRule="auto"/>
        <w:jc w:val="left"/>
        <w:rPr>
          <w:sz w:val="24"/>
          <w:szCs w:val="24"/>
        </w:rPr>
      </w:pPr>
      <w:r w:rsidRPr="00113E16">
        <w:rPr>
          <w:sz w:val="24"/>
          <w:szCs w:val="24"/>
        </w:rPr>
        <w:t xml:space="preserve">In December of 2005, </w:t>
      </w:r>
      <w:r w:rsidR="00B43381">
        <w:rPr>
          <w:sz w:val="24"/>
          <w:szCs w:val="24"/>
        </w:rPr>
        <w:t xml:space="preserve">QCO </w:t>
      </w:r>
      <w:r w:rsidR="00A23C4B">
        <w:rPr>
          <w:sz w:val="24"/>
          <w:szCs w:val="24"/>
        </w:rPr>
        <w:t xml:space="preserve">elected to be </w:t>
      </w:r>
      <w:r w:rsidR="001C6D07" w:rsidRPr="00113E16">
        <w:rPr>
          <w:sz w:val="24"/>
          <w:szCs w:val="24"/>
        </w:rPr>
        <w:t xml:space="preserve">reviewed </w:t>
      </w:r>
      <w:r w:rsidR="00A23C4B">
        <w:rPr>
          <w:sz w:val="24"/>
          <w:szCs w:val="24"/>
        </w:rPr>
        <w:t xml:space="preserve">and certified </w:t>
      </w:r>
      <w:r w:rsidR="00F65A81" w:rsidRPr="00113E16">
        <w:rPr>
          <w:sz w:val="24"/>
          <w:szCs w:val="24"/>
        </w:rPr>
        <w:t>by The Joint Commission</w:t>
      </w:r>
      <w:r w:rsidR="00A23C4B">
        <w:rPr>
          <w:sz w:val="24"/>
          <w:szCs w:val="24"/>
        </w:rPr>
        <w:t xml:space="preserve">. </w:t>
      </w:r>
    </w:p>
    <w:p w:rsidR="001C6D07" w:rsidRPr="00113E16" w:rsidRDefault="001C6D07" w:rsidP="00113E16">
      <w:pPr>
        <w:spacing w:line="288" w:lineRule="auto"/>
        <w:jc w:val="left"/>
        <w:rPr>
          <w:sz w:val="24"/>
          <w:szCs w:val="24"/>
        </w:rPr>
      </w:pPr>
      <w:r w:rsidRPr="00113E16">
        <w:rPr>
          <w:sz w:val="24"/>
          <w:szCs w:val="24"/>
        </w:rPr>
        <w:t xml:space="preserve"> This certification confirm</w:t>
      </w:r>
      <w:r w:rsidR="00A23C4B">
        <w:rPr>
          <w:sz w:val="24"/>
          <w:szCs w:val="24"/>
        </w:rPr>
        <w:t xml:space="preserve">s </w:t>
      </w:r>
      <w:r w:rsidRPr="00113E16">
        <w:rPr>
          <w:sz w:val="24"/>
          <w:szCs w:val="24"/>
        </w:rPr>
        <w:t>the company</w:t>
      </w:r>
      <w:r w:rsidR="00A23C4B">
        <w:rPr>
          <w:sz w:val="24"/>
          <w:szCs w:val="24"/>
        </w:rPr>
        <w:t xml:space="preserve"> continues to meet </w:t>
      </w:r>
      <w:r w:rsidRPr="00113E16">
        <w:rPr>
          <w:sz w:val="24"/>
          <w:szCs w:val="24"/>
        </w:rPr>
        <w:t>the highest performance standards in the ind</w:t>
      </w:r>
      <w:r w:rsidR="00A23C4B">
        <w:rPr>
          <w:sz w:val="24"/>
          <w:szCs w:val="24"/>
        </w:rPr>
        <w:t>ustry set by a nationally established accrediting body</w:t>
      </w:r>
      <w:r w:rsidRPr="00113E16">
        <w:rPr>
          <w:sz w:val="24"/>
          <w:szCs w:val="24"/>
        </w:rPr>
        <w:t>.</w:t>
      </w:r>
      <w:r w:rsidR="00A23C4B">
        <w:rPr>
          <w:sz w:val="24"/>
          <w:szCs w:val="24"/>
        </w:rPr>
        <w:t xml:space="preserve"> Quality Care Options has continually maintained JC Certification since December 2005</w:t>
      </w:r>
      <w:r w:rsidR="00B43381">
        <w:rPr>
          <w:sz w:val="24"/>
          <w:szCs w:val="24"/>
        </w:rPr>
        <w:t xml:space="preserve">. </w:t>
      </w:r>
      <w:r w:rsidR="00A23C4B">
        <w:rPr>
          <w:sz w:val="24"/>
          <w:szCs w:val="24"/>
        </w:rPr>
        <w:t xml:space="preserve">  </w:t>
      </w:r>
    </w:p>
    <w:p w:rsidR="007A5C80" w:rsidRDefault="00F65A81" w:rsidP="007A5C80">
      <w:pPr>
        <w:tabs>
          <w:tab w:val="left" w:pos="1291"/>
        </w:tabs>
        <w:spacing w:line="288" w:lineRule="auto"/>
        <w:jc w:val="left"/>
        <w:rPr>
          <w:sz w:val="24"/>
          <w:szCs w:val="24"/>
        </w:rPr>
      </w:pPr>
      <w:r w:rsidRPr="00113E16">
        <w:rPr>
          <w:sz w:val="24"/>
          <w:szCs w:val="24"/>
        </w:rPr>
        <w:tab/>
      </w:r>
    </w:p>
    <w:p w:rsidR="004D10CC" w:rsidRDefault="007A5C80" w:rsidP="007A5C80">
      <w:pPr>
        <w:tabs>
          <w:tab w:val="left" w:pos="1291"/>
        </w:tabs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Quality Care Options </w:t>
      </w:r>
      <w:r w:rsidR="004D10CC">
        <w:rPr>
          <w:sz w:val="24"/>
          <w:szCs w:val="24"/>
        </w:rPr>
        <w:t xml:space="preserve">has rolled out several successful initiatives that have been praised by our </w:t>
      </w:r>
      <w:r w:rsidR="00B43381">
        <w:rPr>
          <w:sz w:val="24"/>
          <w:szCs w:val="24"/>
        </w:rPr>
        <w:t>c</w:t>
      </w:r>
      <w:r w:rsidR="005C2E62">
        <w:rPr>
          <w:sz w:val="24"/>
          <w:szCs w:val="24"/>
        </w:rPr>
        <w:t>lients</w:t>
      </w:r>
      <w:r w:rsidR="004D10CC">
        <w:rPr>
          <w:sz w:val="24"/>
          <w:szCs w:val="24"/>
        </w:rPr>
        <w:t>. The Comp</w:t>
      </w:r>
      <w:r w:rsidR="005C2E62">
        <w:rPr>
          <w:sz w:val="24"/>
          <w:szCs w:val="24"/>
        </w:rPr>
        <w:t>lete Credential Guarantee, Stat</w:t>
      </w:r>
      <w:r w:rsidR="004D10CC">
        <w:rPr>
          <w:sz w:val="24"/>
          <w:szCs w:val="24"/>
        </w:rPr>
        <w:t>Care</w:t>
      </w:r>
      <w:r w:rsidR="005C2E62" w:rsidRPr="005C2E62">
        <w:rPr>
          <w:rFonts w:ascii="Georgia" w:hAnsi="Georgia"/>
          <w:sz w:val="16"/>
          <w:szCs w:val="16"/>
          <w:vertAlign w:val="superscript"/>
        </w:rPr>
        <w:t xml:space="preserve"> </w:t>
      </w:r>
      <w:r w:rsidR="005C2E62">
        <w:rPr>
          <w:rFonts w:ascii="Georgia" w:hAnsi="Georgia"/>
          <w:sz w:val="16"/>
          <w:szCs w:val="16"/>
          <w:vertAlign w:val="superscript"/>
        </w:rPr>
        <w:t>TM</w:t>
      </w:r>
      <w:r w:rsidR="005C2E62">
        <w:rPr>
          <w:sz w:val="24"/>
          <w:szCs w:val="24"/>
        </w:rPr>
        <w:t xml:space="preserve"> Priority Placement, and </w:t>
      </w:r>
      <w:proofErr w:type="spellStart"/>
      <w:r w:rsidR="005C2E62">
        <w:rPr>
          <w:sz w:val="24"/>
          <w:szCs w:val="24"/>
        </w:rPr>
        <w:t>Care</w:t>
      </w:r>
      <w:r w:rsidR="004D10CC">
        <w:rPr>
          <w:sz w:val="24"/>
          <w:szCs w:val="24"/>
        </w:rPr>
        <w:t>Match</w:t>
      </w:r>
      <w:proofErr w:type="spellEnd"/>
      <w:r w:rsidR="005C2E62" w:rsidRPr="005C2E62">
        <w:rPr>
          <w:rFonts w:ascii="Georgia" w:hAnsi="Georgia"/>
          <w:sz w:val="16"/>
          <w:szCs w:val="16"/>
          <w:vertAlign w:val="superscript"/>
        </w:rPr>
        <w:t xml:space="preserve"> </w:t>
      </w:r>
      <w:r w:rsidR="005C2E62">
        <w:rPr>
          <w:rFonts w:ascii="Georgia" w:hAnsi="Georgia"/>
          <w:sz w:val="16"/>
          <w:szCs w:val="16"/>
          <w:vertAlign w:val="superscript"/>
        </w:rPr>
        <w:t>TM</w:t>
      </w:r>
      <w:r w:rsidR="004D10CC">
        <w:rPr>
          <w:sz w:val="24"/>
          <w:szCs w:val="24"/>
        </w:rPr>
        <w:t xml:space="preserve"> program</w:t>
      </w:r>
      <w:r w:rsidR="005C2E62">
        <w:rPr>
          <w:sz w:val="24"/>
          <w:szCs w:val="24"/>
        </w:rPr>
        <w:t>s add value to our service</w:t>
      </w:r>
      <w:r w:rsidR="004A66F3">
        <w:rPr>
          <w:sz w:val="24"/>
          <w:szCs w:val="24"/>
        </w:rPr>
        <w:t>s</w:t>
      </w:r>
      <w:r w:rsidR="004D10CC">
        <w:rPr>
          <w:sz w:val="24"/>
          <w:szCs w:val="24"/>
        </w:rPr>
        <w:t xml:space="preserve">. </w:t>
      </w:r>
    </w:p>
    <w:p w:rsidR="004D10CC" w:rsidRDefault="004D10CC" w:rsidP="007A5C80">
      <w:pPr>
        <w:tabs>
          <w:tab w:val="left" w:pos="1291"/>
        </w:tabs>
        <w:spacing w:line="288" w:lineRule="auto"/>
        <w:jc w:val="left"/>
        <w:rPr>
          <w:sz w:val="24"/>
          <w:szCs w:val="24"/>
        </w:rPr>
      </w:pPr>
    </w:p>
    <w:p w:rsidR="004D10CC" w:rsidRDefault="004D10CC" w:rsidP="007A5C80">
      <w:pPr>
        <w:tabs>
          <w:tab w:val="left" w:pos="1291"/>
        </w:tabs>
        <w:spacing w:line="288" w:lineRule="auto"/>
        <w:jc w:val="left"/>
        <w:rPr>
          <w:sz w:val="24"/>
          <w:szCs w:val="24"/>
        </w:rPr>
      </w:pPr>
    </w:p>
    <w:p w:rsidR="004D10CC" w:rsidRDefault="004D10CC" w:rsidP="007A5C80">
      <w:pPr>
        <w:tabs>
          <w:tab w:val="left" w:pos="1291"/>
        </w:tabs>
        <w:spacing w:line="288" w:lineRule="auto"/>
        <w:jc w:val="left"/>
        <w:rPr>
          <w:sz w:val="24"/>
          <w:szCs w:val="24"/>
        </w:rPr>
      </w:pPr>
    </w:p>
    <w:p w:rsidR="00113E16" w:rsidRDefault="00B43381" w:rsidP="00B43381">
      <w:pPr>
        <w:tabs>
          <w:tab w:val="left" w:pos="1291"/>
        </w:tabs>
        <w:spacing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Mr. Murta reports </w:t>
      </w:r>
      <w:r w:rsidR="00496E09" w:rsidRPr="00113E16">
        <w:rPr>
          <w:sz w:val="24"/>
          <w:szCs w:val="24"/>
        </w:rPr>
        <w:t>that “</w:t>
      </w:r>
      <w:r w:rsidR="00F65A81" w:rsidRPr="00113E16">
        <w:rPr>
          <w:sz w:val="24"/>
          <w:szCs w:val="24"/>
        </w:rPr>
        <w:t xml:space="preserve">With the entire staff of Quality Care Options sharing our </w:t>
      </w:r>
      <w:r w:rsidR="00A23C4B">
        <w:rPr>
          <w:sz w:val="24"/>
          <w:szCs w:val="24"/>
        </w:rPr>
        <w:t>passion</w:t>
      </w:r>
      <w:r w:rsidR="00F65A81" w:rsidRPr="00113E16">
        <w:rPr>
          <w:sz w:val="24"/>
          <w:szCs w:val="24"/>
        </w:rPr>
        <w:t xml:space="preserve"> of distinctive quality and unparalleled client service, we are headed for </w:t>
      </w:r>
      <w:r w:rsidR="00A23C4B">
        <w:rPr>
          <w:sz w:val="24"/>
          <w:szCs w:val="24"/>
        </w:rPr>
        <w:t xml:space="preserve">even </w:t>
      </w:r>
      <w:r w:rsidR="00F65A81" w:rsidRPr="00113E16">
        <w:rPr>
          <w:sz w:val="24"/>
          <w:szCs w:val="24"/>
        </w:rPr>
        <w:t>greater success.</w:t>
      </w:r>
      <w:r w:rsidR="00496E09" w:rsidRPr="00113E16">
        <w:rPr>
          <w:sz w:val="24"/>
          <w:szCs w:val="24"/>
        </w:rPr>
        <w:t>”</w:t>
      </w:r>
    </w:p>
    <w:p w:rsidR="00113E16" w:rsidRDefault="00113E16">
      <w:pPr>
        <w:rPr>
          <w:sz w:val="24"/>
          <w:szCs w:val="24"/>
        </w:rPr>
      </w:pPr>
    </w:p>
    <w:p w:rsidR="00611BAA" w:rsidRPr="00113E16" w:rsidRDefault="00611BAA">
      <w:pPr>
        <w:rPr>
          <w:sz w:val="24"/>
          <w:szCs w:val="24"/>
        </w:rPr>
      </w:pPr>
      <w:r w:rsidRPr="00113E16">
        <w:rPr>
          <w:sz w:val="24"/>
          <w:szCs w:val="24"/>
        </w:rPr>
        <w:t xml:space="preserve">If you would like more information about this topic, or to schedule a </w:t>
      </w:r>
      <w:r w:rsidR="00B43381">
        <w:rPr>
          <w:sz w:val="24"/>
          <w:szCs w:val="24"/>
        </w:rPr>
        <w:t xml:space="preserve">meeting please visit our website at </w:t>
      </w:r>
      <w:hyperlink r:id="rId7" w:history="1">
        <w:r w:rsidR="00B43381" w:rsidRPr="00476512">
          <w:rPr>
            <w:rStyle w:val="Hyperlink"/>
            <w:sz w:val="24"/>
            <w:szCs w:val="24"/>
          </w:rPr>
          <w:t>www.qcostaffing.com</w:t>
        </w:r>
      </w:hyperlink>
      <w:r w:rsidR="00B43381">
        <w:rPr>
          <w:sz w:val="24"/>
          <w:szCs w:val="24"/>
        </w:rPr>
        <w:t xml:space="preserve"> or contact the office directly </w:t>
      </w:r>
      <w:r w:rsidR="00B43381" w:rsidRPr="00113E16">
        <w:rPr>
          <w:sz w:val="24"/>
          <w:szCs w:val="24"/>
        </w:rPr>
        <w:t>(</w:t>
      </w:r>
      <w:r w:rsidRPr="00113E16">
        <w:rPr>
          <w:sz w:val="24"/>
          <w:szCs w:val="24"/>
        </w:rPr>
        <w:t>215) 491-5900</w:t>
      </w:r>
      <w:r w:rsidR="00B43381">
        <w:rPr>
          <w:sz w:val="24"/>
          <w:szCs w:val="24"/>
        </w:rPr>
        <w:t xml:space="preserve">. </w:t>
      </w:r>
    </w:p>
    <w:sectPr w:rsidR="00611BAA" w:rsidRPr="00113E16" w:rsidSect="00FC5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CC" w:rsidRDefault="004D10CC" w:rsidP="00CA1A43">
      <w:pPr>
        <w:spacing w:line="240" w:lineRule="auto"/>
      </w:pPr>
      <w:r>
        <w:separator/>
      </w:r>
    </w:p>
  </w:endnote>
  <w:endnote w:type="continuationSeparator" w:id="0">
    <w:p w:rsidR="004D10CC" w:rsidRDefault="004D10CC" w:rsidP="00CA1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CC" w:rsidRDefault="004D10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CC" w:rsidRDefault="004D10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CC" w:rsidRDefault="004D10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CC" w:rsidRDefault="004D10CC" w:rsidP="00CA1A43">
      <w:pPr>
        <w:spacing w:line="240" w:lineRule="auto"/>
      </w:pPr>
      <w:r>
        <w:separator/>
      </w:r>
    </w:p>
  </w:footnote>
  <w:footnote w:type="continuationSeparator" w:id="0">
    <w:p w:rsidR="004D10CC" w:rsidRDefault="004D10CC" w:rsidP="00CA1A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CC" w:rsidRDefault="004D10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CC" w:rsidRDefault="004D10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CC" w:rsidRDefault="004D10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528A"/>
    <w:multiLevelType w:val="hybridMultilevel"/>
    <w:tmpl w:val="7402E9AE"/>
    <w:lvl w:ilvl="0" w:tplc="D5EA2DEA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C93A6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DEE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25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403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8D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728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FEA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1BD"/>
    <w:rsid w:val="00006EDD"/>
    <w:rsid w:val="00045B5D"/>
    <w:rsid w:val="00113E16"/>
    <w:rsid w:val="001579D7"/>
    <w:rsid w:val="001A0993"/>
    <w:rsid w:val="001A22F8"/>
    <w:rsid w:val="001C6D07"/>
    <w:rsid w:val="002854B3"/>
    <w:rsid w:val="002D0BFF"/>
    <w:rsid w:val="002D31BD"/>
    <w:rsid w:val="003323B6"/>
    <w:rsid w:val="00496E09"/>
    <w:rsid w:val="004A55A8"/>
    <w:rsid w:val="004A66F3"/>
    <w:rsid w:val="004C30D9"/>
    <w:rsid w:val="004D10CC"/>
    <w:rsid w:val="005C2E62"/>
    <w:rsid w:val="00611BAA"/>
    <w:rsid w:val="00696FCA"/>
    <w:rsid w:val="0078657F"/>
    <w:rsid w:val="007A5C80"/>
    <w:rsid w:val="007D6180"/>
    <w:rsid w:val="00951797"/>
    <w:rsid w:val="00A23C4B"/>
    <w:rsid w:val="00A53ECB"/>
    <w:rsid w:val="00A95C21"/>
    <w:rsid w:val="00B43381"/>
    <w:rsid w:val="00B636E6"/>
    <w:rsid w:val="00C0004F"/>
    <w:rsid w:val="00CA1A43"/>
    <w:rsid w:val="00CB6F48"/>
    <w:rsid w:val="00CE3346"/>
    <w:rsid w:val="00E5358E"/>
    <w:rsid w:val="00F65A81"/>
    <w:rsid w:val="00FC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5D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B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B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B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B5D"/>
    <w:rPr>
      <w:rFonts w:asciiTheme="majorHAnsi" w:eastAsiaTheme="majorEastAsia" w:hAnsiTheme="majorHAnsi" w:cstheme="majorBidi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45B5D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B5D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B5D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B5D"/>
    <w:pPr>
      <w:outlineLvl w:val="9"/>
    </w:pPr>
    <w:rPr>
      <w:color w:val="000000" w:themeColor="accent1" w:themeShade="BF"/>
      <w:sz w:val="28"/>
      <w:u w:val="none"/>
    </w:rPr>
  </w:style>
  <w:style w:type="paragraph" w:customStyle="1" w:styleId="Style1">
    <w:name w:val="Style1"/>
    <w:basedOn w:val="Normal"/>
    <w:link w:val="Style1Char"/>
    <w:qFormat/>
    <w:rsid w:val="00045B5D"/>
    <w:pPr>
      <w:jc w:val="center"/>
      <w:outlineLvl w:val="0"/>
    </w:pPr>
    <w:rPr>
      <w:b/>
    </w:rPr>
  </w:style>
  <w:style w:type="character" w:customStyle="1" w:styleId="Style1Char">
    <w:name w:val="Style1 Char"/>
    <w:basedOn w:val="DefaultParagraphFont"/>
    <w:link w:val="Style1"/>
    <w:rsid w:val="00045B5D"/>
    <w:rPr>
      <w:b/>
    </w:rPr>
  </w:style>
  <w:style w:type="paragraph" w:styleId="ListParagraph">
    <w:name w:val="List Paragraph"/>
    <w:basedOn w:val="Normal"/>
    <w:uiPriority w:val="34"/>
    <w:qFormat/>
    <w:rsid w:val="00045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1A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A43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A1A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1A43"/>
    <w:rPr>
      <w:rFonts w:eastAsia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33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qcostaffi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Ziemer</dc:creator>
  <cp:lastModifiedBy>TMurta</cp:lastModifiedBy>
  <cp:revision>2</cp:revision>
  <cp:lastPrinted>2012-06-21T14:11:00Z</cp:lastPrinted>
  <dcterms:created xsi:type="dcterms:W3CDTF">2012-06-21T15:29:00Z</dcterms:created>
  <dcterms:modified xsi:type="dcterms:W3CDTF">2012-06-21T15:29:00Z</dcterms:modified>
</cp:coreProperties>
</file>