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5E3" w:rsidRDefault="001105E3" w:rsidP="001105E3">
      <w:pPr>
        <w:jc w:val="center"/>
        <w:rPr>
          <w:rFonts w:ascii="Times New Roman" w:hAnsi="Times New Roman"/>
          <w:color w:val="000000"/>
        </w:rPr>
      </w:pPr>
      <w:r>
        <w:rPr>
          <w:rFonts w:ascii="Garamond" w:hAnsi="Garamond"/>
          <w:b/>
          <w:bCs/>
          <w:smallCaps/>
          <w:noProof/>
          <w:color w:val="000000"/>
          <w:sz w:val="30"/>
          <w:szCs w:val="30"/>
        </w:rPr>
        <w:drawing>
          <wp:inline distT="0" distB="0" distL="0" distR="0">
            <wp:extent cx="9525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F8BEA.BB58C980"/>
                    <pic:cNvPicPr>
                      <a:picLocks noChangeAspect="1" noChangeArrowheads="1"/>
                    </pic:cNvPicPr>
                  </pic:nvPicPr>
                  <pic:blipFill>
                    <a:blip r:embed="rId6" r:link="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105E3" w:rsidRDefault="001105E3" w:rsidP="001105E3">
      <w:pPr>
        <w:jc w:val="center"/>
        <w:rPr>
          <w:rFonts w:ascii="Times New Roman" w:hAnsi="Times New Roman"/>
          <w:color w:val="000000"/>
        </w:rPr>
      </w:pPr>
      <w:r>
        <w:rPr>
          <w:rFonts w:ascii="Garamond" w:hAnsi="Garamond"/>
          <w:b/>
          <w:bCs/>
          <w:smallCaps/>
          <w:color w:val="000000"/>
          <w:spacing w:val="8"/>
          <w:sz w:val="28"/>
          <w:szCs w:val="28"/>
        </w:rPr>
        <w:t>Office of the Governor</w:t>
      </w:r>
    </w:p>
    <w:p w:rsidR="001105E3" w:rsidRDefault="001105E3" w:rsidP="001105E3">
      <w:pPr>
        <w:jc w:val="center"/>
        <w:rPr>
          <w:rFonts w:ascii="Times New Roman" w:hAnsi="Times New Roman"/>
          <w:color w:val="000000"/>
        </w:rPr>
      </w:pPr>
      <w:r>
        <w:rPr>
          <w:rFonts w:ascii="Garamond" w:hAnsi="Garamond"/>
          <w:b/>
          <w:bCs/>
          <w:smallCaps/>
          <w:color w:val="000000"/>
          <w:spacing w:val="8"/>
          <w:sz w:val="28"/>
          <w:szCs w:val="28"/>
        </w:rPr>
        <w:t>Pat Quinn</w:t>
      </w:r>
    </w:p>
    <w:p w:rsidR="001105E3" w:rsidRDefault="001105E3" w:rsidP="001105E3">
      <w:pPr>
        <w:rPr>
          <w:rFonts w:ascii="Times New Roman" w:hAnsi="Times New Roman"/>
          <w:color w:val="000000"/>
        </w:rPr>
      </w:pPr>
      <w:r>
        <w:rPr>
          <w:rFonts w:ascii="Arial" w:hAnsi="Arial" w:cs="Arial"/>
          <w:b/>
          <w:bCs/>
          <w:color w:val="000000"/>
          <w:sz w:val="20"/>
          <w:szCs w:val="20"/>
        </w:rPr>
        <w:t>For Immediate Release</w:t>
      </w:r>
    </w:p>
    <w:p w:rsidR="001105E3" w:rsidRDefault="008F1A3E" w:rsidP="001105E3">
      <w:pPr>
        <w:rPr>
          <w:rFonts w:ascii="Times New Roman" w:hAnsi="Times New Roman"/>
          <w:color w:val="000000"/>
        </w:rPr>
      </w:pPr>
      <w:r>
        <w:rPr>
          <w:rFonts w:ascii="Arial" w:hAnsi="Arial" w:cs="Arial"/>
          <w:color w:val="000000"/>
          <w:sz w:val="20"/>
          <w:szCs w:val="20"/>
        </w:rPr>
        <w:t>Wednesday</w:t>
      </w:r>
      <w:r w:rsidR="002666E5">
        <w:rPr>
          <w:rFonts w:ascii="Arial" w:hAnsi="Arial" w:cs="Arial"/>
          <w:color w:val="000000"/>
          <w:sz w:val="20"/>
          <w:szCs w:val="20"/>
        </w:rPr>
        <w:t>, June 2</w:t>
      </w:r>
      <w:r>
        <w:rPr>
          <w:rFonts w:ascii="Arial" w:hAnsi="Arial" w:cs="Arial"/>
          <w:color w:val="000000"/>
          <w:sz w:val="20"/>
          <w:szCs w:val="20"/>
        </w:rPr>
        <w:t>5</w:t>
      </w:r>
      <w:r w:rsidR="001105E3">
        <w:rPr>
          <w:rFonts w:ascii="Arial" w:hAnsi="Arial" w:cs="Arial"/>
          <w:color w:val="000000"/>
          <w:sz w:val="20"/>
          <w:szCs w:val="20"/>
        </w:rPr>
        <w:t>, 2014</w:t>
      </w:r>
    </w:p>
    <w:p w:rsidR="001105E3" w:rsidRDefault="001105E3" w:rsidP="001105E3">
      <w:pPr>
        <w:rPr>
          <w:rFonts w:ascii="Times New Roman" w:hAnsi="Times New Roman"/>
          <w:color w:val="000000"/>
        </w:rPr>
      </w:pPr>
      <w:r>
        <w:rPr>
          <w:rFonts w:ascii="Arial" w:hAnsi="Arial" w:cs="Arial"/>
          <w:color w:val="000000"/>
          <w:sz w:val="20"/>
          <w:szCs w:val="20"/>
        </w:rPr>
        <w:t> </w:t>
      </w:r>
    </w:p>
    <w:p w:rsidR="001105E3" w:rsidRDefault="001105E3" w:rsidP="001105E3">
      <w:pPr>
        <w:rPr>
          <w:rFonts w:ascii="Times New Roman" w:hAnsi="Times New Roman"/>
          <w:color w:val="000000"/>
        </w:rPr>
      </w:pPr>
      <w:r>
        <w:rPr>
          <w:rFonts w:ascii="Arial" w:hAnsi="Arial" w:cs="Arial"/>
          <w:b/>
          <w:bCs/>
          <w:color w:val="000000"/>
          <w:sz w:val="20"/>
          <w:szCs w:val="20"/>
        </w:rPr>
        <w:t>Contact</w:t>
      </w:r>
    </w:p>
    <w:p w:rsidR="001105E3" w:rsidRDefault="001105E3" w:rsidP="001105E3">
      <w:pPr>
        <w:rPr>
          <w:rFonts w:ascii="Times New Roman" w:hAnsi="Times New Roman"/>
          <w:color w:val="000000"/>
        </w:rPr>
      </w:pPr>
      <w:r>
        <w:rPr>
          <w:rFonts w:ascii="Arial" w:hAnsi="Arial" w:cs="Arial"/>
          <w:color w:val="000000"/>
          <w:sz w:val="20"/>
          <w:szCs w:val="20"/>
        </w:rPr>
        <w:t>Press Line: (312) 814-3158</w:t>
      </w:r>
    </w:p>
    <w:p w:rsidR="001105E3" w:rsidRDefault="001105E3" w:rsidP="001105E3">
      <w:pPr>
        <w:rPr>
          <w:rFonts w:ascii="Times New Roman" w:hAnsi="Times New Roman"/>
          <w:color w:val="000000"/>
        </w:rPr>
      </w:pPr>
      <w:r>
        <w:rPr>
          <w:rFonts w:ascii="Arial" w:hAnsi="Arial" w:cs="Arial"/>
          <w:color w:val="000000"/>
          <w:sz w:val="20"/>
          <w:szCs w:val="20"/>
        </w:rPr>
        <w:t xml:space="preserve">Katie Hickey </w:t>
      </w:r>
      <w:hyperlink r:id="rId8" w:tgtFrame="_blank" w:history="1">
        <w:r>
          <w:rPr>
            <w:rStyle w:val="Hyperlink"/>
            <w:rFonts w:ascii="Arial" w:hAnsi="Arial" w:cs="Arial"/>
            <w:sz w:val="20"/>
            <w:szCs w:val="20"/>
          </w:rPr>
          <w:t>Katie.Hickey@illinois.gov</w:t>
        </w:r>
      </w:hyperlink>
      <w:r>
        <w:rPr>
          <w:rFonts w:ascii="Arial" w:hAnsi="Arial" w:cs="Arial"/>
          <w:color w:val="000000"/>
          <w:sz w:val="20"/>
          <w:szCs w:val="20"/>
        </w:rPr>
        <w:t xml:space="preserve"> </w:t>
      </w:r>
    </w:p>
    <w:p w:rsidR="001105E3" w:rsidRDefault="001105E3" w:rsidP="001105E3">
      <w:pPr>
        <w:rPr>
          <w:rFonts w:ascii="Times New Roman" w:hAnsi="Times New Roman"/>
          <w:color w:val="000000"/>
        </w:rPr>
      </w:pPr>
      <w:r>
        <w:rPr>
          <w:rFonts w:ascii="Arial" w:hAnsi="Arial" w:cs="Arial"/>
          <w:color w:val="000000"/>
          <w:sz w:val="20"/>
          <w:szCs w:val="20"/>
        </w:rPr>
        <w:t xml:space="preserve">Dave Blanchette </w:t>
      </w:r>
      <w:hyperlink r:id="rId9" w:tgtFrame="_blank" w:history="1">
        <w:r>
          <w:rPr>
            <w:rStyle w:val="Hyperlink"/>
            <w:rFonts w:ascii="Arial" w:hAnsi="Arial" w:cs="Arial"/>
            <w:sz w:val="20"/>
            <w:szCs w:val="20"/>
          </w:rPr>
          <w:t>Dave.Blanchette@illinois.gov</w:t>
        </w:r>
      </w:hyperlink>
      <w:r>
        <w:rPr>
          <w:rFonts w:ascii="Arial" w:hAnsi="Arial" w:cs="Arial"/>
          <w:color w:val="000000"/>
          <w:sz w:val="20"/>
          <w:szCs w:val="20"/>
        </w:rPr>
        <w:t xml:space="preserve">  </w:t>
      </w:r>
    </w:p>
    <w:p w:rsidR="008F1A3E" w:rsidRPr="008F1A3E" w:rsidRDefault="008F1A3E" w:rsidP="008F1A3E">
      <w:pPr>
        <w:spacing w:before="160" w:line="276" w:lineRule="auto"/>
        <w:jc w:val="center"/>
        <w:rPr>
          <w:rFonts w:ascii="Arial" w:eastAsia="Calibri" w:hAnsi="Arial" w:cs="Arial"/>
          <w:b/>
          <w:sz w:val="44"/>
          <w:szCs w:val="44"/>
        </w:rPr>
      </w:pPr>
      <w:r w:rsidRPr="008F1A3E">
        <w:rPr>
          <w:rFonts w:ascii="Arial" w:eastAsia="Calibri" w:hAnsi="Arial" w:cs="Arial"/>
          <w:b/>
          <w:sz w:val="44"/>
          <w:szCs w:val="44"/>
        </w:rPr>
        <w:t xml:space="preserve">Governor Quinn and Clean Energy Trust </w:t>
      </w:r>
      <w:r>
        <w:rPr>
          <w:rFonts w:ascii="Arial" w:eastAsia="Calibri" w:hAnsi="Arial" w:cs="Arial"/>
          <w:b/>
          <w:sz w:val="44"/>
          <w:szCs w:val="44"/>
        </w:rPr>
        <w:t>L</w:t>
      </w:r>
      <w:r w:rsidRPr="008F1A3E">
        <w:rPr>
          <w:rFonts w:ascii="Arial" w:eastAsia="Calibri" w:hAnsi="Arial" w:cs="Arial"/>
          <w:b/>
          <w:sz w:val="44"/>
          <w:szCs w:val="44"/>
        </w:rPr>
        <w:t xml:space="preserve">aunch $4.6 </w:t>
      </w:r>
      <w:r>
        <w:rPr>
          <w:rFonts w:ascii="Arial" w:eastAsia="Calibri" w:hAnsi="Arial" w:cs="Arial"/>
          <w:b/>
          <w:sz w:val="44"/>
          <w:szCs w:val="44"/>
        </w:rPr>
        <w:t>M</w:t>
      </w:r>
      <w:r w:rsidRPr="008F1A3E">
        <w:rPr>
          <w:rFonts w:ascii="Arial" w:eastAsia="Calibri" w:hAnsi="Arial" w:cs="Arial"/>
          <w:b/>
          <w:sz w:val="44"/>
          <w:szCs w:val="44"/>
        </w:rPr>
        <w:t>illion</w:t>
      </w:r>
      <w:r>
        <w:rPr>
          <w:rFonts w:ascii="Arial" w:eastAsia="Calibri" w:hAnsi="Arial" w:cs="Arial"/>
          <w:b/>
          <w:sz w:val="44"/>
          <w:szCs w:val="44"/>
        </w:rPr>
        <w:t xml:space="preserve"> F</w:t>
      </w:r>
      <w:r w:rsidRPr="008F1A3E">
        <w:rPr>
          <w:rFonts w:ascii="Arial" w:eastAsia="Calibri" w:hAnsi="Arial" w:cs="Arial"/>
          <w:b/>
          <w:sz w:val="44"/>
          <w:szCs w:val="44"/>
        </w:rPr>
        <w:t xml:space="preserve">und </w:t>
      </w:r>
      <w:r>
        <w:rPr>
          <w:rFonts w:ascii="Arial" w:eastAsia="Calibri" w:hAnsi="Arial" w:cs="Arial"/>
          <w:b/>
          <w:sz w:val="44"/>
          <w:szCs w:val="44"/>
        </w:rPr>
        <w:t>for Illinois S</w:t>
      </w:r>
      <w:r w:rsidRPr="008F1A3E">
        <w:rPr>
          <w:rFonts w:ascii="Arial" w:eastAsia="Calibri" w:hAnsi="Arial" w:cs="Arial"/>
          <w:b/>
          <w:sz w:val="44"/>
          <w:szCs w:val="44"/>
        </w:rPr>
        <w:t>tartups</w:t>
      </w:r>
    </w:p>
    <w:p w:rsidR="008F1A3E" w:rsidRPr="008F1A3E" w:rsidRDefault="008F1A3E" w:rsidP="008F1A3E">
      <w:pPr>
        <w:spacing w:before="160" w:line="276" w:lineRule="auto"/>
        <w:jc w:val="center"/>
        <w:rPr>
          <w:rFonts w:ascii="Arial" w:eastAsia="Calibri" w:hAnsi="Arial" w:cs="Arial"/>
          <w:i/>
          <w:sz w:val="32"/>
          <w:szCs w:val="32"/>
        </w:rPr>
      </w:pPr>
      <w:r w:rsidRPr="008F1A3E">
        <w:rPr>
          <w:rFonts w:ascii="Arial" w:eastAsia="Calibri" w:hAnsi="Arial" w:cs="Arial"/>
          <w:i/>
          <w:sz w:val="32"/>
          <w:szCs w:val="32"/>
        </w:rPr>
        <w:t xml:space="preserve">Investment </w:t>
      </w:r>
      <w:r>
        <w:rPr>
          <w:rFonts w:ascii="Arial" w:eastAsia="Calibri" w:hAnsi="Arial" w:cs="Arial"/>
          <w:i/>
          <w:sz w:val="32"/>
          <w:szCs w:val="32"/>
        </w:rPr>
        <w:t xml:space="preserve">Will </w:t>
      </w:r>
      <w:r w:rsidR="001F19CB">
        <w:rPr>
          <w:rFonts w:ascii="Arial" w:eastAsia="Calibri" w:hAnsi="Arial" w:cs="Arial"/>
          <w:i/>
          <w:sz w:val="32"/>
          <w:szCs w:val="32"/>
        </w:rPr>
        <w:t>Help Create</w:t>
      </w:r>
      <w:r>
        <w:rPr>
          <w:rFonts w:ascii="Arial" w:eastAsia="Calibri" w:hAnsi="Arial" w:cs="Arial"/>
          <w:i/>
          <w:sz w:val="32"/>
          <w:szCs w:val="32"/>
        </w:rPr>
        <w:t xml:space="preserve"> </w:t>
      </w:r>
      <w:r w:rsidR="001F19CB">
        <w:rPr>
          <w:rFonts w:ascii="Arial" w:eastAsia="Calibri" w:hAnsi="Arial" w:cs="Arial"/>
          <w:i/>
          <w:sz w:val="32"/>
          <w:szCs w:val="32"/>
        </w:rPr>
        <w:t xml:space="preserve">Green </w:t>
      </w:r>
      <w:r>
        <w:rPr>
          <w:rFonts w:ascii="Arial" w:eastAsia="Calibri" w:hAnsi="Arial" w:cs="Arial"/>
          <w:i/>
          <w:sz w:val="32"/>
          <w:szCs w:val="32"/>
        </w:rPr>
        <w:t>J</w:t>
      </w:r>
      <w:r w:rsidRPr="008F1A3E">
        <w:rPr>
          <w:rFonts w:ascii="Arial" w:eastAsia="Calibri" w:hAnsi="Arial" w:cs="Arial"/>
          <w:i/>
          <w:sz w:val="32"/>
          <w:szCs w:val="32"/>
        </w:rPr>
        <w:t>ob</w:t>
      </w:r>
      <w:r w:rsidR="001F19CB">
        <w:rPr>
          <w:rFonts w:ascii="Arial" w:eastAsia="Calibri" w:hAnsi="Arial" w:cs="Arial"/>
          <w:i/>
          <w:sz w:val="32"/>
          <w:szCs w:val="32"/>
        </w:rPr>
        <w:t>s</w:t>
      </w:r>
      <w:r w:rsidRPr="008F1A3E">
        <w:rPr>
          <w:rFonts w:ascii="Arial" w:eastAsia="Calibri" w:hAnsi="Arial" w:cs="Arial"/>
          <w:i/>
          <w:sz w:val="32"/>
          <w:szCs w:val="32"/>
        </w:rPr>
        <w:t xml:space="preserve"> </w:t>
      </w:r>
      <w:r w:rsidR="001F19CB">
        <w:rPr>
          <w:rFonts w:ascii="Arial" w:eastAsia="Calibri" w:hAnsi="Arial" w:cs="Arial"/>
          <w:i/>
          <w:sz w:val="32"/>
          <w:szCs w:val="32"/>
        </w:rPr>
        <w:t>Across Illinois</w:t>
      </w:r>
    </w:p>
    <w:p w:rsidR="008F1A3E" w:rsidRDefault="008F1A3E" w:rsidP="008F1A3E">
      <w:pPr>
        <w:spacing w:before="160"/>
        <w:ind w:firstLine="720"/>
        <w:rPr>
          <w:rFonts w:ascii="Arial" w:eastAsia="Calibri" w:hAnsi="Arial" w:cs="Arial"/>
          <w:color w:val="1A1A1A"/>
        </w:rPr>
      </w:pPr>
      <w:r w:rsidRPr="008F1A3E">
        <w:rPr>
          <w:rFonts w:ascii="Arial" w:eastAsia="Calibri" w:hAnsi="Arial" w:cs="Arial"/>
          <w:color w:val="1A1A1A"/>
        </w:rPr>
        <w:t>CHICAGO</w:t>
      </w:r>
      <w:r>
        <w:rPr>
          <w:rFonts w:ascii="Arial" w:eastAsia="Calibri" w:hAnsi="Arial" w:cs="Arial"/>
          <w:color w:val="1A1A1A"/>
        </w:rPr>
        <w:t xml:space="preserve"> – </w:t>
      </w:r>
      <w:r w:rsidRPr="008F1A3E">
        <w:rPr>
          <w:rFonts w:ascii="Arial" w:eastAsia="Calibri" w:hAnsi="Arial" w:cs="Arial"/>
          <w:color w:val="1A1A1A"/>
        </w:rPr>
        <w:t>Governor Pat Quinn</w:t>
      </w:r>
      <w:r>
        <w:rPr>
          <w:rFonts w:ascii="Arial" w:eastAsia="Calibri" w:hAnsi="Arial" w:cs="Arial"/>
          <w:color w:val="1A1A1A"/>
        </w:rPr>
        <w:t xml:space="preserve"> today was joined by </w:t>
      </w:r>
      <w:r w:rsidRPr="008F1A3E">
        <w:rPr>
          <w:rFonts w:ascii="Arial" w:eastAsia="Calibri" w:hAnsi="Arial" w:cs="Arial"/>
          <w:color w:val="1A1A1A"/>
        </w:rPr>
        <w:t xml:space="preserve">Clean Energy Trust </w:t>
      </w:r>
      <w:r>
        <w:rPr>
          <w:rFonts w:ascii="Arial" w:eastAsia="Calibri" w:hAnsi="Arial" w:cs="Arial"/>
          <w:color w:val="1A1A1A"/>
        </w:rPr>
        <w:t>to announce</w:t>
      </w:r>
      <w:r w:rsidRPr="008F1A3E">
        <w:rPr>
          <w:rFonts w:ascii="Arial" w:eastAsia="Calibri" w:hAnsi="Arial" w:cs="Arial"/>
          <w:color w:val="1A1A1A"/>
        </w:rPr>
        <w:t xml:space="preserve"> the formation of the Illinois Clean Energy Fund, a revolving equity fund that will make $4.6 million available to grow early-stage clean energy businesses in the state. </w:t>
      </w:r>
      <w:r>
        <w:rPr>
          <w:rFonts w:ascii="Arial" w:eastAsia="Calibri" w:hAnsi="Arial" w:cs="Arial"/>
          <w:color w:val="1A1A1A"/>
        </w:rPr>
        <w:t xml:space="preserve">The announcement is part of Governor Quinn’s agenda to protect the environment and drive Illinois’ economy forward.  </w:t>
      </w:r>
    </w:p>
    <w:p w:rsidR="004D054E" w:rsidRDefault="008F1A3E" w:rsidP="004D054E">
      <w:pPr>
        <w:spacing w:before="160"/>
        <w:ind w:firstLine="720"/>
        <w:rPr>
          <w:rFonts w:ascii="Arial" w:eastAsia="Calibri" w:hAnsi="Arial" w:cs="Arial"/>
          <w:color w:val="1A1A1A"/>
        </w:rPr>
      </w:pPr>
      <w:r w:rsidRPr="008F1A3E">
        <w:rPr>
          <w:rFonts w:ascii="Arial" w:eastAsia="Calibri" w:hAnsi="Arial" w:cs="Arial"/>
          <w:color w:val="1A1A1A"/>
        </w:rPr>
        <w:t>“Green technologies are among the most promising sources of job growth</w:t>
      </w:r>
      <w:r w:rsidR="004D054E">
        <w:rPr>
          <w:rFonts w:ascii="Arial" w:eastAsia="Calibri" w:hAnsi="Arial" w:cs="Arial"/>
          <w:color w:val="1A1A1A"/>
        </w:rPr>
        <w:t xml:space="preserve"> and Illinois is a leader in embracing green energy through innovation</w:t>
      </w:r>
      <w:r w:rsidRPr="008F1A3E">
        <w:rPr>
          <w:rFonts w:ascii="Arial" w:eastAsia="Calibri" w:hAnsi="Arial" w:cs="Arial"/>
          <w:color w:val="1A1A1A"/>
        </w:rPr>
        <w:t>,” Governor Quinn</w:t>
      </w:r>
      <w:r>
        <w:rPr>
          <w:rFonts w:ascii="Arial" w:eastAsia="Calibri" w:hAnsi="Arial" w:cs="Arial"/>
          <w:color w:val="1A1A1A"/>
        </w:rPr>
        <w:t xml:space="preserve"> said</w:t>
      </w:r>
      <w:r w:rsidRPr="008F1A3E">
        <w:rPr>
          <w:rFonts w:ascii="Arial" w:eastAsia="Calibri" w:hAnsi="Arial" w:cs="Arial"/>
          <w:color w:val="1A1A1A"/>
        </w:rPr>
        <w:t xml:space="preserve">. “This fund will combine state </w:t>
      </w:r>
      <w:r>
        <w:rPr>
          <w:rFonts w:ascii="Arial" w:eastAsia="Calibri" w:hAnsi="Arial" w:cs="Arial"/>
          <w:color w:val="1A1A1A"/>
        </w:rPr>
        <w:t>and</w:t>
      </w:r>
      <w:r w:rsidRPr="008F1A3E">
        <w:rPr>
          <w:rFonts w:ascii="Arial" w:eastAsia="Calibri" w:hAnsi="Arial" w:cs="Arial"/>
          <w:color w:val="1A1A1A"/>
        </w:rPr>
        <w:t xml:space="preserve"> private sector investments to help </w:t>
      </w:r>
      <w:r w:rsidR="004D054E">
        <w:rPr>
          <w:rFonts w:ascii="Arial" w:eastAsia="Calibri" w:hAnsi="Arial" w:cs="Arial"/>
          <w:color w:val="1A1A1A"/>
        </w:rPr>
        <w:t xml:space="preserve">clean-energy </w:t>
      </w:r>
      <w:r>
        <w:rPr>
          <w:rFonts w:ascii="Arial" w:eastAsia="Calibri" w:hAnsi="Arial" w:cs="Arial"/>
          <w:color w:val="1A1A1A"/>
        </w:rPr>
        <w:t xml:space="preserve">startups </w:t>
      </w:r>
      <w:r w:rsidR="004D054E">
        <w:rPr>
          <w:rFonts w:ascii="Arial" w:eastAsia="Calibri" w:hAnsi="Arial" w:cs="Arial"/>
          <w:color w:val="1A1A1A"/>
        </w:rPr>
        <w:t>create new jobs while lead</w:t>
      </w:r>
      <w:r w:rsidR="003677EB">
        <w:rPr>
          <w:rFonts w:ascii="Arial" w:eastAsia="Calibri" w:hAnsi="Arial" w:cs="Arial"/>
          <w:color w:val="1A1A1A"/>
        </w:rPr>
        <w:t>ing</w:t>
      </w:r>
      <w:r w:rsidR="004D054E">
        <w:rPr>
          <w:rFonts w:ascii="Arial" w:eastAsia="Calibri" w:hAnsi="Arial" w:cs="Arial"/>
          <w:color w:val="1A1A1A"/>
        </w:rPr>
        <w:t xml:space="preserve"> Illinois toward a more sustainable future.” </w:t>
      </w:r>
    </w:p>
    <w:p w:rsidR="002013CD" w:rsidRPr="008F1A3E" w:rsidRDefault="002013CD" w:rsidP="002013CD">
      <w:pPr>
        <w:autoSpaceDE w:val="0"/>
        <w:autoSpaceDN w:val="0"/>
        <w:adjustRightInd w:val="0"/>
        <w:spacing w:before="160"/>
        <w:ind w:firstLine="720"/>
        <w:rPr>
          <w:rFonts w:ascii="Arial" w:eastAsia="Calibri" w:hAnsi="Arial" w:cs="Arial"/>
          <w:color w:val="1A1A1A"/>
        </w:rPr>
      </w:pPr>
      <w:r w:rsidRPr="008F1A3E">
        <w:rPr>
          <w:rFonts w:ascii="Arial" w:eastAsia="Calibri" w:hAnsi="Arial" w:cs="Arial"/>
          <w:color w:val="1A1A1A"/>
        </w:rPr>
        <w:t xml:space="preserve">The Illinois Clean Energy Fund will be established with $2.3 million from the Illinois Department of Commerce and Economic Opportunity (DCEO) from an allocation of federal funds approved for </w:t>
      </w:r>
      <w:r>
        <w:rPr>
          <w:rFonts w:ascii="Arial" w:eastAsia="Calibri" w:hAnsi="Arial" w:cs="Arial"/>
          <w:color w:val="1A1A1A"/>
        </w:rPr>
        <w:t>investing in clean energy businesses</w:t>
      </w:r>
      <w:r w:rsidRPr="008F1A3E">
        <w:rPr>
          <w:rFonts w:ascii="Arial" w:eastAsia="Calibri" w:hAnsi="Arial" w:cs="Arial"/>
          <w:color w:val="1A1A1A"/>
        </w:rPr>
        <w:t xml:space="preserve">. The Clean Energy Trust will raise a matching $2.3 million, with advisory services provided by </w:t>
      </w:r>
      <w:r w:rsidRPr="008F1A3E">
        <w:rPr>
          <w:rFonts w:ascii="Arial" w:eastAsia="Calibri" w:hAnsi="Arial" w:cs="Arial"/>
          <w:color w:val="000000" w:themeColor="text1"/>
        </w:rPr>
        <w:t>Freshwater Advisors</w:t>
      </w:r>
      <w:r w:rsidRPr="008F1A3E">
        <w:rPr>
          <w:rFonts w:ascii="Arial" w:eastAsia="Calibri" w:hAnsi="Arial" w:cs="Arial"/>
          <w:color w:val="1A1A1A"/>
        </w:rPr>
        <w:t>.</w:t>
      </w:r>
    </w:p>
    <w:p w:rsidR="00495413" w:rsidRDefault="00495413" w:rsidP="00495413">
      <w:pPr>
        <w:autoSpaceDE w:val="0"/>
        <w:autoSpaceDN w:val="0"/>
        <w:adjustRightInd w:val="0"/>
        <w:spacing w:before="160"/>
        <w:ind w:firstLine="720"/>
        <w:rPr>
          <w:rFonts w:ascii="Arial" w:eastAsia="Calibri" w:hAnsi="Arial" w:cs="Arial"/>
        </w:rPr>
      </w:pPr>
      <w:r w:rsidRPr="008F1A3E">
        <w:rPr>
          <w:rFonts w:ascii="Arial" w:eastAsia="Calibri" w:hAnsi="Arial" w:cs="Arial"/>
        </w:rPr>
        <w:t>“Over four years, Clean Energy Trust has developed a proven, transparent platform to fund and grow clean energy startups, and we’re thrilled to partner with Governor Quinn and DCEO to expand the funding opportunities for Illinois’ startups,” Amy Francetic, CEO of Clean Energy Trust</w:t>
      </w:r>
      <w:r w:rsidR="00A5740E">
        <w:rPr>
          <w:rFonts w:ascii="Arial" w:eastAsia="Calibri" w:hAnsi="Arial" w:cs="Arial"/>
        </w:rPr>
        <w:t>,</w:t>
      </w:r>
      <w:r>
        <w:rPr>
          <w:rFonts w:ascii="Arial" w:eastAsia="Calibri" w:hAnsi="Arial" w:cs="Arial"/>
        </w:rPr>
        <w:t xml:space="preserve"> said</w:t>
      </w:r>
      <w:r w:rsidRPr="008F1A3E">
        <w:rPr>
          <w:rFonts w:ascii="Arial" w:eastAsia="Calibri" w:hAnsi="Arial" w:cs="Arial"/>
        </w:rPr>
        <w:t xml:space="preserve">.   </w:t>
      </w:r>
    </w:p>
    <w:p w:rsidR="002013CD" w:rsidRPr="008F1A3E" w:rsidRDefault="002013CD" w:rsidP="002013CD">
      <w:pPr>
        <w:autoSpaceDE w:val="0"/>
        <w:autoSpaceDN w:val="0"/>
        <w:adjustRightInd w:val="0"/>
        <w:spacing w:before="160"/>
        <w:ind w:firstLine="720"/>
        <w:rPr>
          <w:rFonts w:ascii="Arial" w:eastAsia="Calibri" w:hAnsi="Arial" w:cs="Arial"/>
          <w:color w:val="1A1A1A"/>
        </w:rPr>
      </w:pPr>
      <w:r w:rsidRPr="008F1A3E">
        <w:rPr>
          <w:rFonts w:ascii="Arial" w:eastAsia="Calibri" w:hAnsi="Arial" w:cs="Arial"/>
          <w:color w:val="1A1A1A"/>
        </w:rPr>
        <w:t>The fund will award convertible notes initially ranging from $100,000 to $500,000 to early-stage Illinois-based companies working in renewable energy, energy efficiency, smart grid, next-generation transportation and water resource management. Returns generated by the awards will be reinvested into m</w:t>
      </w:r>
      <w:r>
        <w:rPr>
          <w:rFonts w:ascii="Arial" w:eastAsia="Calibri" w:hAnsi="Arial" w:cs="Arial"/>
          <w:color w:val="1A1A1A"/>
        </w:rPr>
        <w:t xml:space="preserve">ore of Illinois’ emerging clean </w:t>
      </w:r>
      <w:r w:rsidRPr="008F1A3E">
        <w:rPr>
          <w:rFonts w:ascii="Arial" w:eastAsia="Calibri" w:hAnsi="Arial" w:cs="Arial"/>
          <w:color w:val="1A1A1A"/>
        </w:rPr>
        <w:t xml:space="preserve">energy businesses. </w:t>
      </w:r>
    </w:p>
    <w:p w:rsidR="00495413" w:rsidRPr="008F1A3E" w:rsidRDefault="00495413" w:rsidP="00495413">
      <w:pPr>
        <w:autoSpaceDE w:val="0"/>
        <w:autoSpaceDN w:val="0"/>
        <w:adjustRightInd w:val="0"/>
        <w:spacing w:before="160"/>
        <w:ind w:firstLine="720"/>
        <w:rPr>
          <w:rFonts w:ascii="Arial" w:eastAsia="Calibri" w:hAnsi="Arial" w:cs="Arial"/>
        </w:rPr>
      </w:pPr>
      <w:r w:rsidRPr="008F1A3E">
        <w:rPr>
          <w:rFonts w:ascii="Arial" w:eastAsia="Calibri" w:hAnsi="Arial" w:cs="Arial"/>
          <w:color w:val="1A1A1A"/>
        </w:rPr>
        <w:t xml:space="preserve">Eligible clean energy companies must have </w:t>
      </w:r>
      <w:r w:rsidR="00D86BD9">
        <w:rPr>
          <w:rFonts w:ascii="Arial" w:eastAsia="Calibri" w:hAnsi="Arial" w:cs="Arial"/>
          <w:color w:val="1A1A1A"/>
        </w:rPr>
        <w:t xml:space="preserve">an established funding </w:t>
      </w:r>
      <w:r w:rsidR="005066FF">
        <w:rPr>
          <w:rFonts w:ascii="Arial" w:eastAsia="Calibri" w:hAnsi="Arial" w:cs="Arial"/>
          <w:color w:val="1A1A1A"/>
        </w:rPr>
        <w:t xml:space="preserve">source </w:t>
      </w:r>
      <w:r w:rsidRPr="008F1A3E">
        <w:rPr>
          <w:rFonts w:ascii="Arial" w:eastAsia="Calibri" w:hAnsi="Arial" w:cs="Arial"/>
          <w:color w:val="1A1A1A"/>
        </w:rPr>
        <w:t>and commercially available products and services. They will receive mentoring from Clean Energy Trust advisors before pitching their business plans to a panel of independent judges</w:t>
      </w:r>
      <w:r w:rsidR="005066FF">
        <w:rPr>
          <w:rFonts w:ascii="Arial" w:eastAsia="Calibri" w:hAnsi="Arial" w:cs="Arial"/>
          <w:color w:val="1A1A1A"/>
        </w:rPr>
        <w:t>,</w:t>
      </w:r>
      <w:r w:rsidRPr="008F1A3E">
        <w:rPr>
          <w:rFonts w:ascii="Arial" w:eastAsia="Calibri" w:hAnsi="Arial" w:cs="Arial"/>
          <w:color w:val="1A1A1A"/>
        </w:rPr>
        <w:t xml:space="preserve"> who will make the final award decisions this fall. </w:t>
      </w:r>
      <w:r w:rsidRPr="008F1A3E">
        <w:rPr>
          <w:rFonts w:ascii="Arial" w:eastAsia="Calibri" w:hAnsi="Arial" w:cs="Arial"/>
        </w:rPr>
        <w:t>Interested companies should visit</w:t>
      </w:r>
      <w:r w:rsidR="003553F3">
        <w:rPr>
          <w:rFonts w:ascii="Arial" w:eastAsia="Calibri" w:hAnsi="Arial" w:cs="Arial"/>
        </w:rPr>
        <w:t xml:space="preserve"> </w:t>
      </w:r>
      <w:hyperlink r:id="rId10" w:history="1">
        <w:r w:rsidR="003553F3" w:rsidRPr="003553F3">
          <w:rPr>
            <w:rStyle w:val="Hyperlink"/>
            <w:rFonts w:ascii="Arial" w:eastAsia="Calibri" w:hAnsi="Arial" w:cs="Arial"/>
          </w:rPr>
          <w:t>http://info.cleanenergytrust.org/illinoiscleanenergyfund</w:t>
        </w:r>
      </w:hyperlink>
      <w:r w:rsidR="003553F3">
        <w:rPr>
          <w:rFonts w:ascii="Arial" w:eastAsia="Calibri" w:hAnsi="Arial" w:cs="Arial"/>
        </w:rPr>
        <w:t>.</w:t>
      </w:r>
    </w:p>
    <w:p w:rsidR="008F1A3E" w:rsidRPr="00925F25" w:rsidRDefault="001F19CB" w:rsidP="004D054E">
      <w:pPr>
        <w:spacing w:before="160"/>
        <w:ind w:firstLine="720"/>
        <w:rPr>
          <w:rFonts w:ascii="Arial" w:eastAsia="Calibri" w:hAnsi="Arial" w:cs="Arial"/>
          <w:color w:val="1A1A1A"/>
        </w:rPr>
      </w:pPr>
      <w:r w:rsidRPr="00925F25">
        <w:rPr>
          <w:rFonts w:ascii="Arial" w:hAnsi="Arial" w:cs="Arial"/>
          <w:color w:val="000000"/>
        </w:rPr>
        <w:t xml:space="preserve">Since taking office, Governor Quinn has led Illinois on a path to sustainability. </w:t>
      </w:r>
      <w:r w:rsidR="008F1A3E" w:rsidRPr="00925F25">
        <w:rPr>
          <w:rFonts w:ascii="Arial" w:eastAsia="Calibri" w:hAnsi="Arial" w:cs="Arial"/>
          <w:color w:val="1A1A1A"/>
        </w:rPr>
        <w:t xml:space="preserve">The Illinois Clean Energy Fund will accelerate the growth of Illinois’ vibrant clean energy economy and strengthen the state’s reputation as a nexus for innovation. Clean energy already employs </w:t>
      </w:r>
      <w:r w:rsidR="008F1A3E" w:rsidRPr="00925F25">
        <w:rPr>
          <w:rFonts w:ascii="Arial" w:eastAsia="Calibri" w:hAnsi="Arial" w:cs="Arial"/>
          <w:color w:val="000000" w:themeColor="text1"/>
        </w:rPr>
        <w:t>97,000 people in Illinois</w:t>
      </w:r>
      <w:r w:rsidR="008F1A3E" w:rsidRPr="00925F25">
        <w:rPr>
          <w:rFonts w:ascii="Arial" w:eastAsia="Calibri" w:hAnsi="Arial" w:cs="Arial"/>
          <w:color w:val="1A1A1A"/>
        </w:rPr>
        <w:t>. This fund will expand growth in the sector by supporting the best clean energy startups being created by Illinois labs, universities and entrepreneurs.</w:t>
      </w:r>
      <w:bookmarkStart w:id="0" w:name="_GoBack"/>
      <w:bookmarkEnd w:id="0"/>
    </w:p>
    <w:p w:rsidR="008F1A3E" w:rsidRPr="00925F25" w:rsidRDefault="008F1A3E" w:rsidP="004D054E">
      <w:pPr>
        <w:autoSpaceDE w:val="0"/>
        <w:autoSpaceDN w:val="0"/>
        <w:adjustRightInd w:val="0"/>
        <w:spacing w:before="160"/>
        <w:ind w:firstLine="720"/>
        <w:rPr>
          <w:rFonts w:ascii="Arial" w:eastAsia="Calibri" w:hAnsi="Arial" w:cs="Arial"/>
        </w:rPr>
      </w:pPr>
      <w:proofErr w:type="gramStart"/>
      <w:r w:rsidRPr="00925F25">
        <w:rPr>
          <w:rFonts w:ascii="Arial" w:eastAsia="Calibri" w:hAnsi="Arial" w:cs="Arial"/>
        </w:rPr>
        <w:t xml:space="preserve">For more information on doing business in Illinois, visit </w:t>
      </w:r>
      <w:hyperlink r:id="rId11" w:history="1">
        <w:r w:rsidR="004D054E" w:rsidRPr="00925F25">
          <w:rPr>
            <w:rStyle w:val="Hyperlink"/>
            <w:rFonts w:ascii="Arial" w:eastAsia="Calibri" w:hAnsi="Arial" w:cs="Arial"/>
          </w:rPr>
          <w:t>www.illinois.gov/DCEO</w:t>
        </w:r>
      </w:hyperlink>
      <w:r w:rsidR="004D054E" w:rsidRPr="00925F25">
        <w:rPr>
          <w:rFonts w:ascii="Arial" w:eastAsia="Calibri" w:hAnsi="Arial" w:cs="Arial"/>
        </w:rPr>
        <w:t>.</w:t>
      </w:r>
      <w:proofErr w:type="gramEnd"/>
      <w:r w:rsidR="004D054E" w:rsidRPr="00925F25">
        <w:rPr>
          <w:rFonts w:ascii="Arial" w:eastAsia="Calibri" w:hAnsi="Arial" w:cs="Arial"/>
        </w:rPr>
        <w:t xml:space="preserve"> </w:t>
      </w:r>
    </w:p>
    <w:p w:rsidR="008F1A3E" w:rsidRPr="00925F25" w:rsidRDefault="008F1A3E" w:rsidP="008F1A3E">
      <w:pPr>
        <w:spacing w:before="160" w:line="276" w:lineRule="auto"/>
        <w:rPr>
          <w:rFonts w:ascii="Arial" w:eastAsia="Calibri" w:hAnsi="Arial" w:cs="Arial"/>
        </w:rPr>
      </w:pPr>
      <w:r w:rsidRPr="00925F25">
        <w:rPr>
          <w:rFonts w:ascii="Arial" w:eastAsia="Calibri" w:hAnsi="Arial" w:cs="Arial"/>
          <w:b/>
          <w:i/>
        </w:rPr>
        <w:lastRenderedPageBreak/>
        <w:t>About Clean Energy Trust</w:t>
      </w:r>
    </w:p>
    <w:p w:rsidR="008F1A3E" w:rsidRPr="00925F25" w:rsidRDefault="008F1A3E" w:rsidP="005963EC">
      <w:pPr>
        <w:spacing w:before="160" w:line="276" w:lineRule="auto"/>
        <w:ind w:firstLine="720"/>
        <w:rPr>
          <w:rFonts w:ascii="Arial" w:eastAsia="Calibri" w:hAnsi="Arial" w:cs="Arial"/>
        </w:rPr>
      </w:pPr>
      <w:r w:rsidRPr="00925F25">
        <w:rPr>
          <w:rFonts w:ascii="Arial" w:eastAsia="Calibri" w:hAnsi="Arial" w:cs="Arial"/>
        </w:rPr>
        <w:t xml:space="preserve">Clean Energy Trust (CET) fuels clean energy innovation in the Midwest. A Chicago-based nonprofit, CET helps launch, fund and grow Midwest clean energy companies to ensure a more prosperous, sustainable future for generations to come. It does this through direct investment, commercialization assistance, mentorship, access to its broad partner network and the promotion of a supportive clean energy community and business climate. For more information, visit </w:t>
      </w:r>
      <w:hyperlink r:id="rId12" w:history="1">
        <w:r w:rsidRPr="00925F25">
          <w:rPr>
            <w:rFonts w:ascii="Arial" w:eastAsia="Calibri" w:hAnsi="Arial" w:cs="Arial"/>
            <w:color w:val="0000FF"/>
            <w:u w:val="single"/>
          </w:rPr>
          <w:t>www.cleanenergytrust.org</w:t>
        </w:r>
      </w:hyperlink>
      <w:r w:rsidRPr="00925F25">
        <w:rPr>
          <w:rFonts w:ascii="Arial" w:eastAsia="Calibri" w:hAnsi="Arial" w:cs="Arial"/>
        </w:rPr>
        <w:t xml:space="preserve">. </w:t>
      </w:r>
    </w:p>
    <w:p w:rsidR="008F1A3E" w:rsidRPr="008F1A3E" w:rsidRDefault="008F1A3E" w:rsidP="008F1A3E">
      <w:pPr>
        <w:spacing w:before="160" w:line="276" w:lineRule="auto"/>
        <w:jc w:val="center"/>
        <w:rPr>
          <w:rFonts w:ascii="Arial" w:eastAsia="Calibri" w:hAnsi="Arial" w:cs="Arial"/>
        </w:rPr>
      </w:pPr>
      <w:r w:rsidRPr="008F1A3E">
        <w:rPr>
          <w:rFonts w:ascii="Arial" w:eastAsia="Calibri" w:hAnsi="Arial" w:cs="Arial"/>
        </w:rPr>
        <w:t>###</w:t>
      </w:r>
    </w:p>
    <w:p w:rsidR="00143C15" w:rsidRDefault="00143C15" w:rsidP="008F1A3E">
      <w:pPr>
        <w:spacing w:before="160"/>
        <w:jc w:val="center"/>
      </w:pPr>
    </w:p>
    <w:sectPr w:rsidR="00143C15" w:rsidSect="001105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5E3"/>
    <w:rsid w:val="00007DB5"/>
    <w:rsid w:val="000E5C0C"/>
    <w:rsid w:val="000F2C04"/>
    <w:rsid w:val="001105E3"/>
    <w:rsid w:val="00143C15"/>
    <w:rsid w:val="001F19CB"/>
    <w:rsid w:val="002013CD"/>
    <w:rsid w:val="002666E5"/>
    <w:rsid w:val="002C6F9D"/>
    <w:rsid w:val="003404CB"/>
    <w:rsid w:val="003553F3"/>
    <w:rsid w:val="003677EB"/>
    <w:rsid w:val="00495413"/>
    <w:rsid w:val="004D054E"/>
    <w:rsid w:val="005066FF"/>
    <w:rsid w:val="005850A1"/>
    <w:rsid w:val="005963EC"/>
    <w:rsid w:val="005F1728"/>
    <w:rsid w:val="006609A5"/>
    <w:rsid w:val="00805DAC"/>
    <w:rsid w:val="008F1A3E"/>
    <w:rsid w:val="00925F25"/>
    <w:rsid w:val="009904AB"/>
    <w:rsid w:val="00A0243C"/>
    <w:rsid w:val="00A5740E"/>
    <w:rsid w:val="00AA2D73"/>
    <w:rsid w:val="00B002ED"/>
    <w:rsid w:val="00BC4194"/>
    <w:rsid w:val="00C645DF"/>
    <w:rsid w:val="00D86BD9"/>
    <w:rsid w:val="00DA3341"/>
    <w:rsid w:val="00DE4342"/>
    <w:rsid w:val="00EF2375"/>
    <w:rsid w:val="00F53B30"/>
    <w:rsid w:val="00FD3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5E3"/>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05E3"/>
    <w:rPr>
      <w:color w:val="0000FF"/>
      <w:u w:val="single"/>
    </w:rPr>
  </w:style>
  <w:style w:type="paragraph" w:styleId="BalloonText">
    <w:name w:val="Balloon Text"/>
    <w:basedOn w:val="Normal"/>
    <w:link w:val="BalloonTextChar"/>
    <w:uiPriority w:val="99"/>
    <w:semiHidden/>
    <w:unhideWhenUsed/>
    <w:rsid w:val="001105E3"/>
    <w:rPr>
      <w:rFonts w:ascii="Tahoma" w:hAnsi="Tahoma" w:cs="Tahoma"/>
      <w:sz w:val="16"/>
      <w:szCs w:val="16"/>
    </w:rPr>
  </w:style>
  <w:style w:type="character" w:customStyle="1" w:styleId="BalloonTextChar">
    <w:name w:val="Balloon Text Char"/>
    <w:basedOn w:val="DefaultParagraphFont"/>
    <w:link w:val="BalloonText"/>
    <w:uiPriority w:val="99"/>
    <w:semiHidden/>
    <w:rsid w:val="001105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5E3"/>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05E3"/>
    <w:rPr>
      <w:color w:val="0000FF"/>
      <w:u w:val="single"/>
    </w:rPr>
  </w:style>
  <w:style w:type="paragraph" w:styleId="BalloonText">
    <w:name w:val="Balloon Text"/>
    <w:basedOn w:val="Normal"/>
    <w:link w:val="BalloonTextChar"/>
    <w:uiPriority w:val="99"/>
    <w:semiHidden/>
    <w:unhideWhenUsed/>
    <w:rsid w:val="001105E3"/>
    <w:rPr>
      <w:rFonts w:ascii="Tahoma" w:hAnsi="Tahoma" w:cs="Tahoma"/>
      <w:sz w:val="16"/>
      <w:szCs w:val="16"/>
    </w:rPr>
  </w:style>
  <w:style w:type="character" w:customStyle="1" w:styleId="BalloonTextChar">
    <w:name w:val="Balloon Text Char"/>
    <w:basedOn w:val="DefaultParagraphFont"/>
    <w:link w:val="BalloonText"/>
    <w:uiPriority w:val="99"/>
    <w:semiHidden/>
    <w:rsid w:val="001105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351641">
      <w:bodyDiv w:val="1"/>
      <w:marLeft w:val="0"/>
      <w:marRight w:val="0"/>
      <w:marTop w:val="0"/>
      <w:marBottom w:val="0"/>
      <w:divBdr>
        <w:top w:val="none" w:sz="0" w:space="0" w:color="auto"/>
        <w:left w:val="none" w:sz="0" w:space="0" w:color="auto"/>
        <w:bottom w:val="none" w:sz="0" w:space="0" w:color="auto"/>
        <w:right w:val="none" w:sz="0" w:space="0" w:color="auto"/>
      </w:divBdr>
    </w:div>
    <w:div w:id="1743288790">
      <w:bodyDiv w:val="1"/>
      <w:marLeft w:val="0"/>
      <w:marRight w:val="0"/>
      <w:marTop w:val="0"/>
      <w:marBottom w:val="0"/>
      <w:divBdr>
        <w:top w:val="none" w:sz="0" w:space="0" w:color="auto"/>
        <w:left w:val="none" w:sz="0" w:space="0" w:color="auto"/>
        <w:bottom w:val="none" w:sz="0" w:space="0" w:color="auto"/>
        <w:right w:val="none" w:sz="0" w:space="0" w:color="auto"/>
      </w:divBdr>
    </w:div>
    <w:div w:id="212869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tie.Hickey@illinois.go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cid:image001.png@01CF8BEA.BB58C980" TargetMode="External"/><Relationship Id="rId12" Type="http://schemas.openxmlformats.org/officeDocument/2006/relationships/hyperlink" Target="http://www.cleanenergytrust.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illinois.gov/DCEO" TargetMode="External"/><Relationship Id="rId5" Type="http://schemas.openxmlformats.org/officeDocument/2006/relationships/webSettings" Target="webSettings.xml"/><Relationship Id="rId10" Type="http://schemas.openxmlformats.org/officeDocument/2006/relationships/hyperlink" Target="http://info.cleanenergytrust.org/illinoiscleanenergyfund" TargetMode="External"/><Relationship Id="rId4" Type="http://schemas.openxmlformats.org/officeDocument/2006/relationships/settings" Target="settings.xml"/><Relationship Id="rId9" Type="http://schemas.openxmlformats.org/officeDocument/2006/relationships/hyperlink" Target="mailto:Dave.Blanchette@illinoi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219F3-E84C-40F6-A5F6-6D30736D6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Jeff.Tolman</dc:creator>
  <cp:lastModifiedBy>Peter T. Gray</cp:lastModifiedBy>
  <cp:revision>3</cp:revision>
  <cp:lastPrinted>2014-06-20T16:18:00Z</cp:lastPrinted>
  <dcterms:created xsi:type="dcterms:W3CDTF">2014-06-24T18:29:00Z</dcterms:created>
  <dcterms:modified xsi:type="dcterms:W3CDTF">2014-06-24T18:38:00Z</dcterms:modified>
</cp:coreProperties>
</file>