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03" w:rsidRPr="0028644D" w:rsidRDefault="00D83745">
      <w:pPr>
        <w:rPr>
          <w:b/>
          <w:color w:val="4C3A00"/>
          <w:sz w:val="40"/>
        </w:rPr>
      </w:pPr>
      <w:bookmarkStart w:id="0" w:name="_GoBack"/>
      <w:bookmarkEnd w:id="0"/>
      <w:r w:rsidRPr="0028644D">
        <w:rPr>
          <w:b/>
          <w:color w:val="4C3A00"/>
          <w:sz w:val="40"/>
        </w:rPr>
        <w:t>Course Scoping D</w:t>
      </w:r>
      <w:r w:rsidR="00787B03" w:rsidRPr="0028644D">
        <w:rPr>
          <w:b/>
          <w:color w:val="4C3A00"/>
          <w:sz w:val="40"/>
        </w:rPr>
        <w:t>ocument</w:t>
      </w:r>
    </w:p>
    <w:p w:rsidR="00862D8C" w:rsidRPr="0028644D" w:rsidRDefault="00D40CE7" w:rsidP="00862D8C">
      <w:pPr>
        <w:rPr>
          <w:b/>
          <w:color w:val="BF8F00" w:themeColor="accent4" w:themeShade="BF"/>
          <w:sz w:val="28"/>
        </w:rPr>
      </w:pPr>
      <w:r>
        <w:rPr>
          <w:b/>
          <w:noProof/>
          <w:color w:val="FFC000" w:themeColor="accent4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F0205" wp14:editId="1B9D2953">
                <wp:simplePos x="0" y="0"/>
                <wp:positionH relativeFrom="margin">
                  <wp:posOffset>-123824</wp:posOffset>
                </wp:positionH>
                <wp:positionV relativeFrom="paragraph">
                  <wp:posOffset>251460</wp:posOffset>
                </wp:positionV>
                <wp:extent cx="6076950" cy="1495425"/>
                <wp:effectExtent l="0" t="0" r="0" b="952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495425"/>
                        </a:xfrm>
                        <a:prstGeom prst="roundRect">
                          <a:avLst>
                            <a:gd name="adj" fmla="val 7112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F519176" id="Rounded Rectangle 37" o:spid="_x0000_s1026" style="position:absolute;margin-left:-9.75pt;margin-top:19.8pt;width:478.5pt;height:11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" fillcolor="#fff2cc [663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Cambria" w:hAnsi="Cambria"/>
          <w:b/>
          <w:noProof/>
          <w:color w:val="4C3A00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071AFB" wp14:editId="35A2BA45">
                <wp:simplePos x="0" y="0"/>
                <wp:positionH relativeFrom="column">
                  <wp:posOffset>-85725</wp:posOffset>
                </wp:positionH>
                <wp:positionV relativeFrom="paragraph">
                  <wp:posOffset>327660</wp:posOffset>
                </wp:positionV>
                <wp:extent cx="5981700" cy="13525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dashSmallGap" w:sz="4" w:space="0" w:color="FFD966" w:themeColor="accent4" w:themeTint="99"/>
                                <w:left w:val="dashSmallGap" w:sz="4" w:space="0" w:color="FFD966" w:themeColor="accent4" w:themeTint="99"/>
                                <w:bottom w:val="dashSmallGap" w:sz="4" w:space="0" w:color="FFD966" w:themeColor="accent4" w:themeTint="99"/>
                                <w:right w:val="dashSmallGap" w:sz="4" w:space="0" w:color="FFD966" w:themeColor="accent4" w:themeTint="99"/>
                                <w:insideH w:val="dashSmallGap" w:sz="4" w:space="0" w:color="FFD966" w:themeColor="accent4" w:themeTint="99"/>
                                <w:insideV w:val="dashSmallGap" w:sz="4" w:space="0" w:color="FFD966" w:themeColor="accent4" w:themeTint="99"/>
                              </w:tblBorders>
                              <w:tblCellMar>
                                <w:top w:w="72" w:type="dxa"/>
                                <w:left w:w="115" w:type="dxa"/>
                                <w:bottom w:w="72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35"/>
                              <w:gridCol w:w="7015"/>
                            </w:tblGrid>
                            <w:tr w:rsidR="00D40CE7" w:rsidRPr="00787B03" w:rsidTr="00D40CE7">
                              <w:tc>
                                <w:tcPr>
                                  <w:tcW w:w="2335" w:type="dxa"/>
                                </w:tcPr>
                                <w:p w:rsidR="00D40CE7" w:rsidRPr="005E696A" w:rsidRDefault="00D40CE7" w:rsidP="00D40CE7">
                                  <w:pPr>
                                    <w:rPr>
                                      <w:rFonts w:ascii="Cambria" w:hAnsi="Cambria"/>
                                      <w:b/>
                                      <w:color w:val="4C3A00"/>
                                      <w:sz w:val="20"/>
                                    </w:rPr>
                                  </w:pPr>
                                  <w:r w:rsidRPr="005E696A">
                                    <w:rPr>
                                      <w:rFonts w:ascii="Cambria" w:hAnsi="Cambria"/>
                                      <w:b/>
                                      <w:color w:val="4C3A00"/>
                                      <w:sz w:val="20"/>
                                    </w:rPr>
                                    <w:t>Client:</w:t>
                                  </w:r>
                                </w:p>
                              </w:tc>
                              <w:tc>
                                <w:tcPr>
                                  <w:tcW w:w="7015" w:type="dxa"/>
                                </w:tcPr>
                                <w:p w:rsidR="00D40CE7" w:rsidRPr="00A13BAD" w:rsidRDefault="002A2B16" w:rsidP="00D40CE7">
                                  <w:pPr>
                                    <w:rPr>
                                      <w:rFonts w:ascii="Cambria" w:hAnsi="Cambria"/>
                                      <w:color w:val="4C3A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4C3A00"/>
                                      <w:sz w:val="20"/>
                                    </w:rPr>
                                    <w:t>Name of the client</w:t>
                                  </w:r>
                                </w:p>
                              </w:tc>
                            </w:tr>
                            <w:tr w:rsidR="00D40CE7" w:rsidRPr="00787B03" w:rsidTr="00D40CE7">
                              <w:tc>
                                <w:tcPr>
                                  <w:tcW w:w="2335" w:type="dxa"/>
                                </w:tcPr>
                                <w:p w:rsidR="00D40CE7" w:rsidRPr="005E696A" w:rsidRDefault="00D40CE7" w:rsidP="00D40CE7">
                                  <w:pPr>
                                    <w:rPr>
                                      <w:rFonts w:ascii="Cambria" w:hAnsi="Cambria"/>
                                      <w:b/>
                                      <w:color w:val="4C3A00"/>
                                      <w:sz w:val="20"/>
                                    </w:rPr>
                                  </w:pPr>
                                  <w:r w:rsidRPr="005E696A">
                                    <w:rPr>
                                      <w:rFonts w:ascii="Cambria" w:hAnsi="Cambria"/>
                                      <w:b/>
                                      <w:color w:val="4C3A00"/>
                                      <w:sz w:val="20"/>
                                    </w:rPr>
                                    <w:t>Working title:</w:t>
                                  </w:r>
                                </w:p>
                              </w:tc>
                              <w:tc>
                                <w:tcPr>
                                  <w:tcW w:w="7015" w:type="dxa"/>
                                </w:tcPr>
                                <w:p w:rsidR="00D40CE7" w:rsidRPr="00A13BAD" w:rsidRDefault="002A2B16" w:rsidP="00D40CE7">
                                  <w:pPr>
                                    <w:rPr>
                                      <w:rFonts w:ascii="Cambria" w:hAnsi="Cambria"/>
                                      <w:color w:val="4C3A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4C3A00"/>
                                      <w:sz w:val="20"/>
                                    </w:rPr>
                                    <w:t>Working title of the course</w:t>
                                  </w:r>
                                </w:p>
                              </w:tc>
                            </w:tr>
                            <w:tr w:rsidR="00D40CE7" w:rsidRPr="00787B03" w:rsidTr="00D40CE7">
                              <w:tc>
                                <w:tcPr>
                                  <w:tcW w:w="2335" w:type="dxa"/>
                                </w:tcPr>
                                <w:p w:rsidR="00D40CE7" w:rsidRPr="005E696A" w:rsidRDefault="00D40CE7" w:rsidP="00D40CE7">
                                  <w:pPr>
                                    <w:rPr>
                                      <w:rFonts w:ascii="Cambria" w:hAnsi="Cambria"/>
                                      <w:b/>
                                      <w:color w:val="4C3A00"/>
                                      <w:sz w:val="20"/>
                                    </w:rPr>
                                  </w:pPr>
                                  <w:r w:rsidRPr="005E696A">
                                    <w:rPr>
                                      <w:rFonts w:ascii="Cambria" w:hAnsi="Cambria"/>
                                      <w:b/>
                                      <w:color w:val="4C3A00"/>
                                      <w:sz w:val="20"/>
                                    </w:rPr>
                                    <w:t>Project sponsor:</w:t>
                                  </w:r>
                                </w:p>
                              </w:tc>
                              <w:tc>
                                <w:tcPr>
                                  <w:tcW w:w="7015" w:type="dxa"/>
                                </w:tcPr>
                                <w:p w:rsidR="00D40CE7" w:rsidRPr="00A13BAD" w:rsidRDefault="002A2B16" w:rsidP="00D40CE7">
                                  <w:pPr>
                                    <w:rPr>
                                      <w:rFonts w:ascii="Cambria" w:hAnsi="Cambria"/>
                                      <w:color w:val="4C3A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4C3A00"/>
                                      <w:sz w:val="20"/>
                                    </w:rPr>
                                    <w:t>The individual at the client site responsible for overseeing the project</w:t>
                                  </w:r>
                                </w:p>
                              </w:tc>
                            </w:tr>
                            <w:tr w:rsidR="00D40CE7" w:rsidRPr="00787B03" w:rsidTr="00D40CE7">
                              <w:tc>
                                <w:tcPr>
                                  <w:tcW w:w="2335" w:type="dxa"/>
                                </w:tcPr>
                                <w:p w:rsidR="00D40CE7" w:rsidRPr="005E696A" w:rsidRDefault="00D40CE7" w:rsidP="00D40CE7">
                                  <w:pPr>
                                    <w:rPr>
                                      <w:rFonts w:ascii="Cambria" w:hAnsi="Cambria"/>
                                      <w:b/>
                                      <w:color w:val="4C3A00"/>
                                      <w:sz w:val="20"/>
                                    </w:rPr>
                                  </w:pPr>
                                  <w:r w:rsidRPr="005E696A">
                                    <w:rPr>
                                      <w:rFonts w:ascii="Cambria" w:hAnsi="Cambria"/>
                                      <w:b/>
                                      <w:color w:val="4C3A00"/>
                                      <w:sz w:val="20"/>
                                    </w:rPr>
                                    <w:t>Course format:</w:t>
                                  </w:r>
                                </w:p>
                              </w:tc>
                              <w:tc>
                                <w:tcPr>
                                  <w:tcW w:w="7015" w:type="dxa"/>
                                </w:tcPr>
                                <w:p w:rsidR="00D40CE7" w:rsidRPr="00A13BAD" w:rsidRDefault="002A2B16" w:rsidP="00D40CE7">
                                  <w:pPr>
                                    <w:rPr>
                                      <w:rFonts w:ascii="Cambria" w:hAnsi="Cambria"/>
                                      <w:color w:val="4C3A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4C3A00"/>
                                      <w:sz w:val="20"/>
                                    </w:rPr>
                                    <w:t xml:space="preserve">Whether it’s an e-module,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color w:val="4C3A00"/>
                                      <w:sz w:val="20"/>
                                    </w:rPr>
                                    <w:t>ezine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color w:val="4C3A00"/>
                                      <w:sz w:val="20"/>
                                    </w:rPr>
                                    <w:t>, live course, etc.</w:t>
                                  </w:r>
                                </w:p>
                              </w:tc>
                            </w:tr>
                            <w:tr w:rsidR="00D40CE7" w:rsidRPr="00787B03" w:rsidTr="00D40CE7">
                              <w:tc>
                                <w:tcPr>
                                  <w:tcW w:w="2335" w:type="dxa"/>
                                </w:tcPr>
                                <w:p w:rsidR="00D40CE7" w:rsidRPr="005E696A" w:rsidRDefault="00D40CE7" w:rsidP="00D40CE7">
                                  <w:pPr>
                                    <w:rPr>
                                      <w:rFonts w:ascii="Cambria" w:hAnsi="Cambria"/>
                                      <w:b/>
                                      <w:color w:val="4C3A00"/>
                                      <w:sz w:val="20"/>
                                    </w:rPr>
                                  </w:pPr>
                                  <w:r w:rsidRPr="005E696A">
                                    <w:rPr>
                                      <w:rFonts w:ascii="Cambria" w:hAnsi="Cambria"/>
                                      <w:b/>
                                      <w:color w:val="4C3A00"/>
                                      <w:sz w:val="20"/>
                                    </w:rPr>
                                    <w:t>Scope:</w:t>
                                  </w:r>
                                </w:p>
                              </w:tc>
                              <w:tc>
                                <w:tcPr>
                                  <w:tcW w:w="7015" w:type="dxa"/>
                                </w:tcPr>
                                <w:p w:rsidR="00D40CE7" w:rsidRPr="00A13BAD" w:rsidRDefault="002A2B16" w:rsidP="002A2B16">
                                  <w:pPr>
                                    <w:rPr>
                                      <w:rFonts w:ascii="Cambria" w:hAnsi="Cambria"/>
                                      <w:color w:val="4C3A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4C3A00"/>
                                      <w:sz w:val="20"/>
                                    </w:rPr>
                                    <w:t>Number of minutes AND a word-count translation</w:t>
                                  </w:r>
                                </w:p>
                              </w:tc>
                            </w:tr>
                          </w:tbl>
                          <w:p w:rsidR="00D40CE7" w:rsidRDefault="00D40C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8" o:spid="_x0000_s1026" type="#_x0000_t202" style="position:absolute;margin-left:-6.7pt;margin-top:25.8pt;width:471pt;height:106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dashSmallGap" w:sz="4" w:space="0" w:color="FFD966" w:themeColor="accent4" w:themeTint="99"/>
                          <w:left w:val="dashSmallGap" w:sz="4" w:space="0" w:color="FFD966" w:themeColor="accent4" w:themeTint="99"/>
                          <w:bottom w:val="dashSmallGap" w:sz="4" w:space="0" w:color="FFD966" w:themeColor="accent4" w:themeTint="99"/>
                          <w:right w:val="dashSmallGap" w:sz="4" w:space="0" w:color="FFD966" w:themeColor="accent4" w:themeTint="99"/>
                          <w:insideH w:val="dashSmallGap" w:sz="4" w:space="0" w:color="FFD966" w:themeColor="accent4" w:themeTint="99"/>
                          <w:insideV w:val="dashSmallGap" w:sz="4" w:space="0" w:color="FFD966" w:themeColor="accent4" w:themeTint="99"/>
                        </w:tblBorders>
                        <w:tblCellMar>
                          <w:top w:w="72" w:type="dxa"/>
                          <w:left w:w="115" w:type="dxa"/>
                          <w:bottom w:w="72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35"/>
                        <w:gridCol w:w="7015"/>
                      </w:tblGrid>
                      <w:tr w:rsidR="00D40CE7" w:rsidRPr="00787B03" w:rsidTr="00D40CE7">
                        <w:tc>
                          <w:tcPr>
                            <w:tcW w:w="2335" w:type="dxa"/>
                          </w:tcPr>
                          <w:p w:rsidR="00D40CE7" w:rsidRPr="005E696A" w:rsidRDefault="00D40CE7" w:rsidP="00D40CE7">
                            <w:pPr>
                              <w:rPr>
                                <w:rFonts w:ascii="Cambria" w:hAnsi="Cambria"/>
                                <w:b/>
                                <w:color w:val="4C3A00"/>
                                <w:sz w:val="20"/>
                              </w:rPr>
                            </w:pPr>
                            <w:r w:rsidRPr="005E696A">
                              <w:rPr>
                                <w:rFonts w:ascii="Cambria" w:hAnsi="Cambria"/>
                                <w:b/>
                                <w:color w:val="4C3A00"/>
                                <w:sz w:val="20"/>
                              </w:rPr>
                              <w:t>Client:</w:t>
                            </w:r>
                          </w:p>
                        </w:tc>
                        <w:tc>
                          <w:tcPr>
                            <w:tcW w:w="7015" w:type="dxa"/>
                          </w:tcPr>
                          <w:p w:rsidR="00D40CE7" w:rsidRPr="00A13BAD" w:rsidRDefault="002A2B16" w:rsidP="00D40CE7">
                            <w:pPr>
                              <w:rPr>
                                <w:rFonts w:ascii="Cambria" w:hAnsi="Cambria"/>
                                <w:color w:val="4C3A00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4C3A00"/>
                                <w:sz w:val="20"/>
                              </w:rPr>
                              <w:t>Name of the client</w:t>
                            </w:r>
                          </w:p>
                        </w:tc>
                      </w:tr>
                      <w:tr w:rsidR="00D40CE7" w:rsidRPr="00787B03" w:rsidTr="00D40CE7">
                        <w:tc>
                          <w:tcPr>
                            <w:tcW w:w="2335" w:type="dxa"/>
                          </w:tcPr>
                          <w:p w:rsidR="00D40CE7" w:rsidRPr="005E696A" w:rsidRDefault="00D40CE7" w:rsidP="00D40CE7">
                            <w:pPr>
                              <w:rPr>
                                <w:rFonts w:ascii="Cambria" w:hAnsi="Cambria"/>
                                <w:b/>
                                <w:color w:val="4C3A00"/>
                                <w:sz w:val="20"/>
                              </w:rPr>
                            </w:pPr>
                            <w:r w:rsidRPr="005E696A">
                              <w:rPr>
                                <w:rFonts w:ascii="Cambria" w:hAnsi="Cambria"/>
                                <w:b/>
                                <w:color w:val="4C3A00"/>
                                <w:sz w:val="20"/>
                              </w:rPr>
                              <w:t>Working title:</w:t>
                            </w:r>
                          </w:p>
                        </w:tc>
                        <w:tc>
                          <w:tcPr>
                            <w:tcW w:w="7015" w:type="dxa"/>
                          </w:tcPr>
                          <w:p w:rsidR="00D40CE7" w:rsidRPr="00A13BAD" w:rsidRDefault="002A2B16" w:rsidP="00D40CE7">
                            <w:pPr>
                              <w:rPr>
                                <w:rFonts w:ascii="Cambria" w:hAnsi="Cambria"/>
                                <w:color w:val="4C3A00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4C3A00"/>
                                <w:sz w:val="20"/>
                              </w:rPr>
                              <w:t>Working title of the course</w:t>
                            </w:r>
                          </w:p>
                        </w:tc>
                      </w:tr>
                      <w:tr w:rsidR="00D40CE7" w:rsidRPr="00787B03" w:rsidTr="00D40CE7">
                        <w:tc>
                          <w:tcPr>
                            <w:tcW w:w="2335" w:type="dxa"/>
                          </w:tcPr>
                          <w:p w:rsidR="00D40CE7" w:rsidRPr="005E696A" w:rsidRDefault="00D40CE7" w:rsidP="00D40CE7">
                            <w:pPr>
                              <w:rPr>
                                <w:rFonts w:ascii="Cambria" w:hAnsi="Cambria"/>
                                <w:b/>
                                <w:color w:val="4C3A00"/>
                                <w:sz w:val="20"/>
                              </w:rPr>
                            </w:pPr>
                            <w:r w:rsidRPr="005E696A">
                              <w:rPr>
                                <w:rFonts w:ascii="Cambria" w:hAnsi="Cambria"/>
                                <w:b/>
                                <w:color w:val="4C3A00"/>
                                <w:sz w:val="20"/>
                              </w:rPr>
                              <w:t>Project sponsor:</w:t>
                            </w:r>
                          </w:p>
                        </w:tc>
                        <w:tc>
                          <w:tcPr>
                            <w:tcW w:w="7015" w:type="dxa"/>
                          </w:tcPr>
                          <w:p w:rsidR="00D40CE7" w:rsidRPr="00A13BAD" w:rsidRDefault="002A2B16" w:rsidP="00D40CE7">
                            <w:pPr>
                              <w:rPr>
                                <w:rFonts w:ascii="Cambria" w:hAnsi="Cambria"/>
                                <w:color w:val="4C3A00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4C3A00"/>
                                <w:sz w:val="20"/>
                              </w:rPr>
                              <w:t>The individual at the client site responsible for overseeing the project</w:t>
                            </w:r>
                          </w:p>
                        </w:tc>
                      </w:tr>
                      <w:tr w:rsidR="00D40CE7" w:rsidRPr="00787B03" w:rsidTr="00D40CE7">
                        <w:tc>
                          <w:tcPr>
                            <w:tcW w:w="2335" w:type="dxa"/>
                          </w:tcPr>
                          <w:p w:rsidR="00D40CE7" w:rsidRPr="005E696A" w:rsidRDefault="00D40CE7" w:rsidP="00D40CE7">
                            <w:pPr>
                              <w:rPr>
                                <w:rFonts w:ascii="Cambria" w:hAnsi="Cambria"/>
                                <w:b/>
                                <w:color w:val="4C3A00"/>
                                <w:sz w:val="20"/>
                              </w:rPr>
                            </w:pPr>
                            <w:r w:rsidRPr="005E696A">
                              <w:rPr>
                                <w:rFonts w:ascii="Cambria" w:hAnsi="Cambria"/>
                                <w:b/>
                                <w:color w:val="4C3A00"/>
                                <w:sz w:val="20"/>
                              </w:rPr>
                              <w:t>Course format:</w:t>
                            </w:r>
                          </w:p>
                        </w:tc>
                        <w:tc>
                          <w:tcPr>
                            <w:tcW w:w="7015" w:type="dxa"/>
                          </w:tcPr>
                          <w:p w:rsidR="00D40CE7" w:rsidRPr="00A13BAD" w:rsidRDefault="002A2B16" w:rsidP="00D40CE7">
                            <w:pPr>
                              <w:rPr>
                                <w:rFonts w:ascii="Cambria" w:hAnsi="Cambria"/>
                                <w:color w:val="4C3A00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4C3A00"/>
                                <w:sz w:val="20"/>
                              </w:rPr>
                              <w:t xml:space="preserve">Whether it’s an e-module,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color w:val="4C3A00"/>
                                <w:sz w:val="20"/>
                              </w:rPr>
                              <w:t>ezine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4C3A00"/>
                                <w:sz w:val="20"/>
                              </w:rPr>
                              <w:t>, live course, etc.</w:t>
                            </w:r>
                          </w:p>
                        </w:tc>
                      </w:tr>
                      <w:tr w:rsidR="00D40CE7" w:rsidRPr="00787B03" w:rsidTr="00D40CE7">
                        <w:tc>
                          <w:tcPr>
                            <w:tcW w:w="2335" w:type="dxa"/>
                          </w:tcPr>
                          <w:p w:rsidR="00D40CE7" w:rsidRPr="005E696A" w:rsidRDefault="00D40CE7" w:rsidP="00D40CE7">
                            <w:pPr>
                              <w:rPr>
                                <w:rFonts w:ascii="Cambria" w:hAnsi="Cambria"/>
                                <w:b/>
                                <w:color w:val="4C3A00"/>
                                <w:sz w:val="20"/>
                              </w:rPr>
                            </w:pPr>
                            <w:r w:rsidRPr="005E696A">
                              <w:rPr>
                                <w:rFonts w:ascii="Cambria" w:hAnsi="Cambria"/>
                                <w:b/>
                                <w:color w:val="4C3A00"/>
                                <w:sz w:val="20"/>
                              </w:rPr>
                              <w:t>Scope:</w:t>
                            </w:r>
                          </w:p>
                        </w:tc>
                        <w:tc>
                          <w:tcPr>
                            <w:tcW w:w="7015" w:type="dxa"/>
                          </w:tcPr>
                          <w:p w:rsidR="00D40CE7" w:rsidRPr="00A13BAD" w:rsidRDefault="002A2B16" w:rsidP="002A2B16">
                            <w:pPr>
                              <w:rPr>
                                <w:rFonts w:ascii="Cambria" w:hAnsi="Cambria"/>
                                <w:color w:val="4C3A00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4C3A00"/>
                                <w:sz w:val="20"/>
                              </w:rPr>
                              <w:t>Number of minutes AND a word-count translation</w:t>
                            </w:r>
                          </w:p>
                        </w:tc>
                      </w:tr>
                    </w:tbl>
                    <w:p w:rsidR="00D40CE7" w:rsidRDefault="00D40CE7"/>
                  </w:txbxContent>
                </v:textbox>
              </v:shape>
            </w:pict>
          </mc:Fallback>
        </mc:AlternateContent>
      </w:r>
      <w:r w:rsidR="00862D8C" w:rsidRPr="0028644D">
        <w:rPr>
          <w:b/>
          <w:color w:val="BF8F00" w:themeColor="accent4" w:themeShade="BF"/>
          <w:sz w:val="28"/>
        </w:rPr>
        <w:t xml:space="preserve">Project </w:t>
      </w:r>
      <w:r>
        <w:rPr>
          <w:b/>
          <w:color w:val="BF8F00" w:themeColor="accent4" w:themeShade="BF"/>
          <w:sz w:val="28"/>
        </w:rPr>
        <w:t>overview</w:t>
      </w:r>
      <w:r w:rsidR="00862D8C" w:rsidRPr="0028644D">
        <w:rPr>
          <w:b/>
          <w:color w:val="BF8F00" w:themeColor="accent4" w:themeShade="BF"/>
          <w:sz w:val="28"/>
        </w:rPr>
        <w:t>:</w:t>
      </w:r>
    </w:p>
    <w:tbl>
      <w:tblPr>
        <w:tblStyle w:val="TableGrid"/>
        <w:tblW w:w="0" w:type="auto"/>
        <w:tblBorders>
          <w:top w:val="dashSmallGap" w:sz="4" w:space="0" w:color="FFE9A3"/>
          <w:left w:val="dashSmallGap" w:sz="4" w:space="0" w:color="FFE9A3"/>
          <w:bottom w:val="dashSmallGap" w:sz="4" w:space="0" w:color="FFE9A3"/>
          <w:right w:val="dashSmallGap" w:sz="4" w:space="0" w:color="FFE9A3"/>
          <w:insideH w:val="dashSmallGap" w:sz="4" w:space="0" w:color="FFE9A3"/>
          <w:insideV w:val="dashSmallGap" w:sz="4" w:space="0" w:color="FFE9A3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7015"/>
      </w:tblGrid>
      <w:tr w:rsidR="00787B03" w:rsidRPr="00787B03" w:rsidTr="00425BDB">
        <w:tc>
          <w:tcPr>
            <w:tcW w:w="2335" w:type="dxa"/>
          </w:tcPr>
          <w:p w:rsidR="00787B03" w:rsidRPr="005E696A" w:rsidRDefault="00787B03">
            <w:pPr>
              <w:rPr>
                <w:rFonts w:ascii="Cambria" w:hAnsi="Cambria"/>
                <w:b/>
                <w:color w:val="4C3A00"/>
                <w:sz w:val="20"/>
              </w:rPr>
            </w:pPr>
            <w:r w:rsidRPr="005E696A">
              <w:rPr>
                <w:rFonts w:ascii="Cambria" w:hAnsi="Cambria"/>
                <w:b/>
                <w:color w:val="4C3A00"/>
                <w:sz w:val="20"/>
              </w:rPr>
              <w:t>Client:</w:t>
            </w:r>
          </w:p>
        </w:tc>
        <w:tc>
          <w:tcPr>
            <w:tcW w:w="7015" w:type="dxa"/>
          </w:tcPr>
          <w:p w:rsidR="00787B03" w:rsidRPr="00A13BAD" w:rsidRDefault="00787B03">
            <w:pPr>
              <w:rPr>
                <w:rFonts w:ascii="Cambria" w:hAnsi="Cambria"/>
                <w:color w:val="4C3A00"/>
                <w:sz w:val="20"/>
              </w:rPr>
            </w:pPr>
            <w:r w:rsidRPr="00A13BAD">
              <w:rPr>
                <w:rFonts w:ascii="Cambria" w:hAnsi="Cambria"/>
                <w:color w:val="4C3A00"/>
                <w:sz w:val="20"/>
              </w:rPr>
              <w:t>United Therapeutics</w:t>
            </w:r>
          </w:p>
        </w:tc>
      </w:tr>
      <w:tr w:rsidR="00787B03" w:rsidRPr="00787B03" w:rsidTr="00425BDB">
        <w:tc>
          <w:tcPr>
            <w:tcW w:w="2335" w:type="dxa"/>
          </w:tcPr>
          <w:p w:rsidR="00787B03" w:rsidRPr="005E696A" w:rsidRDefault="00787B03">
            <w:pPr>
              <w:rPr>
                <w:rFonts w:ascii="Cambria" w:hAnsi="Cambria"/>
                <w:b/>
                <w:color w:val="4C3A00"/>
                <w:sz w:val="20"/>
              </w:rPr>
            </w:pPr>
            <w:r w:rsidRPr="005E696A">
              <w:rPr>
                <w:rFonts w:ascii="Cambria" w:hAnsi="Cambria"/>
                <w:b/>
                <w:color w:val="4C3A00"/>
                <w:sz w:val="20"/>
              </w:rPr>
              <w:t>Working title:</w:t>
            </w:r>
          </w:p>
        </w:tc>
        <w:tc>
          <w:tcPr>
            <w:tcW w:w="7015" w:type="dxa"/>
          </w:tcPr>
          <w:p w:rsidR="00787B03" w:rsidRPr="00A13BAD" w:rsidRDefault="00787B03">
            <w:pPr>
              <w:rPr>
                <w:rFonts w:ascii="Cambria" w:hAnsi="Cambria"/>
                <w:color w:val="4C3A00"/>
                <w:sz w:val="20"/>
              </w:rPr>
            </w:pPr>
            <w:r w:rsidRPr="00A13BAD">
              <w:rPr>
                <w:rFonts w:ascii="Cambria" w:hAnsi="Cambria"/>
                <w:color w:val="4C3A00"/>
                <w:sz w:val="20"/>
              </w:rPr>
              <w:t>Understanding GBI Tools and Support Services</w:t>
            </w:r>
          </w:p>
        </w:tc>
      </w:tr>
      <w:tr w:rsidR="00787B03" w:rsidRPr="00787B03" w:rsidTr="00425BDB">
        <w:tc>
          <w:tcPr>
            <w:tcW w:w="2335" w:type="dxa"/>
          </w:tcPr>
          <w:p w:rsidR="00787B03" w:rsidRPr="005E696A" w:rsidRDefault="00787B03">
            <w:pPr>
              <w:rPr>
                <w:rFonts w:ascii="Cambria" w:hAnsi="Cambria"/>
                <w:b/>
                <w:color w:val="4C3A00"/>
                <w:sz w:val="20"/>
              </w:rPr>
            </w:pPr>
            <w:r w:rsidRPr="005E696A">
              <w:rPr>
                <w:rFonts w:ascii="Cambria" w:hAnsi="Cambria"/>
                <w:b/>
                <w:color w:val="4C3A00"/>
                <w:sz w:val="20"/>
              </w:rPr>
              <w:t>Project sponsor:</w:t>
            </w:r>
          </w:p>
        </w:tc>
        <w:tc>
          <w:tcPr>
            <w:tcW w:w="7015" w:type="dxa"/>
          </w:tcPr>
          <w:p w:rsidR="00787B03" w:rsidRPr="00A13BAD" w:rsidRDefault="00787B03">
            <w:pPr>
              <w:rPr>
                <w:rFonts w:ascii="Cambria" w:hAnsi="Cambria"/>
                <w:color w:val="4C3A00"/>
                <w:sz w:val="20"/>
              </w:rPr>
            </w:pPr>
            <w:proofErr w:type="spellStart"/>
            <w:r w:rsidRPr="00A13BAD">
              <w:rPr>
                <w:rFonts w:ascii="Cambria" w:hAnsi="Cambria"/>
                <w:color w:val="4C3A00"/>
                <w:sz w:val="20"/>
              </w:rPr>
              <w:t>Jinky</w:t>
            </w:r>
            <w:proofErr w:type="spellEnd"/>
            <w:r w:rsidRPr="00A13BAD">
              <w:rPr>
                <w:rFonts w:ascii="Cambria" w:hAnsi="Cambria"/>
                <w:color w:val="4C3A00"/>
                <w:sz w:val="20"/>
              </w:rPr>
              <w:t xml:space="preserve"> </w:t>
            </w:r>
            <w:proofErr w:type="spellStart"/>
            <w:r w:rsidRPr="00A13BAD">
              <w:rPr>
                <w:rFonts w:ascii="Cambria" w:hAnsi="Cambria"/>
                <w:color w:val="4C3A00"/>
                <w:sz w:val="20"/>
              </w:rPr>
              <w:t>Rosselli</w:t>
            </w:r>
            <w:proofErr w:type="spellEnd"/>
            <w:r w:rsidR="00862D8C" w:rsidRPr="00A13BAD">
              <w:rPr>
                <w:rFonts w:ascii="Cambria" w:hAnsi="Cambria"/>
                <w:color w:val="4C3A00"/>
                <w:sz w:val="20"/>
              </w:rPr>
              <w:t xml:space="preserve"> - Senior Director, GBI &amp; Customer Insights</w:t>
            </w:r>
          </w:p>
        </w:tc>
      </w:tr>
      <w:tr w:rsidR="00787B03" w:rsidRPr="00787B03" w:rsidTr="00425BDB">
        <w:tc>
          <w:tcPr>
            <w:tcW w:w="2335" w:type="dxa"/>
          </w:tcPr>
          <w:p w:rsidR="00787B03" w:rsidRPr="005E696A" w:rsidRDefault="00787B03">
            <w:pPr>
              <w:rPr>
                <w:rFonts w:ascii="Cambria" w:hAnsi="Cambria"/>
                <w:b/>
                <w:color w:val="4C3A00"/>
                <w:sz w:val="20"/>
              </w:rPr>
            </w:pPr>
            <w:r w:rsidRPr="005E696A">
              <w:rPr>
                <w:rFonts w:ascii="Cambria" w:hAnsi="Cambria"/>
                <w:b/>
                <w:color w:val="4C3A00"/>
                <w:sz w:val="20"/>
              </w:rPr>
              <w:t>Course format:</w:t>
            </w:r>
          </w:p>
        </w:tc>
        <w:tc>
          <w:tcPr>
            <w:tcW w:w="7015" w:type="dxa"/>
          </w:tcPr>
          <w:p w:rsidR="00787B03" w:rsidRPr="00A13BAD" w:rsidRDefault="00862D8C">
            <w:pPr>
              <w:rPr>
                <w:rFonts w:ascii="Cambria" w:hAnsi="Cambria"/>
                <w:color w:val="4C3A00"/>
                <w:sz w:val="20"/>
              </w:rPr>
            </w:pPr>
            <w:r w:rsidRPr="00A13BAD">
              <w:rPr>
                <w:rFonts w:ascii="Cambria" w:hAnsi="Cambria"/>
                <w:color w:val="4C3A00"/>
                <w:sz w:val="20"/>
              </w:rPr>
              <w:t xml:space="preserve">Self-paced </w:t>
            </w:r>
            <w:proofErr w:type="spellStart"/>
            <w:r w:rsidRPr="00A13BAD">
              <w:rPr>
                <w:rFonts w:ascii="Cambria" w:hAnsi="Cambria"/>
                <w:color w:val="4C3A00"/>
                <w:sz w:val="20"/>
              </w:rPr>
              <w:t>elearning</w:t>
            </w:r>
            <w:proofErr w:type="spellEnd"/>
            <w:r w:rsidRPr="00A13BAD">
              <w:rPr>
                <w:rFonts w:ascii="Cambria" w:hAnsi="Cambria"/>
                <w:color w:val="4C3A00"/>
                <w:sz w:val="20"/>
              </w:rPr>
              <w:t xml:space="preserve"> tutorial (compatible with PC-based laptops and </w:t>
            </w:r>
            <w:proofErr w:type="spellStart"/>
            <w:r w:rsidRPr="00A13BAD">
              <w:rPr>
                <w:rFonts w:ascii="Cambria" w:hAnsi="Cambria"/>
                <w:color w:val="4C3A00"/>
                <w:sz w:val="20"/>
              </w:rPr>
              <w:t>iPads</w:t>
            </w:r>
            <w:proofErr w:type="spellEnd"/>
            <w:r w:rsidRPr="00A13BAD">
              <w:rPr>
                <w:rFonts w:ascii="Cambria" w:hAnsi="Cambria"/>
                <w:color w:val="4C3A00"/>
                <w:sz w:val="20"/>
              </w:rPr>
              <w:t>)</w:t>
            </w:r>
          </w:p>
        </w:tc>
      </w:tr>
      <w:tr w:rsidR="00787B03" w:rsidRPr="00787B03" w:rsidTr="00425BDB">
        <w:tc>
          <w:tcPr>
            <w:tcW w:w="2335" w:type="dxa"/>
          </w:tcPr>
          <w:p w:rsidR="00787B03" w:rsidRPr="005E696A" w:rsidRDefault="00787B03">
            <w:pPr>
              <w:rPr>
                <w:rFonts w:ascii="Cambria" w:hAnsi="Cambria"/>
                <w:b/>
                <w:color w:val="4C3A00"/>
                <w:sz w:val="20"/>
              </w:rPr>
            </w:pPr>
            <w:r w:rsidRPr="005E696A">
              <w:rPr>
                <w:rFonts w:ascii="Cambria" w:hAnsi="Cambria"/>
                <w:b/>
                <w:color w:val="4C3A00"/>
                <w:sz w:val="20"/>
              </w:rPr>
              <w:t>Scope:</w:t>
            </w:r>
          </w:p>
        </w:tc>
        <w:tc>
          <w:tcPr>
            <w:tcW w:w="7015" w:type="dxa"/>
          </w:tcPr>
          <w:p w:rsidR="00787B03" w:rsidRPr="00A13BAD" w:rsidRDefault="00862D8C">
            <w:pPr>
              <w:rPr>
                <w:rFonts w:ascii="Cambria" w:hAnsi="Cambria"/>
                <w:color w:val="4C3A00"/>
                <w:sz w:val="20"/>
              </w:rPr>
            </w:pPr>
            <w:r w:rsidRPr="00A13BAD">
              <w:rPr>
                <w:rFonts w:ascii="Cambria" w:hAnsi="Cambria"/>
                <w:color w:val="4C3A00"/>
                <w:sz w:val="20"/>
              </w:rPr>
              <w:t>15 minutes (1875 transcript words)</w:t>
            </w:r>
          </w:p>
        </w:tc>
      </w:tr>
    </w:tbl>
    <w:p w:rsidR="00787B03" w:rsidRDefault="00787B03">
      <w:pPr>
        <w:rPr>
          <w:b/>
        </w:rPr>
      </w:pPr>
    </w:p>
    <w:p w:rsidR="00862D8C" w:rsidRPr="0028644D" w:rsidRDefault="0028644D">
      <w:pPr>
        <w:rPr>
          <w:b/>
          <w:color w:val="BF8F00" w:themeColor="accent4" w:themeShade="BF"/>
          <w:sz w:val="28"/>
        </w:rPr>
      </w:pPr>
      <w:r>
        <w:rPr>
          <w:b/>
          <w:color w:val="BF8F00" w:themeColor="accent4" w:themeShade="BF"/>
          <w:sz w:val="28"/>
        </w:rPr>
        <w:t>Project o</w:t>
      </w:r>
      <w:r w:rsidR="00862D8C" w:rsidRPr="0028644D">
        <w:rPr>
          <w:b/>
          <w:color w:val="BF8F00" w:themeColor="accent4" w:themeShade="BF"/>
          <w:sz w:val="28"/>
        </w:rPr>
        <w:t>bjectives</w:t>
      </w:r>
      <w:r>
        <w:rPr>
          <w:b/>
          <w:color w:val="BF8F00" w:themeColor="accent4" w:themeShade="BF"/>
          <w:sz w:val="28"/>
        </w:rPr>
        <w:t>:</w:t>
      </w:r>
    </w:p>
    <w:tbl>
      <w:tblPr>
        <w:tblStyle w:val="TableGrid"/>
        <w:tblW w:w="0" w:type="auto"/>
        <w:tblBorders>
          <w:top w:val="dashSmallGap" w:sz="4" w:space="0" w:color="FFE9A3"/>
          <w:left w:val="dashSmallGap" w:sz="4" w:space="0" w:color="FFE9A3"/>
          <w:bottom w:val="dashSmallGap" w:sz="4" w:space="0" w:color="FFE9A3"/>
          <w:right w:val="dashSmallGap" w:sz="4" w:space="0" w:color="FFE9A3"/>
          <w:insideH w:val="dashSmallGap" w:sz="4" w:space="0" w:color="FFE9A3"/>
          <w:insideV w:val="dashSmallGap" w:sz="4" w:space="0" w:color="FFE9A3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7105"/>
      </w:tblGrid>
      <w:tr w:rsidR="00FC6C27" w:rsidRPr="00425BDB" w:rsidTr="00522AEE">
        <w:tc>
          <w:tcPr>
            <w:tcW w:w="2245" w:type="dxa"/>
          </w:tcPr>
          <w:p w:rsidR="00FC6C27" w:rsidRPr="00425BDB" w:rsidRDefault="00522AEE" w:rsidP="00FC6C27">
            <w:pPr>
              <w:rPr>
                <w:rFonts w:ascii="Cambria" w:hAnsi="Cambria"/>
                <w:b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4C3A00"/>
                <w:sz w:val="20"/>
                <w:szCs w:val="20"/>
              </w:rPr>
              <w:t>Business</w:t>
            </w:r>
            <w:r w:rsidR="002A2B16">
              <w:rPr>
                <w:rFonts w:ascii="Cambria" w:hAnsi="Cambria"/>
                <w:b/>
                <w:color w:val="4C3A00"/>
                <w:sz w:val="20"/>
                <w:szCs w:val="20"/>
              </w:rPr>
              <w:t xml:space="preserve"> objective</w:t>
            </w:r>
            <w:r w:rsidR="00FC6C27" w:rsidRPr="00425BDB">
              <w:rPr>
                <w:rFonts w:ascii="Cambria" w:hAnsi="Cambria"/>
                <w:b/>
                <w:color w:val="4C3A00"/>
                <w:sz w:val="20"/>
                <w:szCs w:val="20"/>
              </w:rPr>
              <w:t>:</w:t>
            </w:r>
          </w:p>
        </w:tc>
        <w:tc>
          <w:tcPr>
            <w:tcW w:w="7105" w:type="dxa"/>
          </w:tcPr>
          <w:p w:rsidR="002A2B16" w:rsidRDefault="002A2B16" w:rsidP="00FC6C27">
            <w:pPr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Describe the factors that are causing the organization to believe it needs training by articulating the following things in this rough order:</w:t>
            </w:r>
          </w:p>
          <w:p w:rsidR="002A2B16" w:rsidRDefault="002A2B16" w:rsidP="00FC6C27">
            <w:pPr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</w:p>
          <w:p w:rsidR="00FC6C27" w:rsidRDefault="002A2B16" w:rsidP="002A2B16">
            <w:pPr>
              <w:pStyle w:val="ListParagraph"/>
              <w:numPr>
                <w:ilvl w:val="0"/>
                <w:numId w:val="8"/>
              </w:numPr>
              <w:ind w:left="335"/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 xml:space="preserve">The things happening outside the company (e.g. a new competitor, new regulations, new customer segment, etc.) or inside the company (e.g. new product, new processes, new strategy, a mandate from leadership) that are requiring the </w:t>
            </w:r>
            <w:r w:rsidR="005F3EFD">
              <w:rPr>
                <w:rFonts w:ascii="Cambria" w:hAnsi="Cambria"/>
                <w:color w:val="4C3A00"/>
                <w:sz w:val="20"/>
                <w:szCs w:val="20"/>
              </w:rPr>
              <w:t>organization</w:t>
            </w:r>
            <w:r>
              <w:rPr>
                <w:rFonts w:ascii="Cambria" w:hAnsi="Cambria"/>
                <w:color w:val="4C3A00"/>
                <w:sz w:val="20"/>
                <w:szCs w:val="20"/>
              </w:rPr>
              <w:t xml:space="preserve"> to learn new things.</w:t>
            </w:r>
          </w:p>
          <w:p w:rsidR="002A2B16" w:rsidRDefault="002A2B16" w:rsidP="002A2B16">
            <w:pPr>
              <w:pStyle w:val="ListParagraph"/>
              <w:numPr>
                <w:ilvl w:val="0"/>
                <w:numId w:val="8"/>
              </w:numPr>
              <w:ind w:left="335"/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 xml:space="preserve">The things that the </w:t>
            </w:r>
            <w:r w:rsidR="005F3EFD">
              <w:rPr>
                <w:rFonts w:ascii="Cambria" w:hAnsi="Cambria"/>
                <w:color w:val="4C3A00"/>
                <w:sz w:val="20"/>
                <w:szCs w:val="20"/>
              </w:rPr>
              <w:t>organization</w:t>
            </w:r>
            <w:r>
              <w:rPr>
                <w:rFonts w:ascii="Cambria" w:hAnsi="Cambria"/>
                <w:color w:val="4C3A00"/>
                <w:sz w:val="20"/>
                <w:szCs w:val="20"/>
              </w:rPr>
              <w:t xml:space="preserve"> is doing to respond to the driving factors expressed in item “a”.</w:t>
            </w:r>
          </w:p>
          <w:p w:rsidR="002A2B16" w:rsidRDefault="005F3EFD" w:rsidP="002A2B16">
            <w:pPr>
              <w:pStyle w:val="ListParagraph"/>
              <w:numPr>
                <w:ilvl w:val="0"/>
                <w:numId w:val="8"/>
              </w:numPr>
              <w:ind w:left="335"/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The outcomes the organization hopes to achieve by doing the activities described in item “b” and how they will be measured.</w:t>
            </w:r>
          </w:p>
          <w:p w:rsidR="005F3EFD" w:rsidRPr="002A2B16" w:rsidRDefault="005F3EFD" w:rsidP="002A2B16">
            <w:pPr>
              <w:pStyle w:val="ListParagraph"/>
              <w:numPr>
                <w:ilvl w:val="0"/>
                <w:numId w:val="8"/>
              </w:numPr>
              <w:ind w:left="335"/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How items “a” and “b” will affect the target audience and what they must do differently as a result in order to help the organization accomplish item “c”.</w:t>
            </w:r>
          </w:p>
        </w:tc>
      </w:tr>
      <w:tr w:rsidR="00862D8C" w:rsidRPr="00425BDB" w:rsidTr="00522AEE">
        <w:tc>
          <w:tcPr>
            <w:tcW w:w="2245" w:type="dxa"/>
          </w:tcPr>
          <w:p w:rsidR="00862D8C" w:rsidRPr="00425BDB" w:rsidRDefault="00522AEE" w:rsidP="00364DBE">
            <w:pPr>
              <w:rPr>
                <w:rFonts w:ascii="Cambria" w:hAnsi="Cambria"/>
                <w:b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4C3A00"/>
                <w:sz w:val="20"/>
                <w:szCs w:val="20"/>
              </w:rPr>
              <w:t>Behavioral</w:t>
            </w:r>
            <w:r w:rsidR="00B04D51">
              <w:rPr>
                <w:rFonts w:ascii="Cambria" w:hAnsi="Cambria"/>
                <w:b/>
                <w:color w:val="4C3A00"/>
                <w:sz w:val="20"/>
                <w:szCs w:val="20"/>
              </w:rPr>
              <w:t xml:space="preserve"> objective</w:t>
            </w:r>
            <w:r w:rsidR="00862D8C" w:rsidRPr="00425BDB">
              <w:rPr>
                <w:rFonts w:ascii="Cambria" w:hAnsi="Cambria"/>
                <w:b/>
                <w:color w:val="4C3A00"/>
                <w:sz w:val="20"/>
                <w:szCs w:val="20"/>
              </w:rPr>
              <w:t>:</w:t>
            </w:r>
          </w:p>
        </w:tc>
        <w:tc>
          <w:tcPr>
            <w:tcW w:w="7105" w:type="dxa"/>
          </w:tcPr>
          <w:p w:rsidR="00862D8C" w:rsidRDefault="00B04D51" w:rsidP="00A675B8">
            <w:pPr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Define the overall, singular behavioral objective that learners must exhibit in formal terms in order for the organization to be successful.  The behavioral objective must:</w:t>
            </w:r>
          </w:p>
          <w:p w:rsidR="00B04D51" w:rsidRDefault="00B04D51" w:rsidP="00A675B8">
            <w:pPr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</w:p>
          <w:p w:rsidR="00B04D51" w:rsidRDefault="00D07916" w:rsidP="00B04D51">
            <w:pPr>
              <w:pStyle w:val="ListParagraph"/>
              <w:numPr>
                <w:ilvl w:val="0"/>
                <w:numId w:val="9"/>
              </w:numPr>
              <w:ind w:left="335"/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Name the audience (as opposed to simply referring to them as “learners”)</w:t>
            </w:r>
          </w:p>
          <w:p w:rsidR="00D07916" w:rsidRDefault="00D07916" w:rsidP="00B04D51">
            <w:pPr>
              <w:pStyle w:val="ListParagraph"/>
              <w:numPr>
                <w:ilvl w:val="0"/>
                <w:numId w:val="9"/>
              </w:numPr>
              <w:ind w:left="335"/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Express the situations in which the behavior is expected to occur</w:t>
            </w:r>
          </w:p>
          <w:p w:rsidR="00D07916" w:rsidRDefault="00D07916" w:rsidP="00B04D51">
            <w:pPr>
              <w:pStyle w:val="ListParagraph"/>
              <w:numPr>
                <w:ilvl w:val="0"/>
                <w:numId w:val="9"/>
              </w:numPr>
              <w:ind w:left="335"/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Express a behavior that could be observed if someone were watching *</w:t>
            </w:r>
          </w:p>
          <w:p w:rsidR="00D07916" w:rsidRDefault="00D07916" w:rsidP="00B04D51">
            <w:pPr>
              <w:pStyle w:val="ListParagraph"/>
              <w:numPr>
                <w:ilvl w:val="0"/>
                <w:numId w:val="9"/>
              </w:numPr>
              <w:ind w:left="335"/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Express a workplace behavior as opposed to a classroom behavior</w:t>
            </w:r>
          </w:p>
          <w:p w:rsidR="00D07916" w:rsidRDefault="00D07916" w:rsidP="00D07916">
            <w:pPr>
              <w:pStyle w:val="ListParagraph"/>
              <w:ind w:left="335"/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</w:p>
          <w:p w:rsidR="00D07916" w:rsidRPr="00D07916" w:rsidRDefault="00D07916" w:rsidP="001A4E53">
            <w:pPr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* If the course is purely knowledge-level, the objective should still be stated as observable behaviors but can be expressed as classroom behaviors (e.g. “</w:t>
            </w:r>
            <w:r w:rsidR="001A4E53">
              <w:rPr>
                <w:rFonts w:ascii="Cambria" w:hAnsi="Cambria"/>
                <w:color w:val="4C3A00"/>
                <w:sz w:val="20"/>
                <w:szCs w:val="20"/>
              </w:rPr>
              <w:t>G</w:t>
            </w:r>
            <w:r>
              <w:rPr>
                <w:rFonts w:ascii="Cambria" w:hAnsi="Cambria"/>
                <w:color w:val="4C3A00"/>
                <w:sz w:val="20"/>
                <w:szCs w:val="20"/>
              </w:rPr>
              <w:t xml:space="preserve">iven examples of health </w:t>
            </w:r>
            <w:r w:rsidR="001A4E53">
              <w:rPr>
                <w:rFonts w:ascii="Cambria" w:hAnsi="Cambria"/>
                <w:color w:val="4C3A00"/>
                <w:sz w:val="20"/>
                <w:szCs w:val="20"/>
              </w:rPr>
              <w:t>clinics</w:t>
            </w:r>
            <w:r>
              <w:rPr>
                <w:rFonts w:ascii="Cambria" w:hAnsi="Cambria"/>
                <w:color w:val="4C3A00"/>
                <w:sz w:val="20"/>
                <w:szCs w:val="20"/>
              </w:rPr>
              <w:t xml:space="preserve">, the learner will be able to determine whether or not </w:t>
            </w:r>
            <w:r w:rsidR="001A4E53">
              <w:rPr>
                <w:rFonts w:ascii="Cambria" w:hAnsi="Cambria"/>
                <w:color w:val="4C3A00"/>
                <w:sz w:val="20"/>
                <w:szCs w:val="20"/>
              </w:rPr>
              <w:t>they are operating as an Accountable Care Organization”).</w:t>
            </w:r>
          </w:p>
        </w:tc>
      </w:tr>
      <w:tr w:rsidR="00D868A9" w:rsidRPr="00425BDB" w:rsidTr="00522AEE">
        <w:tc>
          <w:tcPr>
            <w:tcW w:w="2245" w:type="dxa"/>
          </w:tcPr>
          <w:p w:rsidR="00D868A9" w:rsidRPr="00425BDB" w:rsidRDefault="001A4E53" w:rsidP="00364DBE">
            <w:pPr>
              <w:rPr>
                <w:rFonts w:ascii="Cambria" w:hAnsi="Cambria"/>
                <w:b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4C3A00"/>
                <w:sz w:val="20"/>
                <w:szCs w:val="20"/>
              </w:rPr>
              <w:t>Learning domain:</w:t>
            </w:r>
          </w:p>
        </w:tc>
        <w:tc>
          <w:tcPr>
            <w:tcW w:w="7105" w:type="dxa"/>
          </w:tcPr>
          <w:p w:rsidR="00D868A9" w:rsidRDefault="001A4E53" w:rsidP="00D868A9">
            <w:pPr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sym w:font="Symbol" w:char="F0F0"/>
            </w:r>
            <w:r>
              <w:rPr>
                <w:rFonts w:ascii="Cambria" w:hAnsi="Cambria"/>
                <w:color w:val="4C3A00"/>
                <w:sz w:val="20"/>
                <w:szCs w:val="20"/>
              </w:rPr>
              <w:t xml:space="preserve"> Declarative</w:t>
            </w:r>
          </w:p>
          <w:p w:rsidR="001A4E53" w:rsidRDefault="001A4E53" w:rsidP="001A4E53">
            <w:pPr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sym w:font="Symbol" w:char="F0F0"/>
            </w:r>
            <w:r>
              <w:rPr>
                <w:rFonts w:ascii="Cambria" w:hAnsi="Cambria"/>
                <w:color w:val="4C3A00"/>
                <w:sz w:val="20"/>
                <w:szCs w:val="20"/>
              </w:rPr>
              <w:t xml:space="preserve"> Procedural</w:t>
            </w:r>
          </w:p>
          <w:p w:rsidR="001A4E53" w:rsidRDefault="001A4E53" w:rsidP="001A4E53">
            <w:pPr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lastRenderedPageBreak/>
              <w:sym w:font="Symbol" w:char="F0F0"/>
            </w:r>
            <w:r>
              <w:rPr>
                <w:rFonts w:ascii="Cambria" w:hAnsi="Cambria"/>
                <w:color w:val="4C3A00"/>
                <w:sz w:val="20"/>
                <w:szCs w:val="20"/>
              </w:rPr>
              <w:t xml:space="preserve"> Concept</w:t>
            </w:r>
          </w:p>
          <w:p w:rsidR="001A4E53" w:rsidRDefault="001A4E53" w:rsidP="001A4E53">
            <w:pPr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sym w:font="Symbol" w:char="F0F0"/>
            </w:r>
            <w:r>
              <w:rPr>
                <w:rFonts w:ascii="Cambria" w:hAnsi="Cambria"/>
                <w:color w:val="4C3A00"/>
                <w:sz w:val="20"/>
                <w:szCs w:val="20"/>
              </w:rPr>
              <w:t xml:space="preserve"> Principle</w:t>
            </w:r>
          </w:p>
          <w:p w:rsidR="001A4E53" w:rsidRDefault="001A4E53" w:rsidP="001A4E53">
            <w:pPr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sym w:font="Symbol" w:char="F0F0"/>
            </w:r>
            <w:r>
              <w:rPr>
                <w:rFonts w:ascii="Cambria" w:hAnsi="Cambria"/>
                <w:color w:val="4C3A00"/>
                <w:sz w:val="20"/>
                <w:szCs w:val="20"/>
              </w:rPr>
              <w:t xml:space="preserve"> Systems</w:t>
            </w:r>
          </w:p>
          <w:p w:rsidR="001A4E53" w:rsidRPr="00D868A9" w:rsidRDefault="001A4E53" w:rsidP="00D868A9">
            <w:pPr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sym w:font="Symbol" w:char="F0F0"/>
            </w:r>
            <w:r>
              <w:rPr>
                <w:rFonts w:ascii="Cambria" w:hAnsi="Cambria"/>
                <w:color w:val="4C3A00"/>
                <w:sz w:val="20"/>
                <w:szCs w:val="20"/>
              </w:rPr>
              <w:t xml:space="preserve"> Affective</w:t>
            </w:r>
          </w:p>
        </w:tc>
      </w:tr>
      <w:tr w:rsidR="00775C8E" w:rsidRPr="00425BDB" w:rsidTr="00522AEE">
        <w:tc>
          <w:tcPr>
            <w:tcW w:w="2245" w:type="dxa"/>
          </w:tcPr>
          <w:p w:rsidR="00775C8E" w:rsidRPr="00425BDB" w:rsidRDefault="00775C8E" w:rsidP="00364DBE">
            <w:pPr>
              <w:rPr>
                <w:rFonts w:ascii="Cambria" w:hAnsi="Cambria"/>
                <w:b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4C3A00"/>
                <w:sz w:val="20"/>
                <w:szCs w:val="20"/>
              </w:rPr>
              <w:lastRenderedPageBreak/>
              <w:t>Sub objectives</w:t>
            </w:r>
          </w:p>
        </w:tc>
        <w:tc>
          <w:tcPr>
            <w:tcW w:w="7105" w:type="dxa"/>
          </w:tcPr>
          <w:p w:rsidR="00775C8E" w:rsidRDefault="00775C8E" w:rsidP="0077535D">
            <w:pPr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 xml:space="preserve">Add three to ten pre-requisite objectives that learners must master in order to master the overall behavioral objective.  </w:t>
            </w:r>
            <w:r w:rsidR="0077535D">
              <w:rPr>
                <w:rFonts w:ascii="Cambria" w:hAnsi="Cambria"/>
                <w:color w:val="4C3A00"/>
                <w:sz w:val="20"/>
                <w:szCs w:val="20"/>
              </w:rPr>
              <w:t>This is about breaking the behavioral objective down into its pre-requisite parts.</w:t>
            </w:r>
          </w:p>
          <w:p w:rsidR="0077535D" w:rsidRDefault="0077535D" w:rsidP="0077535D">
            <w:pPr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</w:p>
          <w:p w:rsidR="0077535D" w:rsidRPr="00775C8E" w:rsidRDefault="0077535D" w:rsidP="0077535D">
            <w:pPr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NOTE: Many times, the project sponsor will not know these things, thus, articulating these items may require waiting until a subject matter expert interview or document review can occur.</w:t>
            </w:r>
          </w:p>
        </w:tc>
      </w:tr>
      <w:tr w:rsidR="00133974" w:rsidRPr="00425BDB" w:rsidTr="00522AEE">
        <w:tc>
          <w:tcPr>
            <w:tcW w:w="2245" w:type="dxa"/>
          </w:tcPr>
          <w:p w:rsidR="00133974" w:rsidRPr="00425BDB" w:rsidRDefault="00133974" w:rsidP="00364DBE">
            <w:pPr>
              <w:rPr>
                <w:rFonts w:ascii="Cambria" w:hAnsi="Cambria"/>
                <w:b/>
                <w:color w:val="4C3A00"/>
                <w:sz w:val="20"/>
                <w:szCs w:val="20"/>
              </w:rPr>
            </w:pPr>
            <w:r w:rsidRPr="00425BDB">
              <w:rPr>
                <w:rFonts w:ascii="Cambria" w:hAnsi="Cambria"/>
                <w:b/>
                <w:color w:val="4C3A00"/>
                <w:sz w:val="20"/>
                <w:szCs w:val="20"/>
              </w:rPr>
              <w:t>Target audience:</w:t>
            </w:r>
          </w:p>
        </w:tc>
        <w:tc>
          <w:tcPr>
            <w:tcW w:w="7105" w:type="dxa"/>
          </w:tcPr>
          <w:p w:rsidR="00133974" w:rsidRDefault="00633F79" w:rsidP="004E20A5">
            <w:pPr>
              <w:rPr>
                <w:rFonts w:ascii="Cambria" w:hAnsi="Cambria"/>
                <w:b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4C3A00"/>
                <w:sz w:val="20"/>
                <w:szCs w:val="20"/>
              </w:rPr>
              <w:t>---</w:t>
            </w:r>
          </w:p>
        </w:tc>
      </w:tr>
      <w:tr w:rsidR="00133974" w:rsidRPr="00425BDB" w:rsidTr="00522AEE">
        <w:tc>
          <w:tcPr>
            <w:tcW w:w="2245" w:type="dxa"/>
          </w:tcPr>
          <w:p w:rsidR="00133974" w:rsidRDefault="00133974" w:rsidP="00133974">
            <w:pPr>
              <w:ind w:left="150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Job title</w:t>
            </w:r>
          </w:p>
        </w:tc>
        <w:tc>
          <w:tcPr>
            <w:tcW w:w="7105" w:type="dxa"/>
          </w:tcPr>
          <w:p w:rsidR="00133974" w:rsidRPr="00633F79" w:rsidRDefault="00633F79" w:rsidP="00133974">
            <w:pPr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Add the job titles of the target audience</w:t>
            </w:r>
          </w:p>
        </w:tc>
      </w:tr>
      <w:tr w:rsidR="00133974" w:rsidRPr="00425BDB" w:rsidTr="00522AEE">
        <w:tc>
          <w:tcPr>
            <w:tcW w:w="2245" w:type="dxa"/>
          </w:tcPr>
          <w:p w:rsidR="00133974" w:rsidRDefault="00133974" w:rsidP="00133974">
            <w:pPr>
              <w:ind w:left="150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Responsibilities</w:t>
            </w:r>
          </w:p>
        </w:tc>
        <w:tc>
          <w:tcPr>
            <w:tcW w:w="7105" w:type="dxa"/>
          </w:tcPr>
          <w:p w:rsidR="00133974" w:rsidRPr="00633F79" w:rsidRDefault="00633F79" w:rsidP="00633F79">
            <w:pPr>
              <w:jc w:val="both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 xml:space="preserve">Describe their </w:t>
            </w:r>
            <w:r>
              <w:rPr>
                <w:rFonts w:ascii="Cambria" w:hAnsi="Cambria"/>
                <w:i/>
                <w:color w:val="4C3A00"/>
                <w:sz w:val="20"/>
                <w:szCs w:val="20"/>
              </w:rPr>
              <w:t xml:space="preserve">primary </w:t>
            </w:r>
            <w:r>
              <w:rPr>
                <w:rFonts w:ascii="Cambria" w:hAnsi="Cambria"/>
                <w:color w:val="4C3A00"/>
                <w:sz w:val="20"/>
                <w:szCs w:val="20"/>
              </w:rPr>
              <w:t>job responsibilities and any other relevant data related to their jobs (for example, what specific sorts of physicians the reps call on, what other products they sell, etc.)</w:t>
            </w:r>
          </w:p>
        </w:tc>
      </w:tr>
      <w:tr w:rsidR="00633F79" w:rsidRPr="00425BDB" w:rsidTr="00522AEE">
        <w:tc>
          <w:tcPr>
            <w:tcW w:w="2245" w:type="dxa"/>
          </w:tcPr>
          <w:p w:rsidR="00633F79" w:rsidRDefault="00633F79" w:rsidP="00133974">
            <w:pPr>
              <w:ind w:left="150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Quantity</w:t>
            </w:r>
          </w:p>
        </w:tc>
        <w:tc>
          <w:tcPr>
            <w:tcW w:w="7105" w:type="dxa"/>
          </w:tcPr>
          <w:p w:rsidR="00633F79" w:rsidRPr="00633F79" w:rsidRDefault="00633F79" w:rsidP="00133974">
            <w:pPr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How many members of our target audience are there?</w:t>
            </w:r>
          </w:p>
        </w:tc>
      </w:tr>
      <w:tr w:rsidR="00133974" w:rsidRPr="00425BDB" w:rsidTr="00522AEE">
        <w:tc>
          <w:tcPr>
            <w:tcW w:w="2245" w:type="dxa"/>
          </w:tcPr>
          <w:p w:rsidR="00133974" w:rsidRDefault="00133974" w:rsidP="00133974">
            <w:pPr>
              <w:ind w:left="150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Metrics</w:t>
            </w:r>
          </w:p>
        </w:tc>
        <w:tc>
          <w:tcPr>
            <w:tcW w:w="7105" w:type="dxa"/>
          </w:tcPr>
          <w:p w:rsidR="00133974" w:rsidRPr="00633F79" w:rsidRDefault="00633F79" w:rsidP="00633F79">
            <w:pPr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How is their success evaluated and measured?</w:t>
            </w:r>
          </w:p>
        </w:tc>
      </w:tr>
      <w:tr w:rsidR="00133974" w:rsidRPr="00425BDB" w:rsidTr="00522AEE">
        <w:tc>
          <w:tcPr>
            <w:tcW w:w="2245" w:type="dxa"/>
          </w:tcPr>
          <w:p w:rsidR="00133974" w:rsidRDefault="00133974" w:rsidP="00133974">
            <w:pPr>
              <w:ind w:left="150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Experience</w:t>
            </w:r>
          </w:p>
        </w:tc>
        <w:tc>
          <w:tcPr>
            <w:tcW w:w="7105" w:type="dxa"/>
          </w:tcPr>
          <w:p w:rsidR="00133974" w:rsidRPr="00633F79" w:rsidRDefault="00633F79" w:rsidP="00133974">
            <w:pPr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How many years has the average person been doing this job?</w:t>
            </w:r>
          </w:p>
        </w:tc>
      </w:tr>
      <w:tr w:rsidR="00133974" w:rsidRPr="00425BDB" w:rsidTr="00522AEE">
        <w:tc>
          <w:tcPr>
            <w:tcW w:w="2245" w:type="dxa"/>
          </w:tcPr>
          <w:p w:rsidR="00133974" w:rsidRDefault="00133974" w:rsidP="00133974">
            <w:pPr>
              <w:ind w:left="150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Education level</w:t>
            </w:r>
          </w:p>
        </w:tc>
        <w:tc>
          <w:tcPr>
            <w:tcW w:w="7105" w:type="dxa"/>
          </w:tcPr>
          <w:p w:rsidR="00133974" w:rsidRPr="00633F79" w:rsidRDefault="00633F79" w:rsidP="00133974">
            <w:pPr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Mostly bachelor’s level? Masters level? Ph.D.? M.D.?</w:t>
            </w:r>
          </w:p>
        </w:tc>
      </w:tr>
      <w:tr w:rsidR="00133974" w:rsidRPr="00425BDB" w:rsidTr="00522AEE">
        <w:tc>
          <w:tcPr>
            <w:tcW w:w="2245" w:type="dxa"/>
          </w:tcPr>
          <w:p w:rsidR="00133974" w:rsidRDefault="00133974" w:rsidP="00133974">
            <w:pPr>
              <w:ind w:left="150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Age range</w:t>
            </w:r>
          </w:p>
        </w:tc>
        <w:tc>
          <w:tcPr>
            <w:tcW w:w="7105" w:type="dxa"/>
          </w:tcPr>
          <w:p w:rsidR="00133974" w:rsidRPr="00633F79" w:rsidRDefault="00633F79" w:rsidP="00133974">
            <w:pPr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How much experience does the average audience member have?</w:t>
            </w:r>
          </w:p>
        </w:tc>
      </w:tr>
      <w:tr w:rsidR="00133974" w:rsidRPr="00425BDB" w:rsidTr="00522AEE">
        <w:tc>
          <w:tcPr>
            <w:tcW w:w="2245" w:type="dxa"/>
          </w:tcPr>
          <w:p w:rsidR="00133974" w:rsidRDefault="00633F79" w:rsidP="00133974">
            <w:pPr>
              <w:ind w:left="150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Motivation</w:t>
            </w:r>
          </w:p>
        </w:tc>
        <w:tc>
          <w:tcPr>
            <w:tcW w:w="7105" w:type="dxa"/>
          </w:tcPr>
          <w:p w:rsidR="00133974" w:rsidRPr="00633F79" w:rsidRDefault="00633F79" w:rsidP="00133974">
            <w:pPr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Why will learners take this course?  Will it be mandated?</w:t>
            </w:r>
          </w:p>
        </w:tc>
      </w:tr>
      <w:tr w:rsidR="00133974" w:rsidRPr="00425BDB" w:rsidTr="00522AEE">
        <w:tc>
          <w:tcPr>
            <w:tcW w:w="2245" w:type="dxa"/>
          </w:tcPr>
          <w:p w:rsidR="00133974" w:rsidRDefault="00633F79" w:rsidP="00133974">
            <w:pPr>
              <w:ind w:left="150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Current problems</w:t>
            </w:r>
          </w:p>
        </w:tc>
        <w:tc>
          <w:tcPr>
            <w:tcW w:w="7105" w:type="dxa"/>
          </w:tcPr>
          <w:p w:rsidR="00133974" w:rsidRPr="00745791" w:rsidRDefault="00745791" w:rsidP="00133974">
            <w:pPr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 xml:space="preserve">Why are learners currently </w:t>
            </w:r>
            <w:r>
              <w:rPr>
                <w:rFonts w:ascii="Cambria" w:hAnsi="Cambria"/>
                <w:i/>
                <w:color w:val="4C3A00"/>
                <w:sz w:val="20"/>
                <w:szCs w:val="20"/>
              </w:rPr>
              <w:t xml:space="preserve">not </w:t>
            </w:r>
            <w:r>
              <w:rPr>
                <w:rFonts w:ascii="Cambria" w:hAnsi="Cambria"/>
                <w:color w:val="4C3A00"/>
                <w:sz w:val="20"/>
                <w:szCs w:val="20"/>
              </w:rPr>
              <w:t>exhibiting the primary behavioral objective?</w:t>
            </w:r>
          </w:p>
        </w:tc>
      </w:tr>
      <w:tr w:rsidR="00133974" w:rsidRPr="00425BDB" w:rsidTr="00522AEE">
        <w:tc>
          <w:tcPr>
            <w:tcW w:w="2245" w:type="dxa"/>
          </w:tcPr>
          <w:p w:rsidR="00133974" w:rsidRDefault="00633F79" w:rsidP="00133974">
            <w:pPr>
              <w:ind w:left="150"/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Expected challenges</w:t>
            </w:r>
          </w:p>
        </w:tc>
        <w:tc>
          <w:tcPr>
            <w:tcW w:w="7105" w:type="dxa"/>
          </w:tcPr>
          <w:p w:rsidR="00133974" w:rsidRPr="00633F79" w:rsidRDefault="00745791" w:rsidP="00133974">
            <w:pPr>
              <w:rPr>
                <w:rFonts w:ascii="Cambria" w:hAnsi="Cambria"/>
                <w:color w:val="4C3A00"/>
                <w:sz w:val="20"/>
                <w:szCs w:val="20"/>
              </w:rPr>
            </w:pPr>
            <w:r>
              <w:rPr>
                <w:rFonts w:ascii="Cambria" w:hAnsi="Cambria"/>
                <w:color w:val="4C3A00"/>
                <w:sz w:val="20"/>
                <w:szCs w:val="20"/>
              </w:rPr>
              <w:t>What are expected to be the biggest challenges for the audience in trying to learn and put into practice our desired skills?</w:t>
            </w:r>
          </w:p>
        </w:tc>
      </w:tr>
    </w:tbl>
    <w:p w:rsidR="00B77A42" w:rsidRDefault="00804DF9" w:rsidP="007A0BB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0CD602" wp14:editId="1C7ABE5B">
                <wp:simplePos x="0" y="0"/>
                <wp:positionH relativeFrom="column">
                  <wp:posOffset>0</wp:posOffset>
                </wp:positionH>
                <wp:positionV relativeFrom="paragraph">
                  <wp:posOffset>5361940</wp:posOffset>
                </wp:positionV>
                <wp:extent cx="5943600" cy="0"/>
                <wp:effectExtent l="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DFC60A9" id="Straight Connector 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22.2pt" to="468pt,4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" strokecolor="#823b0b [1605]" strokeweight="2.25pt">
                <v:stroke joinstyle="miter"/>
              </v:line>
            </w:pict>
          </mc:Fallback>
        </mc:AlternateContent>
      </w:r>
    </w:p>
    <w:sectPr w:rsidR="00B77A42" w:rsidSect="007A0BB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01" w:rsidRDefault="00F96301" w:rsidP="00D83745">
      <w:pPr>
        <w:spacing w:after="0" w:line="240" w:lineRule="auto"/>
      </w:pPr>
      <w:r>
        <w:separator/>
      </w:r>
    </w:p>
  </w:endnote>
  <w:endnote w:type="continuationSeparator" w:id="0">
    <w:p w:rsidR="00F96301" w:rsidRDefault="00F96301" w:rsidP="00D8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82" w:rsidRDefault="00CE1482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745104" wp14:editId="5C54E995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943600" cy="0"/>
              <wp:effectExtent l="0" t="19050" r="1905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5B9CA37F" id="Straight Connector 1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6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" strokecolor="#823b0b [1605]" strokeweight="2.25pt">
              <v:stroke joinstyle="miter"/>
            </v:line>
          </w:pict>
        </mc:Fallback>
      </mc:AlternateContent>
    </w:r>
  </w:p>
  <w:p w:rsidR="00CE1482" w:rsidRDefault="00CE1482">
    <w:pPr>
      <w:pStyle w:val="Footer"/>
      <w:jc w:val="center"/>
    </w:pPr>
  </w:p>
  <w:p w:rsidR="00CE1482" w:rsidRDefault="00CA5606">
    <w:pPr>
      <w:pStyle w:val="Footer"/>
      <w:jc w:val="center"/>
    </w:pPr>
    <w:sdt>
      <w:sdtPr>
        <w:id w:val="-14038281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E1482">
          <w:fldChar w:fldCharType="begin"/>
        </w:r>
        <w:r w:rsidR="00CE1482">
          <w:instrText xml:space="preserve"> PAGE   \* MERGEFORMAT </w:instrText>
        </w:r>
        <w:r w:rsidR="00CE1482">
          <w:fldChar w:fldCharType="separate"/>
        </w:r>
        <w:r>
          <w:rPr>
            <w:noProof/>
          </w:rPr>
          <w:t>1</w:t>
        </w:r>
        <w:r w:rsidR="00CE1482">
          <w:rPr>
            <w:noProof/>
          </w:rPr>
          <w:fldChar w:fldCharType="end"/>
        </w:r>
      </w:sdtContent>
    </w:sdt>
  </w:p>
  <w:p w:rsidR="00CE1482" w:rsidRDefault="00CE148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01" w:rsidRDefault="00F96301" w:rsidP="00D83745">
      <w:pPr>
        <w:spacing w:after="0" w:line="240" w:lineRule="auto"/>
      </w:pPr>
      <w:r>
        <w:separator/>
      </w:r>
    </w:p>
  </w:footnote>
  <w:footnote w:type="continuationSeparator" w:id="0">
    <w:p w:rsidR="00F96301" w:rsidRDefault="00F96301" w:rsidP="00D83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82" w:rsidRDefault="00CE1482">
    <w:pPr>
      <w:pStyle w:val="Header"/>
    </w:pPr>
  </w:p>
  <w:p w:rsidR="00CE1482" w:rsidRDefault="00CE1482" w:rsidP="00CE1482">
    <w:pPr>
      <w:pStyle w:val="Header"/>
    </w:pPr>
    <w:r>
      <w:rPr>
        <w:noProof/>
      </w:rPr>
      <w:drawing>
        <wp:inline distT="0" distB="0" distL="0" distR="0" wp14:anchorId="2AD82857" wp14:editId="41906B12">
          <wp:extent cx="1100932" cy="723900"/>
          <wp:effectExtent l="0" t="0" r="4445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ll City Learning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083" cy="733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1482" w:rsidRDefault="00CE14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6866BB" wp14:editId="2C3A01EE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43600" cy="0"/>
              <wp:effectExtent l="0" t="19050" r="1905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644592D" id="Straight Connector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7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" strokecolor="#823b0b [1605]" strokeweight="2.25pt">
              <v:stroke joinstyle="miter"/>
            </v:line>
          </w:pict>
        </mc:Fallback>
      </mc:AlternateContent>
    </w:r>
  </w:p>
  <w:p w:rsidR="00CE1482" w:rsidRDefault="00CE148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758D"/>
    <w:multiLevelType w:val="hybridMultilevel"/>
    <w:tmpl w:val="FE6AE9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35B8B"/>
    <w:multiLevelType w:val="hybridMultilevel"/>
    <w:tmpl w:val="19A41A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B0EB5"/>
    <w:multiLevelType w:val="hybridMultilevel"/>
    <w:tmpl w:val="73B08242"/>
    <w:lvl w:ilvl="0" w:tplc="0862E42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53053"/>
    <w:multiLevelType w:val="hybridMultilevel"/>
    <w:tmpl w:val="0AC20E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A0E82"/>
    <w:multiLevelType w:val="hybridMultilevel"/>
    <w:tmpl w:val="2384F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53D3C"/>
    <w:multiLevelType w:val="hybridMultilevel"/>
    <w:tmpl w:val="D62E58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963E5"/>
    <w:multiLevelType w:val="hybridMultilevel"/>
    <w:tmpl w:val="3DA8A0FC"/>
    <w:lvl w:ilvl="0" w:tplc="EA182C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D5F67"/>
    <w:multiLevelType w:val="hybridMultilevel"/>
    <w:tmpl w:val="A1141C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B518C"/>
    <w:multiLevelType w:val="hybridMultilevel"/>
    <w:tmpl w:val="CC567EB8"/>
    <w:lvl w:ilvl="0" w:tplc="0862E4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048EE"/>
    <w:multiLevelType w:val="hybridMultilevel"/>
    <w:tmpl w:val="22E61396"/>
    <w:lvl w:ilvl="0" w:tplc="0862E4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DC"/>
    <w:rsid w:val="0000087F"/>
    <w:rsid w:val="00006BE1"/>
    <w:rsid w:val="00036353"/>
    <w:rsid w:val="000479BC"/>
    <w:rsid w:val="000B1081"/>
    <w:rsid w:val="00101CDC"/>
    <w:rsid w:val="0010576D"/>
    <w:rsid w:val="0011260B"/>
    <w:rsid w:val="00133974"/>
    <w:rsid w:val="00143193"/>
    <w:rsid w:val="00143A85"/>
    <w:rsid w:val="0014455C"/>
    <w:rsid w:val="0015787C"/>
    <w:rsid w:val="00161766"/>
    <w:rsid w:val="00164891"/>
    <w:rsid w:val="001A4A7D"/>
    <w:rsid w:val="001A4E53"/>
    <w:rsid w:val="00222619"/>
    <w:rsid w:val="00241549"/>
    <w:rsid w:val="00242743"/>
    <w:rsid w:val="002805EC"/>
    <w:rsid w:val="0028644D"/>
    <w:rsid w:val="00286F36"/>
    <w:rsid w:val="002A2B16"/>
    <w:rsid w:val="002A3937"/>
    <w:rsid w:val="002A506F"/>
    <w:rsid w:val="002B5066"/>
    <w:rsid w:val="002E063C"/>
    <w:rsid w:val="002F5200"/>
    <w:rsid w:val="00316B3B"/>
    <w:rsid w:val="0033625F"/>
    <w:rsid w:val="003F1DE2"/>
    <w:rsid w:val="003F3E88"/>
    <w:rsid w:val="003F7EB3"/>
    <w:rsid w:val="00425BDB"/>
    <w:rsid w:val="00445988"/>
    <w:rsid w:val="00454864"/>
    <w:rsid w:val="00493C95"/>
    <w:rsid w:val="00494168"/>
    <w:rsid w:val="004A3DA4"/>
    <w:rsid w:val="004B74D5"/>
    <w:rsid w:val="004E0D9E"/>
    <w:rsid w:val="004E20A5"/>
    <w:rsid w:val="004F392A"/>
    <w:rsid w:val="005025AF"/>
    <w:rsid w:val="00506348"/>
    <w:rsid w:val="00522AEE"/>
    <w:rsid w:val="00546497"/>
    <w:rsid w:val="00546FEC"/>
    <w:rsid w:val="0055179F"/>
    <w:rsid w:val="00560553"/>
    <w:rsid w:val="0056398B"/>
    <w:rsid w:val="00566532"/>
    <w:rsid w:val="00582690"/>
    <w:rsid w:val="00597BEF"/>
    <w:rsid w:val="005A3D3A"/>
    <w:rsid w:val="005A4B49"/>
    <w:rsid w:val="005B0313"/>
    <w:rsid w:val="005B2D5B"/>
    <w:rsid w:val="005C53F4"/>
    <w:rsid w:val="005D703C"/>
    <w:rsid w:val="005E696A"/>
    <w:rsid w:val="005E7C4C"/>
    <w:rsid w:val="005F3EFD"/>
    <w:rsid w:val="00633F79"/>
    <w:rsid w:val="00635F6A"/>
    <w:rsid w:val="00651F50"/>
    <w:rsid w:val="00676459"/>
    <w:rsid w:val="006869B3"/>
    <w:rsid w:val="006C6853"/>
    <w:rsid w:val="006C7162"/>
    <w:rsid w:val="006D6CB3"/>
    <w:rsid w:val="006F4984"/>
    <w:rsid w:val="00723DBA"/>
    <w:rsid w:val="00726CA2"/>
    <w:rsid w:val="00745791"/>
    <w:rsid w:val="007617DE"/>
    <w:rsid w:val="0077535D"/>
    <w:rsid w:val="00775C8E"/>
    <w:rsid w:val="00787B03"/>
    <w:rsid w:val="00791F10"/>
    <w:rsid w:val="00792B84"/>
    <w:rsid w:val="007A0BBD"/>
    <w:rsid w:val="007D3D3A"/>
    <w:rsid w:val="00804DF9"/>
    <w:rsid w:val="00826B42"/>
    <w:rsid w:val="008569CF"/>
    <w:rsid w:val="00862D8C"/>
    <w:rsid w:val="00867F6C"/>
    <w:rsid w:val="00883179"/>
    <w:rsid w:val="008A66D2"/>
    <w:rsid w:val="008D48E2"/>
    <w:rsid w:val="008D597E"/>
    <w:rsid w:val="008D6B9A"/>
    <w:rsid w:val="008F77A5"/>
    <w:rsid w:val="00934686"/>
    <w:rsid w:val="00934732"/>
    <w:rsid w:val="00974B29"/>
    <w:rsid w:val="00992916"/>
    <w:rsid w:val="009A0973"/>
    <w:rsid w:val="009A5C55"/>
    <w:rsid w:val="009E104D"/>
    <w:rsid w:val="009E1C2F"/>
    <w:rsid w:val="009E50A5"/>
    <w:rsid w:val="009E54F4"/>
    <w:rsid w:val="00A06DBE"/>
    <w:rsid w:val="00A12313"/>
    <w:rsid w:val="00A13BAD"/>
    <w:rsid w:val="00A36249"/>
    <w:rsid w:val="00A613B7"/>
    <w:rsid w:val="00A675B8"/>
    <w:rsid w:val="00A8497A"/>
    <w:rsid w:val="00A859F9"/>
    <w:rsid w:val="00AD46DB"/>
    <w:rsid w:val="00AD762E"/>
    <w:rsid w:val="00AE0D26"/>
    <w:rsid w:val="00AF383B"/>
    <w:rsid w:val="00B019E9"/>
    <w:rsid w:val="00B04D51"/>
    <w:rsid w:val="00B4351C"/>
    <w:rsid w:val="00B66FB3"/>
    <w:rsid w:val="00B71321"/>
    <w:rsid w:val="00B77A42"/>
    <w:rsid w:val="00BA42A5"/>
    <w:rsid w:val="00BC7FFA"/>
    <w:rsid w:val="00C02343"/>
    <w:rsid w:val="00C17BE6"/>
    <w:rsid w:val="00C341A8"/>
    <w:rsid w:val="00C40078"/>
    <w:rsid w:val="00C7136A"/>
    <w:rsid w:val="00C72ECD"/>
    <w:rsid w:val="00CA5606"/>
    <w:rsid w:val="00CA7B94"/>
    <w:rsid w:val="00CB2D3C"/>
    <w:rsid w:val="00CB3233"/>
    <w:rsid w:val="00CB6AAA"/>
    <w:rsid w:val="00CD4F52"/>
    <w:rsid w:val="00CE1482"/>
    <w:rsid w:val="00D07916"/>
    <w:rsid w:val="00D40CE7"/>
    <w:rsid w:val="00D564EE"/>
    <w:rsid w:val="00D5709C"/>
    <w:rsid w:val="00D73580"/>
    <w:rsid w:val="00D83745"/>
    <w:rsid w:val="00D868A9"/>
    <w:rsid w:val="00D87A60"/>
    <w:rsid w:val="00DA7C37"/>
    <w:rsid w:val="00DB0121"/>
    <w:rsid w:val="00DB68DB"/>
    <w:rsid w:val="00DE05ED"/>
    <w:rsid w:val="00DE11D6"/>
    <w:rsid w:val="00E01BC4"/>
    <w:rsid w:val="00E1532C"/>
    <w:rsid w:val="00E26A34"/>
    <w:rsid w:val="00E348CA"/>
    <w:rsid w:val="00E53B73"/>
    <w:rsid w:val="00E53B94"/>
    <w:rsid w:val="00E679C1"/>
    <w:rsid w:val="00ED0223"/>
    <w:rsid w:val="00EF4AE1"/>
    <w:rsid w:val="00F15104"/>
    <w:rsid w:val="00F21DC9"/>
    <w:rsid w:val="00F37AA4"/>
    <w:rsid w:val="00F96301"/>
    <w:rsid w:val="00FB6B98"/>
    <w:rsid w:val="00FC6C27"/>
    <w:rsid w:val="00FD099E"/>
    <w:rsid w:val="00FD1E68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CDC"/>
    <w:pPr>
      <w:ind w:left="720"/>
      <w:contextualSpacing/>
    </w:pPr>
  </w:style>
  <w:style w:type="table" w:styleId="TableGrid">
    <w:name w:val="Table Grid"/>
    <w:basedOn w:val="TableNormal"/>
    <w:uiPriority w:val="39"/>
    <w:rsid w:val="00B77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745"/>
  </w:style>
  <w:style w:type="paragraph" w:styleId="Footer">
    <w:name w:val="footer"/>
    <w:basedOn w:val="Normal"/>
    <w:link w:val="FooterChar"/>
    <w:uiPriority w:val="99"/>
    <w:unhideWhenUsed/>
    <w:rsid w:val="00D83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745"/>
  </w:style>
  <w:style w:type="paragraph" w:styleId="BalloonText">
    <w:name w:val="Balloon Text"/>
    <w:basedOn w:val="Normal"/>
    <w:link w:val="BalloonTextChar"/>
    <w:uiPriority w:val="99"/>
    <w:semiHidden/>
    <w:unhideWhenUsed/>
    <w:rsid w:val="00133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9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CDC"/>
    <w:pPr>
      <w:ind w:left="720"/>
      <w:contextualSpacing/>
    </w:pPr>
  </w:style>
  <w:style w:type="table" w:styleId="TableGrid">
    <w:name w:val="Table Grid"/>
    <w:basedOn w:val="TableNormal"/>
    <w:uiPriority w:val="39"/>
    <w:rsid w:val="00B77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745"/>
  </w:style>
  <w:style w:type="paragraph" w:styleId="Footer">
    <w:name w:val="footer"/>
    <w:basedOn w:val="Normal"/>
    <w:link w:val="FooterChar"/>
    <w:uiPriority w:val="99"/>
    <w:unhideWhenUsed/>
    <w:rsid w:val="00D837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745"/>
  </w:style>
  <w:style w:type="paragraph" w:styleId="BalloonText">
    <w:name w:val="Balloon Text"/>
    <w:basedOn w:val="Normal"/>
    <w:link w:val="BalloonTextChar"/>
    <w:uiPriority w:val="99"/>
    <w:semiHidden/>
    <w:unhideWhenUsed/>
    <w:rsid w:val="00133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2865</Characters>
  <Application>Microsoft Macintosh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Pienkowski</dc:creator>
  <cp:keywords/>
  <dc:description/>
  <cp:lastModifiedBy>Alice  Bumgarner</cp:lastModifiedBy>
  <cp:revision>2</cp:revision>
  <dcterms:created xsi:type="dcterms:W3CDTF">2015-03-26T17:20:00Z</dcterms:created>
  <dcterms:modified xsi:type="dcterms:W3CDTF">2015-03-26T17:20:00Z</dcterms:modified>
</cp:coreProperties>
</file>