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C6" w:rsidRDefault="00C76A36"/>
    <w:p w:rsid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 xml:space="preserve">Clinical Sites of </w:t>
      </w:r>
      <w:proofErr w:type="spellStart"/>
      <w:r w:rsidRPr="00A02DE4">
        <w:rPr>
          <w:rFonts w:ascii="Century Gothic" w:hAnsi="Century Gothic"/>
          <w:sz w:val="18"/>
          <w:szCs w:val="18"/>
        </w:rPr>
        <w:t>Labouré</w:t>
      </w:r>
      <w:proofErr w:type="spellEnd"/>
      <w:r w:rsidRPr="00A02DE4">
        <w:rPr>
          <w:rFonts w:ascii="Century Gothic" w:hAnsi="Century Gothic"/>
          <w:sz w:val="18"/>
          <w:szCs w:val="18"/>
        </w:rPr>
        <w:t xml:space="preserve"> College Radiation Therapy Program include: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 xml:space="preserve">Tufts 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Boston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Boston Medical Center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Boston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Cape Cod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Hyannis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Foxboro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Norfolk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St. Anne’s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Fall River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St. Elizabeth’s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Brighton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 xml:space="preserve">VA </w:t>
      </w:r>
      <w:proofErr w:type="spellStart"/>
      <w:r w:rsidRPr="00A02DE4">
        <w:rPr>
          <w:rFonts w:ascii="Century Gothic" w:hAnsi="Century Gothic"/>
          <w:sz w:val="18"/>
          <w:szCs w:val="18"/>
        </w:rPr>
        <w:t>Medial</w:t>
      </w:r>
      <w:proofErr w:type="spellEnd"/>
      <w:r w:rsidRPr="00A02DE4">
        <w:rPr>
          <w:rFonts w:ascii="Century Gothic" w:hAnsi="Century Gothic"/>
          <w:sz w:val="18"/>
          <w:szCs w:val="18"/>
        </w:rPr>
        <w:t xml:space="preserve"> Center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Jamaica Plain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Holy Family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Methuen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Lowell General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Lowell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The Oncology Center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North Dartmouth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 xml:space="preserve">BI </w:t>
      </w:r>
      <w:r w:rsidR="00780E75" w:rsidRPr="00A02DE4">
        <w:rPr>
          <w:rFonts w:ascii="Century Gothic" w:hAnsi="Century Gothic"/>
          <w:sz w:val="18"/>
          <w:szCs w:val="18"/>
        </w:rPr>
        <w:t>Deaconess</w:t>
      </w:r>
      <w:bookmarkStart w:id="0" w:name="_GoBack"/>
      <w:bookmarkEnd w:id="0"/>
      <w:r w:rsidRPr="00A02DE4">
        <w:rPr>
          <w:rFonts w:ascii="Century Gothic" w:hAnsi="Century Gothic"/>
          <w:sz w:val="18"/>
          <w:szCs w:val="18"/>
        </w:rPr>
        <w:t>-Plymouth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Plymouth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Good Samaritan Hospital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Brockton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Signature Health Care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Brockton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Clark Cancer Center</w:t>
      </w:r>
    </w:p>
    <w:p w:rsid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Falmouth</w:t>
      </w:r>
    </w:p>
    <w:p w:rsidR="00A02DE4" w:rsidRPr="00A02DE4" w:rsidRDefault="00A02DE4" w:rsidP="00A02DE4">
      <w:pPr>
        <w:ind w:left="720"/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I have reviewed the above clinical sites and understand that I will be required to travel to 6 different sites, regardless of their distance from my residence.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Name:  ___________________________________</w:t>
      </w:r>
      <w:proofErr w:type="gramStart"/>
      <w:r w:rsidRPr="00A02DE4">
        <w:rPr>
          <w:rFonts w:ascii="Century Gothic" w:hAnsi="Century Gothic"/>
          <w:sz w:val="18"/>
          <w:szCs w:val="18"/>
        </w:rPr>
        <w:t>_  Date</w:t>
      </w:r>
      <w:proofErr w:type="gramEnd"/>
      <w:r w:rsidRPr="00A02DE4">
        <w:rPr>
          <w:rFonts w:ascii="Century Gothic" w:hAnsi="Century Gothic"/>
          <w:sz w:val="18"/>
          <w:szCs w:val="18"/>
        </w:rPr>
        <w:t>:  ____________________</w:t>
      </w:r>
    </w:p>
    <w:p w:rsidR="00A02DE4" w:rsidRPr="00A02DE4" w:rsidRDefault="00A02DE4" w:rsidP="00A02DE4">
      <w:pPr>
        <w:rPr>
          <w:rFonts w:ascii="Century Gothic" w:hAnsi="Century Gothic"/>
          <w:sz w:val="18"/>
          <w:szCs w:val="18"/>
        </w:rPr>
      </w:pPr>
    </w:p>
    <w:p w:rsidR="00A02DE4" w:rsidRPr="00A02DE4" w:rsidRDefault="00A02DE4">
      <w:pPr>
        <w:rPr>
          <w:rFonts w:ascii="Century Gothic" w:hAnsi="Century Gothic"/>
          <w:sz w:val="18"/>
          <w:szCs w:val="18"/>
        </w:rPr>
      </w:pPr>
      <w:r w:rsidRPr="00A02DE4">
        <w:rPr>
          <w:rFonts w:ascii="Century Gothic" w:hAnsi="Century Gothic"/>
          <w:sz w:val="18"/>
          <w:szCs w:val="18"/>
        </w:rPr>
        <w:t>Signature:  _____________________________________________________________</w:t>
      </w:r>
    </w:p>
    <w:sectPr w:rsidR="00A02DE4" w:rsidRPr="00A02DE4" w:rsidSect="00F62CE8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A36" w:rsidRDefault="00C76A36" w:rsidP="00F62CE8">
      <w:r>
        <w:separator/>
      </w:r>
    </w:p>
  </w:endnote>
  <w:endnote w:type="continuationSeparator" w:id="0">
    <w:p w:rsidR="00C76A36" w:rsidRDefault="00C76A36" w:rsidP="00F62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A36" w:rsidRDefault="00C76A36" w:rsidP="00F62CE8">
      <w:r>
        <w:separator/>
      </w:r>
    </w:p>
  </w:footnote>
  <w:footnote w:type="continuationSeparator" w:id="0">
    <w:p w:rsidR="00C76A36" w:rsidRDefault="00C76A36" w:rsidP="00F62C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48" w:rsidRDefault="00C76A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5561" o:spid="_x0000_s2050" type="#_x0000_t75" style="position:absolute;margin-left:0;margin-top:0;width:467.85pt;height:470.1pt;z-index:-251656192;mso-position-horizontal:center;mso-position-horizontal-relative:margin;mso-position-vertical:center;mso-position-vertical-relative:margin" o:allowincell="f">
          <v:imagedata r:id="rId1" o:title="laboure se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148" w:rsidRDefault="00C76A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5562" o:spid="_x0000_s2051" type="#_x0000_t75" style="position:absolute;margin-left:0;margin-top:0;width:467.85pt;height:470.1pt;z-index:-251655168;mso-position-horizontal:center;mso-position-horizontal-relative:margin;mso-position-vertical:center;mso-position-vertical-relative:margin" o:allowincell="f">
          <v:imagedata r:id="rId1" o:title="laboure se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BF" w:rsidRDefault="00C76A36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45560" o:spid="_x0000_s2049" type="#_x0000_t75" style="position:absolute;margin-left:0;margin-top:0;width:467.85pt;height:470.1pt;z-index:-251657216;mso-position-horizontal:center;mso-position-horizontal-relative:margin;mso-position-vertical:center;mso-position-vertical-relative:margin" o:allowincell="f">
          <v:imagedata r:id="rId1" o:title="laboure seal" gain="19661f" blacklevel="22938f"/>
          <w10:wrap anchorx="margin" anchory="margin"/>
        </v:shape>
      </w:pict>
    </w:r>
    <w:r w:rsidR="009D6ABF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-400050</wp:posOffset>
          </wp:positionV>
          <wp:extent cx="7660640" cy="162877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boure College W Bar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40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55D6" w:rsidRDefault="00FF55D6">
    <w:pPr>
      <w:pStyle w:val="Header"/>
      <w:rPr>
        <w:noProof/>
      </w:rPr>
    </w:pPr>
  </w:p>
  <w:p w:rsidR="00FF55D6" w:rsidRDefault="00FF55D6">
    <w:pPr>
      <w:pStyle w:val="Header"/>
      <w:rPr>
        <w:noProof/>
      </w:rPr>
    </w:pPr>
  </w:p>
  <w:p w:rsidR="00FF55D6" w:rsidRDefault="00FF55D6">
    <w:pPr>
      <w:pStyle w:val="Header"/>
      <w:rPr>
        <w:noProof/>
      </w:rPr>
    </w:pPr>
  </w:p>
  <w:p w:rsidR="00FF55D6" w:rsidRDefault="00FF55D6">
    <w:pPr>
      <w:pStyle w:val="Header"/>
      <w:rPr>
        <w:noProof/>
      </w:rPr>
    </w:pPr>
  </w:p>
  <w:p w:rsidR="00FF55D6" w:rsidRPr="00FF55D6" w:rsidRDefault="00A02DE4" w:rsidP="00FF55D6">
    <w:pPr>
      <w:pStyle w:val="Header"/>
      <w:jc w:val="center"/>
      <w:rPr>
        <w:b/>
        <w:sz w:val="32"/>
      </w:rPr>
    </w:pPr>
    <w:r>
      <w:rPr>
        <w:b/>
        <w:noProof/>
        <w:sz w:val="32"/>
      </w:rPr>
      <w:t>Clinical Site Acknowledgement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723B2"/>
    <w:multiLevelType w:val="hybridMultilevel"/>
    <w:tmpl w:val="6FF0C5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E8"/>
    <w:rsid w:val="001E2467"/>
    <w:rsid w:val="00680899"/>
    <w:rsid w:val="00731842"/>
    <w:rsid w:val="00736F4D"/>
    <w:rsid w:val="00780E75"/>
    <w:rsid w:val="007B5CA3"/>
    <w:rsid w:val="009514D9"/>
    <w:rsid w:val="009D6ABF"/>
    <w:rsid w:val="009F40BB"/>
    <w:rsid w:val="00A02DE4"/>
    <w:rsid w:val="00BA2B8A"/>
    <w:rsid w:val="00C76A36"/>
    <w:rsid w:val="00DC0148"/>
    <w:rsid w:val="00E262FB"/>
    <w:rsid w:val="00F62CE8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8A34326-EF08-445E-84AA-A51308F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DE4"/>
    <w:pPr>
      <w:keepNext/>
      <w:jc w:val="center"/>
      <w:outlineLvl w:val="0"/>
    </w:pPr>
    <w:rPr>
      <w:rFonts w:ascii="Maiandra GD" w:hAnsi="Maiandra GD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CE8"/>
  </w:style>
  <w:style w:type="paragraph" w:styleId="Footer">
    <w:name w:val="footer"/>
    <w:basedOn w:val="Normal"/>
    <w:link w:val="FooterChar"/>
    <w:uiPriority w:val="99"/>
    <w:unhideWhenUsed/>
    <w:rsid w:val="00F62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CE8"/>
  </w:style>
  <w:style w:type="character" w:customStyle="1" w:styleId="Heading1Char">
    <w:name w:val="Heading 1 Char"/>
    <w:basedOn w:val="DefaultParagraphFont"/>
    <w:link w:val="Heading1"/>
    <w:rsid w:val="00A02DE4"/>
    <w:rPr>
      <w:rFonts w:ascii="Maiandra GD" w:eastAsia="Times New Roman" w:hAnsi="Maiandra GD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Sillonis</dc:creator>
  <cp:keywords/>
  <dc:description/>
  <cp:lastModifiedBy>Katelyn McCarthy</cp:lastModifiedBy>
  <cp:revision>3</cp:revision>
  <dcterms:created xsi:type="dcterms:W3CDTF">2016-06-15T13:30:00Z</dcterms:created>
  <dcterms:modified xsi:type="dcterms:W3CDTF">2016-06-15T14:02:00Z</dcterms:modified>
</cp:coreProperties>
</file>