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 xml:space="preserve">RFP Template </w:t>
      </w:r>
    </w:p>
    <w:p w:rsidR="008A2A1E" w:rsidRDefault="008A2A1E" w:rsidP="005606F6">
      <w:pPr>
        <w:spacing w:line="240" w:lineRule="auto"/>
        <w:rPr>
          <w:rFonts w:ascii="Arial" w:eastAsia="Times New Roman" w:hAnsi="Arial" w:cs="Arial"/>
          <w:color w:val="000000"/>
        </w:rPr>
      </w:pPr>
      <w:r>
        <w:rPr>
          <w:rFonts w:ascii="Arial" w:eastAsia="Times New Roman" w:hAnsi="Arial" w:cs="Arial"/>
          <w:color w:val="000000"/>
        </w:rPr>
        <w:t>Cover Page: Sample RFP for the Made Up Association of Online Community Platforms.</w:t>
      </w:r>
      <w:bookmarkStart w:id="0" w:name="_GoBack"/>
      <w:bookmarkEnd w:id="0"/>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Table of Contents</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About your Association</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RFP Overview</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RFP Guidelines</w:t>
      </w:r>
    </w:p>
    <w:p w:rsidR="00A863C9" w:rsidRDefault="00A863C9" w:rsidP="005606F6">
      <w:pPr>
        <w:spacing w:line="240" w:lineRule="auto"/>
        <w:rPr>
          <w:rFonts w:ascii="Arial" w:eastAsia="Times New Roman" w:hAnsi="Arial" w:cs="Arial"/>
          <w:color w:val="000000"/>
        </w:rPr>
      </w:pPr>
      <w:r>
        <w:rPr>
          <w:rFonts w:ascii="Arial" w:eastAsia="Times New Roman" w:hAnsi="Arial" w:cs="Arial"/>
          <w:color w:val="000000"/>
        </w:rPr>
        <w:t xml:space="preserve">Selection </w:t>
      </w:r>
      <w:r w:rsidR="008D5C6B">
        <w:rPr>
          <w:rFonts w:ascii="Arial" w:eastAsia="Times New Roman" w:hAnsi="Arial" w:cs="Arial"/>
          <w:color w:val="000000"/>
        </w:rPr>
        <w:t>Criteria</w:t>
      </w:r>
    </w:p>
    <w:p w:rsidR="00E1355E" w:rsidRDefault="008A2A1E" w:rsidP="005606F6">
      <w:pPr>
        <w:spacing w:line="240" w:lineRule="auto"/>
        <w:rPr>
          <w:rFonts w:ascii="Arial" w:eastAsia="Times New Roman" w:hAnsi="Arial" w:cs="Arial"/>
          <w:color w:val="000000"/>
        </w:rPr>
      </w:pPr>
      <w:r>
        <w:rPr>
          <w:rFonts w:ascii="Arial" w:eastAsia="Times New Roman" w:hAnsi="Arial" w:cs="Arial"/>
          <w:color w:val="000000"/>
        </w:rPr>
        <w:t>RFP Timeline</w:t>
      </w:r>
    </w:p>
    <w:p w:rsidR="00E1355E" w:rsidRDefault="008A2A1E" w:rsidP="005606F6">
      <w:pPr>
        <w:spacing w:line="240" w:lineRule="auto"/>
        <w:rPr>
          <w:rFonts w:ascii="Arial" w:eastAsia="Times New Roman" w:hAnsi="Arial" w:cs="Arial"/>
          <w:color w:val="000000"/>
        </w:rPr>
      </w:pPr>
      <w:r>
        <w:rPr>
          <w:rFonts w:ascii="Arial" w:eastAsia="Times New Roman" w:hAnsi="Arial" w:cs="Arial"/>
          <w:color w:val="000000"/>
        </w:rPr>
        <w:t xml:space="preserve">General </w:t>
      </w:r>
      <w:r w:rsidR="00E1355E">
        <w:rPr>
          <w:rFonts w:ascii="Arial" w:eastAsia="Times New Roman" w:hAnsi="Arial" w:cs="Arial"/>
          <w:color w:val="000000"/>
        </w:rPr>
        <w:t>Requirements</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Cost Proposal</w:t>
      </w:r>
    </w:p>
    <w:p w:rsidR="00E1355E" w:rsidRDefault="00E1355E" w:rsidP="005606F6">
      <w:pPr>
        <w:spacing w:line="240" w:lineRule="auto"/>
        <w:rPr>
          <w:rFonts w:ascii="Arial" w:eastAsia="Times New Roman" w:hAnsi="Arial" w:cs="Arial"/>
          <w:color w:val="000000"/>
        </w:rPr>
      </w:pPr>
    </w:p>
    <w:p w:rsidR="00E1355E" w:rsidRPr="003608A5" w:rsidRDefault="00E1355E" w:rsidP="005606F6">
      <w:pPr>
        <w:spacing w:line="240" w:lineRule="auto"/>
        <w:rPr>
          <w:rFonts w:ascii="Arial" w:eastAsia="Times New Roman" w:hAnsi="Arial" w:cs="Arial"/>
          <w:b/>
          <w:color w:val="000000"/>
        </w:rPr>
      </w:pPr>
      <w:r w:rsidRPr="003608A5">
        <w:rPr>
          <w:rFonts w:ascii="Arial" w:eastAsia="Times New Roman" w:hAnsi="Arial" w:cs="Arial"/>
          <w:b/>
          <w:color w:val="000000"/>
        </w:rPr>
        <w:t>About Your Association</w:t>
      </w:r>
    </w:p>
    <w:p w:rsidR="00E1355E" w:rsidRPr="008D5C6B" w:rsidRDefault="00E1355E" w:rsidP="005606F6">
      <w:pPr>
        <w:spacing w:line="240" w:lineRule="auto"/>
        <w:rPr>
          <w:rFonts w:ascii="Arial" w:eastAsia="Times New Roman" w:hAnsi="Arial" w:cs="Arial"/>
          <w:i/>
          <w:color w:val="000000"/>
        </w:rPr>
      </w:pPr>
    </w:p>
    <w:p w:rsidR="00E1355E" w:rsidRPr="008D5C6B" w:rsidRDefault="00E1355E" w:rsidP="005606F6">
      <w:pPr>
        <w:spacing w:line="240" w:lineRule="auto"/>
        <w:rPr>
          <w:rFonts w:ascii="Arial" w:eastAsia="Times New Roman" w:hAnsi="Arial" w:cs="Arial"/>
          <w:i/>
          <w:color w:val="000000"/>
        </w:rPr>
      </w:pPr>
      <w:r w:rsidRPr="008D5C6B">
        <w:rPr>
          <w:rFonts w:ascii="Arial" w:eastAsia="Times New Roman" w:hAnsi="Arial" w:cs="Arial"/>
          <w:i/>
          <w:color w:val="000000"/>
        </w:rPr>
        <w:t xml:space="preserve">In this section provide a brief overview of your Association. Where are you headquartered, who do you serve, how big is your membership, what is your purpose? </w:t>
      </w:r>
    </w:p>
    <w:p w:rsidR="003608A5" w:rsidRDefault="003608A5" w:rsidP="005606F6">
      <w:pPr>
        <w:spacing w:line="240" w:lineRule="auto"/>
        <w:rPr>
          <w:rFonts w:ascii="Arial" w:eastAsia="Times New Roman" w:hAnsi="Arial" w:cs="Arial"/>
          <w:color w:val="000000"/>
        </w:rPr>
      </w:pPr>
    </w:p>
    <w:p w:rsidR="003608A5" w:rsidRDefault="003608A5" w:rsidP="005606F6">
      <w:pPr>
        <w:spacing w:line="240" w:lineRule="auto"/>
        <w:rPr>
          <w:rFonts w:ascii="Arial" w:eastAsia="Times New Roman" w:hAnsi="Arial" w:cs="Arial"/>
          <w:color w:val="000000"/>
        </w:rPr>
      </w:pPr>
      <w:r>
        <w:rPr>
          <w:rFonts w:ascii="Arial" w:eastAsia="Times New Roman" w:hAnsi="Arial" w:cs="Arial"/>
          <w:color w:val="000000"/>
        </w:rPr>
        <w:t xml:space="preserve">The Association for Online Community Platforms was created in 2016 in support of online community management companies and their employees. </w:t>
      </w:r>
      <w:r w:rsidR="008D5C6B">
        <w:rPr>
          <w:rFonts w:ascii="Arial" w:eastAsia="Times New Roman" w:hAnsi="Arial" w:cs="Arial"/>
          <w:color w:val="000000"/>
        </w:rPr>
        <w:t>Our mission is to improve online communication through the successful implementation of online communities. We have approximately 50 member companies and are headquartered in New Orleans, LA.</w:t>
      </w:r>
    </w:p>
    <w:p w:rsidR="00E1355E" w:rsidRDefault="00E1355E" w:rsidP="005606F6">
      <w:pPr>
        <w:spacing w:line="240" w:lineRule="auto"/>
        <w:rPr>
          <w:rFonts w:ascii="Arial" w:eastAsia="Times New Roman" w:hAnsi="Arial" w:cs="Arial"/>
          <w:color w:val="000000"/>
        </w:rPr>
      </w:pPr>
    </w:p>
    <w:p w:rsidR="00E1355E" w:rsidRPr="008D5C6B" w:rsidRDefault="00E1355E" w:rsidP="005606F6">
      <w:pPr>
        <w:spacing w:line="240" w:lineRule="auto"/>
        <w:rPr>
          <w:rFonts w:ascii="Arial" w:eastAsia="Times New Roman" w:hAnsi="Arial" w:cs="Arial"/>
          <w:b/>
          <w:color w:val="000000"/>
        </w:rPr>
      </w:pPr>
      <w:r w:rsidRPr="008D5C6B">
        <w:rPr>
          <w:rFonts w:ascii="Arial" w:eastAsia="Times New Roman" w:hAnsi="Arial" w:cs="Arial"/>
          <w:b/>
          <w:color w:val="000000"/>
        </w:rPr>
        <w:t>RFP Overview</w:t>
      </w:r>
    </w:p>
    <w:p w:rsidR="008D5C6B" w:rsidRDefault="008D5C6B" w:rsidP="005606F6">
      <w:pPr>
        <w:spacing w:line="240" w:lineRule="auto"/>
        <w:rPr>
          <w:rFonts w:ascii="Arial" w:eastAsia="Times New Roman" w:hAnsi="Arial" w:cs="Arial"/>
          <w:color w:val="000000"/>
        </w:rPr>
      </w:pPr>
    </w:p>
    <w:p w:rsidR="00E1355E" w:rsidRPr="008D5C6B" w:rsidRDefault="00E1355E" w:rsidP="005606F6">
      <w:pPr>
        <w:spacing w:line="240" w:lineRule="auto"/>
        <w:rPr>
          <w:rFonts w:ascii="Arial" w:eastAsia="Times New Roman" w:hAnsi="Arial" w:cs="Arial"/>
          <w:i/>
          <w:color w:val="000000"/>
        </w:rPr>
      </w:pPr>
      <w:r w:rsidRPr="008D5C6B">
        <w:rPr>
          <w:rFonts w:ascii="Arial" w:eastAsia="Times New Roman" w:hAnsi="Arial" w:cs="Arial"/>
          <w:i/>
          <w:color w:val="000000"/>
        </w:rPr>
        <w:t xml:space="preserve">What are you looking for? </w:t>
      </w:r>
      <w:r w:rsidR="008D5C6B">
        <w:rPr>
          <w:rFonts w:ascii="Arial" w:eastAsia="Times New Roman" w:hAnsi="Arial" w:cs="Arial"/>
          <w:i/>
          <w:color w:val="000000"/>
        </w:rPr>
        <w:t>What do you hope to achieve with the implementation of an online community? What are some of the main capabilities you require of a service provider?</w:t>
      </w:r>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 xml:space="preserve">The Association for Online Community Platforms (AOCP) is soliciting proposals from Qualified Online Community Management service providers interested in delivering and supporting a web-based community platform. The system will provide an environment in which like-minded professionals or members can network, learn, exchange information and ask questions. Our members are professionals in the Online Community Platform industry. </w:t>
      </w:r>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 xml:space="preserve">The goal of the implementation of this platform is to increase member engagement and provide a forum for learning opportunities. </w:t>
      </w:r>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At a minimum, desired functionality will include:</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Discussion boards</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Content generation tools</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Integration with AMS and website COS</w:t>
      </w: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Reporting Dashboards</w:t>
      </w:r>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Service provider will have references who attest to their emphasis on service, ability to deliver on time and within budget, and customer support.</w:t>
      </w:r>
    </w:p>
    <w:p w:rsidR="00E1355E" w:rsidRDefault="00E1355E" w:rsidP="005606F6">
      <w:pPr>
        <w:spacing w:line="240" w:lineRule="auto"/>
        <w:rPr>
          <w:rFonts w:ascii="Arial" w:eastAsia="Times New Roman" w:hAnsi="Arial" w:cs="Arial"/>
          <w:color w:val="000000"/>
        </w:rPr>
      </w:pPr>
    </w:p>
    <w:p w:rsidR="00E1355E" w:rsidRDefault="00E1355E" w:rsidP="005606F6">
      <w:pPr>
        <w:spacing w:line="240" w:lineRule="auto"/>
        <w:rPr>
          <w:rFonts w:ascii="Arial" w:eastAsia="Times New Roman" w:hAnsi="Arial" w:cs="Arial"/>
          <w:color w:val="000000"/>
        </w:rPr>
      </w:pPr>
      <w:r>
        <w:rPr>
          <w:rFonts w:ascii="Arial" w:eastAsia="Times New Roman" w:hAnsi="Arial" w:cs="Arial"/>
          <w:color w:val="000000"/>
        </w:rPr>
        <w:t>RFP Applications should provide the following information:</w:t>
      </w:r>
    </w:p>
    <w:p w:rsidR="00E1355E" w:rsidRDefault="00E1355E" w:rsidP="005606F6">
      <w:pPr>
        <w:spacing w:line="240" w:lineRule="auto"/>
        <w:rPr>
          <w:rFonts w:ascii="Arial" w:eastAsia="Times New Roman" w:hAnsi="Arial" w:cs="Arial"/>
          <w:color w:val="000000"/>
        </w:rPr>
      </w:pPr>
    </w:p>
    <w:p w:rsidR="005606F6" w:rsidRPr="005606F6" w:rsidRDefault="005606F6" w:rsidP="005606F6">
      <w:pPr>
        <w:spacing w:line="240" w:lineRule="auto"/>
        <w:rPr>
          <w:rFonts w:ascii="Times New Roman" w:eastAsia="Times New Roman" w:hAnsi="Times New Roman" w:cs="Times New Roman"/>
          <w:sz w:val="24"/>
          <w:szCs w:val="24"/>
        </w:rPr>
      </w:pPr>
      <w:r w:rsidRPr="005606F6">
        <w:rPr>
          <w:rFonts w:ascii="Arial" w:eastAsia="Times New Roman" w:hAnsi="Arial" w:cs="Arial"/>
          <w:color w:val="000000"/>
        </w:rPr>
        <w:t>Background Information</w:t>
      </w:r>
    </w:p>
    <w:p w:rsidR="005606F6" w:rsidRPr="005606F6" w:rsidRDefault="00E1355E" w:rsidP="005606F6">
      <w:pPr>
        <w:numPr>
          <w:ilvl w:val="1"/>
          <w:numId w:val="1"/>
        </w:numPr>
        <w:spacing w:line="240" w:lineRule="auto"/>
        <w:textAlignment w:val="baseline"/>
        <w:rPr>
          <w:rFonts w:ascii="Arial" w:eastAsia="Times New Roman" w:hAnsi="Arial" w:cs="Arial"/>
          <w:color w:val="000000"/>
        </w:rPr>
      </w:pPr>
      <w:r>
        <w:rPr>
          <w:rFonts w:ascii="Arial" w:eastAsia="Times New Roman" w:hAnsi="Arial" w:cs="Arial"/>
          <w:color w:val="000000"/>
        </w:rPr>
        <w:t>History of your company including y</w:t>
      </w:r>
      <w:r w:rsidR="005606F6" w:rsidRPr="005606F6">
        <w:rPr>
          <w:rFonts w:ascii="Arial" w:eastAsia="Times New Roman" w:hAnsi="Arial" w:cs="Arial"/>
          <w:color w:val="000000"/>
        </w:rPr>
        <w:t>ears of experience</w:t>
      </w:r>
      <w:r>
        <w:rPr>
          <w:rFonts w:ascii="Arial" w:eastAsia="Times New Roman" w:hAnsi="Arial" w:cs="Arial"/>
          <w:color w:val="000000"/>
        </w:rPr>
        <w:t xml:space="preserve"> and how you position yourself in the market. </w:t>
      </w:r>
    </w:p>
    <w:p w:rsidR="005606F6" w:rsidRPr="005606F6" w:rsidRDefault="005606F6" w:rsidP="005606F6">
      <w:pPr>
        <w:numPr>
          <w:ilvl w:val="1"/>
          <w:numId w:val="1"/>
        </w:numPr>
        <w:spacing w:line="240" w:lineRule="auto"/>
        <w:textAlignment w:val="baseline"/>
        <w:rPr>
          <w:rFonts w:ascii="Arial" w:eastAsia="Times New Roman" w:hAnsi="Arial" w:cs="Arial"/>
          <w:color w:val="000000"/>
        </w:rPr>
      </w:pPr>
      <w:r w:rsidRPr="005606F6">
        <w:rPr>
          <w:rFonts w:ascii="Arial" w:eastAsia="Times New Roman" w:hAnsi="Arial" w:cs="Arial"/>
          <w:color w:val="000000"/>
        </w:rPr>
        <w:lastRenderedPageBreak/>
        <w:t>Resources: Key Personnel; primary contact and liaison</w:t>
      </w:r>
      <w:r w:rsidR="00E1355E">
        <w:rPr>
          <w:rFonts w:ascii="Arial" w:eastAsia="Times New Roman" w:hAnsi="Arial" w:cs="Arial"/>
          <w:color w:val="000000"/>
        </w:rPr>
        <w:t>. How will we interact with key personnel?</w:t>
      </w:r>
    </w:p>
    <w:p w:rsidR="00E1355E" w:rsidRDefault="00E1355E" w:rsidP="0002025D">
      <w:pPr>
        <w:numPr>
          <w:ilvl w:val="1"/>
          <w:numId w:val="1"/>
        </w:numPr>
        <w:spacing w:line="240" w:lineRule="auto"/>
        <w:textAlignment w:val="baseline"/>
        <w:rPr>
          <w:rFonts w:ascii="Arial" w:eastAsia="Times New Roman" w:hAnsi="Arial" w:cs="Arial"/>
          <w:color w:val="000000"/>
        </w:rPr>
      </w:pPr>
      <w:r>
        <w:rPr>
          <w:rFonts w:ascii="Arial" w:eastAsia="Times New Roman" w:hAnsi="Arial" w:cs="Arial"/>
          <w:color w:val="000000"/>
        </w:rPr>
        <w:t>Description of Services</w:t>
      </w:r>
    </w:p>
    <w:p w:rsidR="00E1355E" w:rsidRDefault="005606F6" w:rsidP="0002025D">
      <w:pPr>
        <w:numPr>
          <w:ilvl w:val="1"/>
          <w:numId w:val="1"/>
        </w:numPr>
        <w:spacing w:line="240" w:lineRule="auto"/>
        <w:textAlignment w:val="baseline"/>
        <w:rPr>
          <w:rFonts w:ascii="Arial" w:eastAsia="Times New Roman" w:hAnsi="Arial" w:cs="Arial"/>
          <w:color w:val="000000"/>
        </w:rPr>
      </w:pPr>
      <w:r w:rsidRPr="00E1355E">
        <w:rPr>
          <w:rFonts w:ascii="Arial" w:eastAsia="Times New Roman" w:hAnsi="Arial" w:cs="Arial"/>
          <w:color w:val="000000"/>
        </w:rPr>
        <w:t>Can you provide refe</w:t>
      </w:r>
      <w:r w:rsidR="00E1355E">
        <w:rPr>
          <w:rFonts w:ascii="Arial" w:eastAsia="Times New Roman" w:hAnsi="Arial" w:cs="Arial"/>
          <w:color w:val="000000"/>
        </w:rPr>
        <w:t>rences from comparable clients?</w:t>
      </w:r>
    </w:p>
    <w:p w:rsidR="00E1355E" w:rsidRDefault="00E1355E" w:rsidP="00E1355E">
      <w:pPr>
        <w:spacing w:line="240" w:lineRule="auto"/>
        <w:textAlignment w:val="baseline"/>
        <w:rPr>
          <w:rFonts w:ascii="Arial" w:eastAsia="Times New Roman" w:hAnsi="Arial" w:cs="Arial"/>
          <w:color w:val="000000"/>
        </w:rPr>
      </w:pPr>
    </w:p>
    <w:p w:rsidR="0002025D" w:rsidRDefault="0002025D" w:rsidP="005606F6">
      <w:pPr>
        <w:spacing w:line="240" w:lineRule="auto"/>
        <w:rPr>
          <w:rFonts w:ascii="Arial" w:eastAsia="Times New Roman" w:hAnsi="Arial" w:cs="Arial"/>
          <w:color w:val="000000"/>
        </w:rPr>
      </w:pPr>
    </w:p>
    <w:p w:rsidR="0002025D" w:rsidRDefault="0002025D" w:rsidP="005606F6">
      <w:pPr>
        <w:spacing w:line="240" w:lineRule="auto"/>
        <w:rPr>
          <w:rFonts w:ascii="Arial" w:eastAsia="Times New Roman" w:hAnsi="Arial" w:cs="Arial"/>
          <w:color w:val="000000"/>
        </w:rPr>
      </w:pPr>
      <w:r>
        <w:rPr>
          <w:rFonts w:ascii="Arial" w:eastAsia="Times New Roman" w:hAnsi="Arial" w:cs="Arial"/>
          <w:color w:val="000000"/>
        </w:rPr>
        <w:t xml:space="preserve">The proposal should be submitted by </w:t>
      </w:r>
      <w:r w:rsidRPr="008D5C6B">
        <w:rPr>
          <w:rFonts w:ascii="Arial" w:eastAsia="Times New Roman" w:hAnsi="Arial" w:cs="Arial"/>
          <w:b/>
          <w:color w:val="000000"/>
        </w:rPr>
        <w:t>close of business on Aug</w:t>
      </w:r>
      <w:r w:rsidR="003C5E74" w:rsidRPr="008D5C6B">
        <w:rPr>
          <w:rFonts w:ascii="Arial" w:eastAsia="Times New Roman" w:hAnsi="Arial" w:cs="Arial"/>
          <w:b/>
          <w:color w:val="000000"/>
        </w:rPr>
        <w:t>ust 15, 2016</w:t>
      </w:r>
      <w:r w:rsidR="003C5E74">
        <w:rPr>
          <w:rFonts w:ascii="Arial" w:eastAsia="Times New Roman" w:hAnsi="Arial" w:cs="Arial"/>
          <w:color w:val="000000"/>
        </w:rPr>
        <w:t xml:space="preserve">. Implementation for </w:t>
      </w:r>
      <w:r>
        <w:rPr>
          <w:rFonts w:ascii="Arial" w:eastAsia="Times New Roman" w:hAnsi="Arial" w:cs="Arial"/>
          <w:color w:val="000000"/>
        </w:rPr>
        <w:t>the AOCP Community must be completed by October 31, 2016.</w:t>
      </w:r>
    </w:p>
    <w:p w:rsidR="003C5E74" w:rsidRDefault="003C5E74" w:rsidP="005606F6">
      <w:pPr>
        <w:spacing w:line="240" w:lineRule="auto"/>
        <w:rPr>
          <w:rFonts w:ascii="Arial" w:eastAsia="Times New Roman" w:hAnsi="Arial" w:cs="Arial"/>
          <w:color w:val="000000"/>
        </w:rPr>
      </w:pPr>
    </w:p>
    <w:p w:rsidR="003C5E74" w:rsidRPr="008D5C6B" w:rsidRDefault="003C5E74" w:rsidP="003C5E74">
      <w:pPr>
        <w:spacing w:line="240" w:lineRule="auto"/>
        <w:textAlignment w:val="baseline"/>
        <w:rPr>
          <w:rFonts w:ascii="Arial" w:eastAsia="Times New Roman" w:hAnsi="Arial" w:cs="Arial"/>
          <w:b/>
          <w:color w:val="000000"/>
        </w:rPr>
      </w:pPr>
      <w:r w:rsidRPr="008D5C6B">
        <w:rPr>
          <w:rFonts w:ascii="Arial" w:eastAsia="Times New Roman" w:hAnsi="Arial" w:cs="Arial"/>
          <w:b/>
          <w:color w:val="000000"/>
        </w:rPr>
        <w:t>RFP Guidelines</w:t>
      </w:r>
    </w:p>
    <w:p w:rsidR="008D5C6B" w:rsidRDefault="008D5C6B" w:rsidP="003C5E74">
      <w:pPr>
        <w:spacing w:line="240" w:lineRule="auto"/>
        <w:textAlignment w:val="baseline"/>
        <w:rPr>
          <w:rFonts w:ascii="Arial" w:eastAsia="Times New Roman" w:hAnsi="Arial" w:cs="Arial"/>
          <w:color w:val="000000"/>
        </w:rPr>
      </w:pPr>
    </w:p>
    <w:p w:rsidR="008D5C6B" w:rsidRPr="008D5C6B" w:rsidRDefault="008D5C6B" w:rsidP="003C5E74">
      <w:pPr>
        <w:spacing w:line="240" w:lineRule="auto"/>
        <w:textAlignment w:val="baseline"/>
        <w:rPr>
          <w:rFonts w:ascii="Arial" w:eastAsia="Times New Roman" w:hAnsi="Arial" w:cs="Arial"/>
          <w:i/>
          <w:color w:val="000000"/>
        </w:rPr>
      </w:pPr>
      <w:r w:rsidRPr="008D5C6B">
        <w:rPr>
          <w:rFonts w:ascii="Arial" w:eastAsia="Times New Roman" w:hAnsi="Arial" w:cs="Arial"/>
          <w:i/>
          <w:color w:val="000000"/>
        </w:rPr>
        <w:t xml:space="preserve">Outline any legal language required by your organization in this section as well as any expectations of Bidder behavior. </w:t>
      </w:r>
    </w:p>
    <w:p w:rsidR="008D5C6B" w:rsidRDefault="008D5C6B" w:rsidP="003C5E74">
      <w:pPr>
        <w:spacing w:line="240" w:lineRule="auto"/>
        <w:textAlignment w:val="baseline"/>
        <w:rPr>
          <w:rFonts w:ascii="Arial" w:eastAsia="Times New Roman" w:hAnsi="Arial" w:cs="Arial"/>
          <w:color w:val="000000"/>
        </w:rPr>
      </w:pP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AOCP is not liable for any expenses incurred in connection with preparation of a response to this RFP or in connection with participation in this RFP process</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Prior to the final selection, bidders may be required to submit additional information that may be deemed necessary to further evaluate the Bidder’s qualifications</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Bidders shall not offer any gratuities, favors, or anything of monetary value to an associate at/of AOCP or to any AOCP Vendors with respect to this RFP process.</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A proposal may be withdrawn at any time.</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AOCP is issuing this RFP for evaluation purposes and to solicit proposals and reserves the right to abandon and terminate this project without obligation at any time.</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All information contained within this RFP is confidential. Bidders are required to respect the confidentiality of this information. Likewise, all bidder responses to the RFP will be treated in a confidential manner.</w:t>
      </w:r>
    </w:p>
    <w:p w:rsidR="003C5E74" w:rsidRDefault="003C5E74" w:rsidP="003C5E74">
      <w:pPr>
        <w:pStyle w:val="ListParagraph"/>
        <w:numPr>
          <w:ilvl w:val="0"/>
          <w:numId w:val="10"/>
        </w:numPr>
        <w:spacing w:line="240" w:lineRule="auto"/>
        <w:textAlignment w:val="baseline"/>
        <w:rPr>
          <w:rFonts w:ascii="Arial" w:eastAsia="Times New Roman" w:hAnsi="Arial" w:cs="Arial"/>
          <w:color w:val="000000"/>
        </w:rPr>
      </w:pPr>
      <w:r>
        <w:rPr>
          <w:rFonts w:ascii="Arial" w:eastAsia="Times New Roman" w:hAnsi="Arial" w:cs="Arial"/>
          <w:color w:val="000000"/>
        </w:rPr>
        <w:t>AOCP reserves the right to negotiate the exact terms and conditions for a contract with the selected vendor.</w:t>
      </w:r>
    </w:p>
    <w:p w:rsidR="003C5E74" w:rsidRDefault="003C5E74" w:rsidP="005606F6">
      <w:pPr>
        <w:spacing w:line="240" w:lineRule="auto"/>
        <w:rPr>
          <w:rFonts w:ascii="Arial" w:eastAsia="Times New Roman" w:hAnsi="Arial" w:cs="Arial"/>
          <w:color w:val="000000"/>
        </w:rPr>
      </w:pPr>
    </w:p>
    <w:p w:rsidR="0002025D" w:rsidRDefault="0002025D" w:rsidP="005606F6">
      <w:pPr>
        <w:spacing w:line="240" w:lineRule="auto"/>
        <w:rPr>
          <w:rFonts w:ascii="Arial" w:eastAsia="Times New Roman" w:hAnsi="Arial" w:cs="Arial"/>
          <w:color w:val="000000"/>
        </w:rPr>
      </w:pPr>
    </w:p>
    <w:p w:rsidR="005606F6" w:rsidRDefault="005606F6" w:rsidP="005606F6">
      <w:pPr>
        <w:spacing w:line="240" w:lineRule="auto"/>
        <w:rPr>
          <w:rFonts w:ascii="Arial" w:eastAsia="Times New Roman" w:hAnsi="Arial" w:cs="Arial"/>
          <w:b/>
          <w:color w:val="000000"/>
        </w:rPr>
      </w:pPr>
      <w:r w:rsidRPr="008D5C6B">
        <w:rPr>
          <w:rFonts w:ascii="Arial" w:eastAsia="Times New Roman" w:hAnsi="Arial" w:cs="Arial"/>
          <w:b/>
          <w:color w:val="000000"/>
        </w:rPr>
        <w:t>Selection Criteria</w:t>
      </w:r>
    </w:p>
    <w:p w:rsidR="008D5C6B" w:rsidRDefault="008D5C6B" w:rsidP="005606F6">
      <w:pPr>
        <w:spacing w:line="240" w:lineRule="auto"/>
        <w:rPr>
          <w:rFonts w:ascii="Arial" w:eastAsia="Times New Roman" w:hAnsi="Arial" w:cs="Arial"/>
          <w:b/>
          <w:color w:val="000000"/>
        </w:rPr>
      </w:pPr>
    </w:p>
    <w:p w:rsidR="008D5C6B" w:rsidRPr="008D5C6B" w:rsidRDefault="008D5C6B" w:rsidP="005606F6">
      <w:pPr>
        <w:spacing w:line="240" w:lineRule="auto"/>
        <w:rPr>
          <w:rFonts w:ascii="Arial" w:eastAsia="Times New Roman" w:hAnsi="Arial" w:cs="Arial"/>
          <w:i/>
          <w:color w:val="000000"/>
        </w:rPr>
      </w:pPr>
      <w:r w:rsidRPr="008D5C6B">
        <w:rPr>
          <w:rFonts w:ascii="Arial" w:eastAsia="Times New Roman" w:hAnsi="Arial" w:cs="Arial"/>
          <w:i/>
          <w:color w:val="000000"/>
        </w:rPr>
        <w:t xml:space="preserve">Outline all of the features and functionality </w:t>
      </w:r>
      <w:r>
        <w:rPr>
          <w:rFonts w:ascii="Arial" w:eastAsia="Times New Roman" w:hAnsi="Arial" w:cs="Arial"/>
          <w:i/>
          <w:color w:val="000000"/>
        </w:rPr>
        <w:t xml:space="preserve">required and processes that need to be followed </w:t>
      </w:r>
      <w:r w:rsidRPr="008D5C6B">
        <w:rPr>
          <w:rFonts w:ascii="Arial" w:eastAsia="Times New Roman" w:hAnsi="Arial" w:cs="Arial"/>
          <w:i/>
          <w:color w:val="000000"/>
        </w:rPr>
        <w:t xml:space="preserve">in order for a service provider to be </w:t>
      </w:r>
      <w:r>
        <w:rPr>
          <w:rFonts w:ascii="Arial" w:eastAsia="Times New Roman" w:hAnsi="Arial" w:cs="Arial"/>
          <w:i/>
          <w:color w:val="000000"/>
        </w:rPr>
        <w:t>considered</w:t>
      </w:r>
      <w:r w:rsidRPr="008D5C6B">
        <w:rPr>
          <w:rFonts w:ascii="Arial" w:eastAsia="Times New Roman" w:hAnsi="Arial" w:cs="Arial"/>
          <w:i/>
          <w:color w:val="000000"/>
        </w:rPr>
        <w:t>. How will the decision be made?</w:t>
      </w:r>
    </w:p>
    <w:p w:rsidR="008D5C6B" w:rsidRPr="008D5C6B" w:rsidRDefault="008D5C6B" w:rsidP="005606F6">
      <w:pPr>
        <w:spacing w:line="240" w:lineRule="auto"/>
        <w:rPr>
          <w:rFonts w:ascii="Arial" w:eastAsia="Times New Roman" w:hAnsi="Arial" w:cs="Arial"/>
          <w:color w:val="000000"/>
        </w:rPr>
      </w:pPr>
    </w:p>
    <w:p w:rsidR="003C5E74" w:rsidRDefault="003C5E74" w:rsidP="005606F6">
      <w:pPr>
        <w:spacing w:line="240" w:lineRule="auto"/>
        <w:rPr>
          <w:rFonts w:ascii="Arial" w:eastAsia="Times New Roman" w:hAnsi="Arial" w:cs="Arial"/>
          <w:color w:val="000000"/>
        </w:rPr>
      </w:pPr>
      <w:r>
        <w:rPr>
          <w:rFonts w:ascii="Arial" w:eastAsia="Times New Roman" w:hAnsi="Arial" w:cs="Arial"/>
          <w:color w:val="000000"/>
        </w:rPr>
        <w:t>The following are the minimum expectations that AOCP requires from an Online Community Platform service provider:</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Experience with associations or membership organizations similar in size to AOCP</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Quality Customer Service and designated representative</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Easy-to-use interface</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Integration capabilities with current AOCP systems and tools:</w:t>
      </w:r>
    </w:p>
    <w:p w:rsidR="003C5E74" w:rsidRPr="008D5C6B" w:rsidRDefault="003C5E74" w:rsidP="003C5E74">
      <w:pPr>
        <w:pStyle w:val="ListParagraph"/>
        <w:numPr>
          <w:ilvl w:val="1"/>
          <w:numId w:val="11"/>
        </w:numPr>
        <w:spacing w:line="240" w:lineRule="auto"/>
        <w:rPr>
          <w:rFonts w:ascii="Arial" w:eastAsia="Times New Roman" w:hAnsi="Arial" w:cs="Arial"/>
        </w:rPr>
      </w:pPr>
      <w:r w:rsidRPr="008D5C6B">
        <w:rPr>
          <w:rFonts w:ascii="Arial" w:eastAsia="Times New Roman" w:hAnsi="Arial" w:cs="Arial"/>
        </w:rPr>
        <w:t>Aptify</w:t>
      </w:r>
    </w:p>
    <w:p w:rsidR="003C5E74" w:rsidRPr="008D5C6B" w:rsidRDefault="003C5E74" w:rsidP="003C5E74">
      <w:pPr>
        <w:pStyle w:val="ListParagraph"/>
        <w:numPr>
          <w:ilvl w:val="1"/>
          <w:numId w:val="11"/>
        </w:numPr>
        <w:spacing w:line="240" w:lineRule="auto"/>
        <w:rPr>
          <w:rFonts w:ascii="Arial" w:eastAsia="Times New Roman" w:hAnsi="Arial" w:cs="Arial"/>
        </w:rPr>
      </w:pPr>
      <w:r w:rsidRPr="008D5C6B">
        <w:rPr>
          <w:rFonts w:ascii="Arial" w:eastAsia="Times New Roman" w:hAnsi="Arial" w:cs="Arial"/>
        </w:rPr>
        <w:t>Website CMS/COS</w:t>
      </w:r>
    </w:p>
    <w:p w:rsidR="003C5E74" w:rsidRPr="008D5C6B" w:rsidRDefault="003C5E74" w:rsidP="003C5E74">
      <w:pPr>
        <w:pStyle w:val="ListParagraph"/>
        <w:numPr>
          <w:ilvl w:val="1"/>
          <w:numId w:val="11"/>
        </w:numPr>
        <w:spacing w:line="240" w:lineRule="auto"/>
        <w:rPr>
          <w:rFonts w:ascii="Arial" w:eastAsia="Times New Roman" w:hAnsi="Arial" w:cs="Arial"/>
        </w:rPr>
      </w:pPr>
      <w:proofErr w:type="spellStart"/>
      <w:r w:rsidRPr="008D5C6B">
        <w:rPr>
          <w:rFonts w:ascii="Arial" w:eastAsia="Times New Roman" w:hAnsi="Arial" w:cs="Arial"/>
        </w:rPr>
        <w:t>Hubspot</w:t>
      </w:r>
      <w:proofErr w:type="spellEnd"/>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Demonstrated commitment to ongoing development and enhancement of the community users’ experience</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Specific plans for implementation mirror deadline expectations</w:t>
      </w:r>
    </w:p>
    <w:p w:rsidR="003C5E74" w:rsidRPr="008D5C6B" w:rsidRDefault="003C5E74" w:rsidP="003C5E74">
      <w:pPr>
        <w:pStyle w:val="ListParagraph"/>
        <w:numPr>
          <w:ilvl w:val="0"/>
          <w:numId w:val="11"/>
        </w:numPr>
        <w:spacing w:line="240" w:lineRule="auto"/>
        <w:rPr>
          <w:rFonts w:ascii="Arial" w:eastAsia="Times New Roman" w:hAnsi="Arial" w:cs="Arial"/>
        </w:rPr>
      </w:pPr>
      <w:r w:rsidRPr="008D5C6B">
        <w:rPr>
          <w:rFonts w:ascii="Arial" w:eastAsia="Times New Roman" w:hAnsi="Arial" w:cs="Arial"/>
        </w:rPr>
        <w:t>Proposals follow directions as specified and answer all questions and completes all forms provided in the RFP.</w:t>
      </w:r>
    </w:p>
    <w:p w:rsidR="008D5C6B" w:rsidRPr="008D5C6B" w:rsidRDefault="008D5C6B" w:rsidP="008D5C6B">
      <w:pPr>
        <w:pStyle w:val="ListParagraph"/>
        <w:numPr>
          <w:ilvl w:val="0"/>
          <w:numId w:val="11"/>
        </w:numPr>
        <w:spacing w:line="240" w:lineRule="auto"/>
        <w:textAlignment w:val="baseline"/>
        <w:rPr>
          <w:rFonts w:ascii="Arial" w:eastAsia="Times New Roman" w:hAnsi="Arial" w:cs="Arial"/>
          <w:color w:val="000000"/>
        </w:rPr>
      </w:pPr>
      <w:r>
        <w:rPr>
          <w:rFonts w:ascii="Arial" w:eastAsia="Times New Roman" w:hAnsi="Arial" w:cs="Arial"/>
          <w:color w:val="000000"/>
        </w:rPr>
        <w:lastRenderedPageBreak/>
        <w:t>Provide 3 client references of similar size and similar integrations. Include an overview of the implementation process, ability to meet deadlines, and description of any obstacles met and how they were overcome.</w:t>
      </w:r>
    </w:p>
    <w:p w:rsidR="003C5E74" w:rsidRDefault="003C5E74" w:rsidP="003C5E74">
      <w:pPr>
        <w:spacing w:line="240" w:lineRule="auto"/>
        <w:rPr>
          <w:rFonts w:ascii="Times New Roman" w:eastAsia="Times New Roman" w:hAnsi="Times New Roman" w:cs="Times New Roman"/>
          <w:sz w:val="24"/>
          <w:szCs w:val="24"/>
        </w:rPr>
      </w:pPr>
    </w:p>
    <w:p w:rsidR="003C5E74" w:rsidRDefault="003C5E74" w:rsidP="003C5E74">
      <w:pPr>
        <w:spacing w:line="240" w:lineRule="auto"/>
        <w:rPr>
          <w:rFonts w:ascii="Times New Roman" w:eastAsia="Times New Roman" w:hAnsi="Times New Roman" w:cs="Times New Roman"/>
          <w:sz w:val="24"/>
          <w:szCs w:val="24"/>
        </w:rPr>
      </w:pPr>
    </w:p>
    <w:p w:rsidR="003C5E74" w:rsidRPr="008D5C6B" w:rsidRDefault="003C5E74" w:rsidP="003C5E74">
      <w:pPr>
        <w:spacing w:line="240" w:lineRule="auto"/>
        <w:rPr>
          <w:rFonts w:ascii="Arial" w:eastAsia="Times New Roman" w:hAnsi="Arial" w:cs="Arial"/>
        </w:rPr>
      </w:pPr>
      <w:r w:rsidRPr="008D5C6B">
        <w:rPr>
          <w:rFonts w:ascii="Arial" w:eastAsia="Times New Roman" w:hAnsi="Arial" w:cs="Arial"/>
        </w:rPr>
        <w:t>Decision Process</w:t>
      </w:r>
    </w:p>
    <w:p w:rsidR="003C5E74" w:rsidRPr="008D5C6B" w:rsidRDefault="003C5E74" w:rsidP="003C5E74">
      <w:pPr>
        <w:pStyle w:val="ListParagraph"/>
        <w:numPr>
          <w:ilvl w:val="0"/>
          <w:numId w:val="12"/>
        </w:numPr>
        <w:spacing w:line="240" w:lineRule="auto"/>
        <w:rPr>
          <w:rFonts w:ascii="Arial" w:eastAsia="Times New Roman" w:hAnsi="Arial" w:cs="Arial"/>
        </w:rPr>
      </w:pPr>
      <w:r w:rsidRPr="008D5C6B">
        <w:rPr>
          <w:rFonts w:ascii="Arial" w:eastAsia="Times New Roman" w:hAnsi="Arial" w:cs="Arial"/>
        </w:rPr>
        <w:t>A team of representatives of the AOCP staff will comprise the decision panel for the award of this business.</w:t>
      </w:r>
    </w:p>
    <w:p w:rsidR="003C5E74" w:rsidRPr="008D5C6B" w:rsidRDefault="003C5E74" w:rsidP="003C5E74">
      <w:pPr>
        <w:pStyle w:val="ListParagraph"/>
        <w:numPr>
          <w:ilvl w:val="0"/>
          <w:numId w:val="12"/>
        </w:numPr>
        <w:spacing w:line="240" w:lineRule="auto"/>
        <w:rPr>
          <w:rFonts w:ascii="Arial" w:eastAsia="Times New Roman" w:hAnsi="Arial" w:cs="Arial"/>
        </w:rPr>
      </w:pPr>
      <w:r w:rsidRPr="008D5C6B">
        <w:rPr>
          <w:rFonts w:ascii="Arial" w:eastAsia="Times New Roman" w:hAnsi="Arial" w:cs="Arial"/>
        </w:rPr>
        <w:t>This team will review proposals submitted according to their ability to address the individual requirements, quality of the response to each section and overall presentation of the proposal submitted.</w:t>
      </w:r>
    </w:p>
    <w:p w:rsidR="003C5E74" w:rsidRPr="008D5C6B" w:rsidRDefault="003C5E74" w:rsidP="003C5E74">
      <w:pPr>
        <w:pStyle w:val="ListParagraph"/>
        <w:numPr>
          <w:ilvl w:val="0"/>
          <w:numId w:val="12"/>
        </w:numPr>
        <w:spacing w:line="240" w:lineRule="auto"/>
        <w:rPr>
          <w:rFonts w:ascii="Arial" w:eastAsia="Times New Roman" w:hAnsi="Arial" w:cs="Arial"/>
        </w:rPr>
      </w:pPr>
      <w:r w:rsidRPr="008D5C6B">
        <w:rPr>
          <w:rFonts w:ascii="Arial" w:eastAsia="Times New Roman" w:hAnsi="Arial" w:cs="Arial"/>
        </w:rPr>
        <w:t xml:space="preserve">Bidders will be notified of a decision no later than September </w:t>
      </w:r>
      <w:r w:rsidR="008D5C6B">
        <w:rPr>
          <w:rFonts w:ascii="Arial" w:eastAsia="Times New Roman" w:hAnsi="Arial" w:cs="Arial"/>
        </w:rPr>
        <w:t>15</w:t>
      </w:r>
      <w:r w:rsidRPr="008D5C6B">
        <w:rPr>
          <w:rFonts w:ascii="Arial" w:eastAsia="Times New Roman" w:hAnsi="Arial" w:cs="Arial"/>
        </w:rPr>
        <w:t>, 201</w:t>
      </w:r>
      <w:r w:rsidR="008D5C6B">
        <w:rPr>
          <w:rFonts w:ascii="Arial" w:eastAsia="Times New Roman" w:hAnsi="Arial" w:cs="Arial"/>
        </w:rPr>
        <w:t>6</w:t>
      </w:r>
      <w:r w:rsidRPr="008D5C6B">
        <w:rPr>
          <w:rFonts w:ascii="Arial" w:eastAsia="Times New Roman" w:hAnsi="Arial" w:cs="Arial"/>
        </w:rPr>
        <w:t>.</w:t>
      </w:r>
    </w:p>
    <w:p w:rsidR="003C5E74" w:rsidRDefault="003C5E74" w:rsidP="003C5E74">
      <w:pPr>
        <w:spacing w:line="240" w:lineRule="auto"/>
        <w:ind w:left="1080"/>
        <w:textAlignment w:val="baseline"/>
        <w:rPr>
          <w:rFonts w:ascii="Arial" w:eastAsia="Times New Roman" w:hAnsi="Arial" w:cs="Arial"/>
          <w:color w:val="000000"/>
        </w:rPr>
      </w:pPr>
    </w:p>
    <w:p w:rsidR="003C5E74" w:rsidRDefault="003C5E74" w:rsidP="003C5E74">
      <w:pPr>
        <w:spacing w:line="240" w:lineRule="auto"/>
        <w:ind w:left="1080"/>
        <w:textAlignment w:val="baseline"/>
        <w:rPr>
          <w:rFonts w:ascii="Arial" w:eastAsia="Times New Roman" w:hAnsi="Arial" w:cs="Arial"/>
          <w:color w:val="000000"/>
        </w:rPr>
      </w:pPr>
    </w:p>
    <w:p w:rsidR="003C5E74" w:rsidRDefault="003C5E74" w:rsidP="003C5E74">
      <w:pPr>
        <w:spacing w:line="240" w:lineRule="auto"/>
        <w:textAlignment w:val="baseline"/>
        <w:rPr>
          <w:rFonts w:ascii="Arial" w:eastAsia="Times New Roman" w:hAnsi="Arial" w:cs="Arial"/>
          <w:b/>
          <w:color w:val="000000"/>
        </w:rPr>
      </w:pPr>
      <w:r w:rsidRPr="008D5C6B">
        <w:rPr>
          <w:rFonts w:ascii="Arial" w:eastAsia="Times New Roman" w:hAnsi="Arial" w:cs="Arial"/>
          <w:b/>
          <w:color w:val="000000"/>
        </w:rPr>
        <w:t>RFP Timeline</w:t>
      </w:r>
    </w:p>
    <w:p w:rsidR="008D5C6B" w:rsidRDefault="008D5C6B" w:rsidP="003C5E74">
      <w:pPr>
        <w:spacing w:line="240" w:lineRule="auto"/>
        <w:textAlignment w:val="baseline"/>
        <w:rPr>
          <w:rFonts w:ascii="Arial" w:eastAsia="Times New Roman" w:hAnsi="Arial" w:cs="Arial"/>
          <w:color w:val="000000"/>
        </w:rPr>
      </w:pPr>
    </w:p>
    <w:p w:rsidR="008D5C6B" w:rsidRPr="008D5C6B" w:rsidRDefault="008D5C6B" w:rsidP="003C5E74">
      <w:pPr>
        <w:spacing w:line="240" w:lineRule="auto"/>
        <w:textAlignment w:val="baseline"/>
        <w:rPr>
          <w:rFonts w:ascii="Arial" w:eastAsia="Times New Roman" w:hAnsi="Arial" w:cs="Arial"/>
          <w:i/>
          <w:color w:val="000000"/>
        </w:rPr>
      </w:pPr>
      <w:r w:rsidRPr="008D5C6B">
        <w:rPr>
          <w:rFonts w:ascii="Arial" w:eastAsia="Times New Roman" w:hAnsi="Arial" w:cs="Arial"/>
          <w:i/>
          <w:color w:val="000000"/>
        </w:rPr>
        <w:t>Provide all necessary deadlines for bidders as well as milestones for the decision process.</w:t>
      </w:r>
    </w:p>
    <w:p w:rsidR="008D5C6B" w:rsidRPr="008D5C6B" w:rsidRDefault="008D5C6B" w:rsidP="003C5E74">
      <w:pPr>
        <w:spacing w:line="240" w:lineRule="auto"/>
        <w:textAlignment w:val="baseline"/>
        <w:rPr>
          <w:rFonts w:ascii="Arial" w:eastAsia="Times New Roman" w:hAnsi="Arial" w:cs="Arial"/>
          <w:color w:val="000000"/>
        </w:rPr>
      </w:pPr>
    </w:p>
    <w:tbl>
      <w:tblPr>
        <w:tblStyle w:val="TableGrid"/>
        <w:tblW w:w="9378" w:type="dxa"/>
        <w:tblLook w:val="04A0" w:firstRow="1" w:lastRow="0" w:firstColumn="1" w:lastColumn="0" w:noHBand="0" w:noVBand="1"/>
      </w:tblPr>
      <w:tblGrid>
        <w:gridCol w:w="4689"/>
        <w:gridCol w:w="4689"/>
      </w:tblGrid>
      <w:tr w:rsidR="008D5C6B" w:rsidTr="008D5C6B">
        <w:trPr>
          <w:trHeight w:val="359"/>
        </w:trPr>
        <w:tc>
          <w:tcPr>
            <w:tcW w:w="4689" w:type="dxa"/>
          </w:tcPr>
          <w:p w:rsidR="008D5C6B" w:rsidRDefault="008D5C6B" w:rsidP="008D5C6B">
            <w:pPr>
              <w:textAlignment w:val="baseline"/>
              <w:rPr>
                <w:rFonts w:ascii="Arial" w:eastAsia="Times New Roman" w:hAnsi="Arial" w:cs="Arial"/>
                <w:color w:val="000000"/>
              </w:rPr>
            </w:pPr>
            <w:r>
              <w:rPr>
                <w:rFonts w:ascii="Arial" w:eastAsia="Times New Roman" w:hAnsi="Arial" w:cs="Arial"/>
                <w:color w:val="000000"/>
              </w:rPr>
              <w:t>Request for Proposal Sent</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July 15, 2016</w:t>
            </w:r>
          </w:p>
        </w:tc>
      </w:tr>
      <w:tr w:rsidR="008D5C6B" w:rsidTr="008D5C6B">
        <w:trPr>
          <w:trHeight w:val="338"/>
        </w:trPr>
        <w:tc>
          <w:tcPr>
            <w:tcW w:w="4689" w:type="dxa"/>
          </w:tcPr>
          <w:p w:rsidR="008D5C6B" w:rsidRDefault="008D5C6B" w:rsidP="008D5C6B">
            <w:pPr>
              <w:textAlignment w:val="baseline"/>
              <w:rPr>
                <w:rFonts w:ascii="Arial" w:eastAsia="Times New Roman" w:hAnsi="Arial" w:cs="Arial"/>
                <w:color w:val="000000"/>
              </w:rPr>
            </w:pPr>
            <w:r>
              <w:rPr>
                <w:rFonts w:ascii="Arial" w:eastAsia="Times New Roman" w:hAnsi="Arial" w:cs="Arial"/>
                <w:color w:val="000000"/>
              </w:rPr>
              <w:t>Letter of Intent due from candidate</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August 1, 2016</w:t>
            </w:r>
          </w:p>
        </w:tc>
      </w:tr>
      <w:tr w:rsidR="008D5C6B" w:rsidTr="008D5C6B">
        <w:trPr>
          <w:trHeight w:val="359"/>
        </w:trPr>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Questi</w:t>
            </w:r>
            <w:r>
              <w:rPr>
                <w:rFonts w:ascii="Arial" w:eastAsia="Times New Roman" w:hAnsi="Arial" w:cs="Arial"/>
                <w:color w:val="000000"/>
              </w:rPr>
              <w:t>ons and Clarification submitted</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August 5, 2016</w:t>
            </w:r>
          </w:p>
        </w:tc>
      </w:tr>
      <w:tr w:rsidR="008D5C6B" w:rsidTr="008D5C6B">
        <w:trPr>
          <w:trHeight w:val="697"/>
        </w:trPr>
        <w:tc>
          <w:tcPr>
            <w:tcW w:w="4689" w:type="dxa"/>
          </w:tcPr>
          <w:p w:rsidR="008D5C6B" w:rsidRDefault="008D5C6B" w:rsidP="008D5C6B">
            <w:pPr>
              <w:textAlignment w:val="baseline"/>
              <w:rPr>
                <w:rFonts w:ascii="Arial" w:eastAsia="Times New Roman" w:hAnsi="Arial" w:cs="Arial"/>
                <w:color w:val="000000"/>
              </w:rPr>
            </w:pPr>
            <w:r>
              <w:rPr>
                <w:rFonts w:ascii="Arial" w:eastAsia="Times New Roman" w:hAnsi="Arial" w:cs="Arial"/>
                <w:color w:val="000000"/>
              </w:rPr>
              <w:t>Answers to questions and requests for clarification</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August 10, 2016</w:t>
            </w:r>
          </w:p>
        </w:tc>
      </w:tr>
      <w:tr w:rsidR="008D5C6B" w:rsidTr="008D5C6B">
        <w:trPr>
          <w:trHeight w:val="359"/>
        </w:trPr>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 xml:space="preserve">Proposals </w:t>
            </w:r>
            <w:r>
              <w:rPr>
                <w:rFonts w:ascii="Arial" w:eastAsia="Times New Roman" w:hAnsi="Arial" w:cs="Arial"/>
                <w:color w:val="000000"/>
              </w:rPr>
              <w:t>due by</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August 15, 2016</w:t>
            </w:r>
          </w:p>
        </w:tc>
      </w:tr>
      <w:tr w:rsidR="008D5C6B" w:rsidTr="008D5C6B">
        <w:trPr>
          <w:trHeight w:val="338"/>
        </w:trPr>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Vendor Cho</w:t>
            </w:r>
            <w:r>
              <w:rPr>
                <w:rFonts w:ascii="Arial" w:eastAsia="Times New Roman" w:hAnsi="Arial" w:cs="Arial"/>
                <w:color w:val="000000"/>
              </w:rPr>
              <w:t>sen; contracting process begins</w:t>
            </w:r>
          </w:p>
        </w:tc>
        <w:tc>
          <w:tcPr>
            <w:tcW w:w="4689" w:type="dxa"/>
          </w:tcPr>
          <w:p w:rsidR="008D5C6B" w:rsidRDefault="008D5C6B" w:rsidP="003C5E74">
            <w:pPr>
              <w:textAlignment w:val="baseline"/>
              <w:rPr>
                <w:rFonts w:ascii="Arial" w:eastAsia="Times New Roman" w:hAnsi="Arial" w:cs="Arial"/>
                <w:color w:val="000000"/>
              </w:rPr>
            </w:pPr>
            <w:r>
              <w:rPr>
                <w:rFonts w:ascii="Arial" w:eastAsia="Times New Roman" w:hAnsi="Arial" w:cs="Arial"/>
                <w:color w:val="000000"/>
              </w:rPr>
              <w:t>September 15, 2016</w:t>
            </w:r>
          </w:p>
        </w:tc>
      </w:tr>
    </w:tbl>
    <w:p w:rsidR="003C5E74" w:rsidRDefault="003C5E74" w:rsidP="003C5E74">
      <w:pPr>
        <w:spacing w:line="240" w:lineRule="auto"/>
        <w:textAlignment w:val="baseline"/>
        <w:rPr>
          <w:rFonts w:ascii="Arial" w:eastAsia="Times New Roman" w:hAnsi="Arial" w:cs="Arial"/>
          <w:color w:val="000000"/>
        </w:rPr>
      </w:pPr>
    </w:p>
    <w:p w:rsidR="003C5E74" w:rsidRDefault="003C5E74" w:rsidP="003C5E74">
      <w:pPr>
        <w:spacing w:line="240" w:lineRule="auto"/>
        <w:textAlignment w:val="baseline"/>
        <w:rPr>
          <w:rFonts w:ascii="Arial" w:eastAsia="Times New Roman" w:hAnsi="Arial" w:cs="Arial"/>
          <w:b/>
          <w:color w:val="000000"/>
        </w:rPr>
      </w:pPr>
      <w:r w:rsidRPr="008D5C6B">
        <w:rPr>
          <w:rFonts w:ascii="Arial" w:eastAsia="Times New Roman" w:hAnsi="Arial" w:cs="Arial"/>
          <w:b/>
          <w:color w:val="000000"/>
        </w:rPr>
        <w:t>General Requirements</w:t>
      </w:r>
    </w:p>
    <w:p w:rsidR="008D5C6B" w:rsidRDefault="008D5C6B" w:rsidP="003C5E74">
      <w:pPr>
        <w:spacing w:line="240" w:lineRule="auto"/>
        <w:textAlignment w:val="baseline"/>
        <w:rPr>
          <w:rFonts w:ascii="Arial" w:eastAsia="Times New Roman" w:hAnsi="Arial" w:cs="Arial"/>
          <w:b/>
          <w:color w:val="000000"/>
        </w:rPr>
      </w:pPr>
    </w:p>
    <w:p w:rsidR="008D5C6B" w:rsidRPr="008D5C6B" w:rsidRDefault="008D5C6B" w:rsidP="003C5E74">
      <w:pPr>
        <w:spacing w:line="240" w:lineRule="auto"/>
        <w:textAlignment w:val="baseline"/>
        <w:rPr>
          <w:rFonts w:ascii="Arial" w:eastAsia="Times New Roman" w:hAnsi="Arial" w:cs="Arial"/>
          <w:i/>
          <w:color w:val="000000"/>
        </w:rPr>
      </w:pPr>
      <w:r w:rsidRPr="008D5C6B">
        <w:rPr>
          <w:rFonts w:ascii="Arial" w:eastAsia="Times New Roman" w:hAnsi="Arial" w:cs="Arial"/>
          <w:i/>
          <w:color w:val="000000"/>
        </w:rPr>
        <w:t xml:space="preserve">Get into the nitty gritty details. What functionality and features do you require, or do you want to know if your service provider offers? This should be a comprehensive list of requirements for your online community. </w:t>
      </w:r>
      <w:r>
        <w:rPr>
          <w:rFonts w:ascii="Arial" w:eastAsia="Times New Roman" w:hAnsi="Arial" w:cs="Arial"/>
          <w:i/>
          <w:color w:val="000000"/>
        </w:rPr>
        <w:t>Often a spreadsheet is the best way to represent this functionality and you may be able to implement a scoring system based on the service providers’ capabilities.</w:t>
      </w:r>
    </w:p>
    <w:p w:rsidR="008D5C6B" w:rsidRPr="008D5C6B" w:rsidRDefault="008D5C6B" w:rsidP="003C5E74">
      <w:pPr>
        <w:spacing w:line="240" w:lineRule="auto"/>
        <w:textAlignment w:val="baseline"/>
        <w:rPr>
          <w:rFonts w:ascii="Arial" w:eastAsia="Times New Roman" w:hAnsi="Arial" w:cs="Arial"/>
          <w:color w:val="000000"/>
        </w:rPr>
      </w:pPr>
    </w:p>
    <w:p w:rsidR="003C5E74" w:rsidRDefault="003C5E74" w:rsidP="003C5E74">
      <w:pPr>
        <w:spacing w:line="240" w:lineRule="auto"/>
        <w:textAlignment w:val="baseline"/>
        <w:rPr>
          <w:rFonts w:ascii="Arial" w:eastAsia="Times New Roman" w:hAnsi="Arial" w:cs="Arial"/>
          <w:color w:val="000000"/>
        </w:rPr>
      </w:pPr>
      <w:r>
        <w:rPr>
          <w:rFonts w:ascii="Arial" w:eastAsia="Times New Roman" w:hAnsi="Arial" w:cs="Arial"/>
          <w:color w:val="000000"/>
        </w:rPr>
        <w:t>Please fill out the accompanied features and functionality spreadsheet.</w:t>
      </w:r>
    </w:p>
    <w:p w:rsidR="00073580" w:rsidRDefault="00073580" w:rsidP="003C5E74">
      <w:pPr>
        <w:spacing w:line="240" w:lineRule="auto"/>
        <w:textAlignment w:val="baseline"/>
        <w:rPr>
          <w:rFonts w:ascii="Arial" w:eastAsia="Times New Roman" w:hAnsi="Arial" w:cs="Arial"/>
          <w:color w:val="000000"/>
        </w:rPr>
      </w:pPr>
    </w:p>
    <w:p w:rsidR="00073580" w:rsidRDefault="00073580" w:rsidP="003C5E74">
      <w:pPr>
        <w:spacing w:line="240" w:lineRule="auto"/>
        <w:textAlignment w:val="baseline"/>
        <w:rPr>
          <w:rFonts w:ascii="Arial" w:eastAsia="Times New Roman" w:hAnsi="Arial" w:cs="Arial"/>
          <w:color w:val="000000"/>
        </w:rPr>
      </w:pPr>
      <w:r>
        <w:rPr>
          <w:rFonts w:ascii="Arial" w:eastAsia="Times New Roman" w:hAnsi="Arial" w:cs="Arial"/>
          <w:color w:val="000000"/>
        </w:rPr>
        <w:t>Additional Questions:</w:t>
      </w:r>
    </w:p>
    <w:p w:rsidR="00073580" w:rsidRDefault="00073580" w:rsidP="00073580">
      <w:pPr>
        <w:pStyle w:val="ListParagraph"/>
        <w:numPr>
          <w:ilvl w:val="0"/>
          <w:numId w:val="13"/>
        </w:numPr>
        <w:spacing w:line="240" w:lineRule="auto"/>
        <w:textAlignment w:val="baseline"/>
        <w:rPr>
          <w:rFonts w:ascii="Arial" w:eastAsia="Times New Roman" w:hAnsi="Arial" w:cs="Arial"/>
          <w:color w:val="000000"/>
        </w:rPr>
      </w:pPr>
      <w:r>
        <w:rPr>
          <w:rFonts w:ascii="Arial" w:eastAsia="Times New Roman" w:hAnsi="Arial" w:cs="Arial"/>
          <w:color w:val="000000"/>
        </w:rPr>
        <w:t>Provide links to or case studies of successful community launches that included integrations with Aptify.</w:t>
      </w:r>
    </w:p>
    <w:p w:rsidR="00073580" w:rsidRDefault="00073580" w:rsidP="00073580">
      <w:pPr>
        <w:pStyle w:val="ListParagraph"/>
        <w:numPr>
          <w:ilvl w:val="0"/>
          <w:numId w:val="13"/>
        </w:numPr>
        <w:spacing w:line="240" w:lineRule="auto"/>
        <w:textAlignment w:val="baseline"/>
        <w:rPr>
          <w:rFonts w:ascii="Arial" w:eastAsia="Times New Roman" w:hAnsi="Arial" w:cs="Arial"/>
          <w:color w:val="000000"/>
        </w:rPr>
      </w:pPr>
      <w:r>
        <w:rPr>
          <w:rFonts w:ascii="Arial" w:eastAsia="Times New Roman" w:hAnsi="Arial" w:cs="Arial"/>
          <w:color w:val="000000"/>
        </w:rPr>
        <w:t>Provide sample reporting drafts or describe the specific metrics tracked with your platform.</w:t>
      </w:r>
    </w:p>
    <w:p w:rsidR="00073580" w:rsidRDefault="00073580" w:rsidP="00073580">
      <w:pPr>
        <w:pStyle w:val="ListParagraph"/>
        <w:numPr>
          <w:ilvl w:val="0"/>
          <w:numId w:val="13"/>
        </w:numPr>
        <w:spacing w:line="240" w:lineRule="auto"/>
        <w:textAlignment w:val="baseline"/>
        <w:rPr>
          <w:rFonts w:ascii="Arial" w:eastAsia="Times New Roman" w:hAnsi="Arial" w:cs="Arial"/>
          <w:color w:val="000000"/>
        </w:rPr>
      </w:pPr>
      <w:r>
        <w:rPr>
          <w:rFonts w:ascii="Arial" w:eastAsia="Times New Roman" w:hAnsi="Arial" w:cs="Arial"/>
          <w:color w:val="000000"/>
        </w:rPr>
        <w:t>What are the mechanisms in place to ensure appropriate behavior within the community?</w:t>
      </w:r>
    </w:p>
    <w:p w:rsidR="00073580" w:rsidRDefault="00073580" w:rsidP="00073580">
      <w:pPr>
        <w:pStyle w:val="ListParagraph"/>
        <w:numPr>
          <w:ilvl w:val="0"/>
          <w:numId w:val="13"/>
        </w:numPr>
        <w:spacing w:line="240" w:lineRule="auto"/>
        <w:textAlignment w:val="baseline"/>
        <w:rPr>
          <w:rFonts w:ascii="Arial" w:eastAsia="Times New Roman" w:hAnsi="Arial" w:cs="Arial"/>
          <w:color w:val="000000"/>
        </w:rPr>
      </w:pPr>
      <w:r>
        <w:rPr>
          <w:rFonts w:ascii="Arial" w:eastAsia="Times New Roman" w:hAnsi="Arial" w:cs="Arial"/>
          <w:color w:val="000000"/>
        </w:rPr>
        <w:t>Are there additional modules or functionalities not requested that should be considered? What value do these bring to the community?</w:t>
      </w:r>
    </w:p>
    <w:p w:rsidR="003608A5" w:rsidRDefault="003608A5" w:rsidP="00073580">
      <w:pPr>
        <w:pStyle w:val="ListParagraph"/>
        <w:numPr>
          <w:ilvl w:val="0"/>
          <w:numId w:val="13"/>
        </w:numPr>
        <w:spacing w:line="240" w:lineRule="auto"/>
        <w:textAlignment w:val="baseline"/>
        <w:rPr>
          <w:rFonts w:ascii="Arial" w:eastAsia="Times New Roman" w:hAnsi="Arial" w:cs="Arial"/>
          <w:color w:val="000000"/>
        </w:rPr>
      </w:pPr>
      <w:r>
        <w:rPr>
          <w:rFonts w:ascii="Arial" w:eastAsia="Times New Roman" w:hAnsi="Arial" w:cs="Arial"/>
          <w:color w:val="000000"/>
        </w:rPr>
        <w:t>Explain how you will provide support for the launch of the community as well as ongoing technical support.</w:t>
      </w:r>
    </w:p>
    <w:p w:rsidR="003608A5" w:rsidRDefault="003608A5" w:rsidP="003608A5">
      <w:pPr>
        <w:spacing w:line="240" w:lineRule="auto"/>
        <w:textAlignment w:val="baseline"/>
        <w:rPr>
          <w:rFonts w:ascii="Arial" w:eastAsia="Times New Roman" w:hAnsi="Arial" w:cs="Arial"/>
          <w:color w:val="000000"/>
        </w:rPr>
      </w:pPr>
    </w:p>
    <w:p w:rsidR="003608A5" w:rsidRDefault="003608A5" w:rsidP="003608A5">
      <w:pPr>
        <w:spacing w:line="240" w:lineRule="auto"/>
        <w:textAlignment w:val="baseline"/>
        <w:rPr>
          <w:rFonts w:ascii="Arial" w:eastAsia="Times New Roman" w:hAnsi="Arial" w:cs="Arial"/>
          <w:b/>
          <w:color w:val="000000"/>
        </w:rPr>
      </w:pPr>
      <w:r w:rsidRPr="008D5C6B">
        <w:rPr>
          <w:rFonts w:ascii="Arial" w:eastAsia="Times New Roman" w:hAnsi="Arial" w:cs="Arial"/>
          <w:b/>
          <w:color w:val="000000"/>
        </w:rPr>
        <w:t>Cost Proposal</w:t>
      </w:r>
    </w:p>
    <w:p w:rsidR="008A2A1E" w:rsidRPr="008A2A1E" w:rsidRDefault="008A2A1E" w:rsidP="003608A5">
      <w:pPr>
        <w:spacing w:line="240" w:lineRule="auto"/>
        <w:textAlignment w:val="baseline"/>
        <w:rPr>
          <w:rFonts w:ascii="Arial" w:eastAsia="Times New Roman" w:hAnsi="Arial" w:cs="Arial"/>
          <w:i/>
          <w:color w:val="000000"/>
        </w:rPr>
      </w:pPr>
      <w:r w:rsidRPr="008A2A1E">
        <w:rPr>
          <w:rFonts w:ascii="Arial" w:eastAsia="Times New Roman" w:hAnsi="Arial" w:cs="Arial"/>
          <w:i/>
          <w:color w:val="000000"/>
        </w:rPr>
        <w:lastRenderedPageBreak/>
        <w:t>Include any details in how you need the cost broken down for the proposal.</w:t>
      </w:r>
    </w:p>
    <w:p w:rsidR="008A2A1E" w:rsidRPr="008A2A1E" w:rsidRDefault="008A2A1E" w:rsidP="003608A5">
      <w:pPr>
        <w:spacing w:line="240" w:lineRule="auto"/>
        <w:textAlignment w:val="baseline"/>
        <w:rPr>
          <w:rFonts w:ascii="Arial" w:eastAsia="Times New Roman" w:hAnsi="Arial" w:cs="Arial"/>
          <w:color w:val="000000"/>
        </w:rPr>
      </w:pPr>
    </w:p>
    <w:p w:rsidR="003C5E74" w:rsidRDefault="003608A5" w:rsidP="003608A5">
      <w:pPr>
        <w:spacing w:line="240" w:lineRule="auto"/>
        <w:textAlignment w:val="baseline"/>
        <w:rPr>
          <w:rFonts w:ascii="Arial" w:eastAsia="Times New Roman" w:hAnsi="Arial" w:cs="Arial"/>
          <w:color w:val="000000"/>
        </w:rPr>
      </w:pPr>
      <w:r>
        <w:rPr>
          <w:rFonts w:ascii="Arial" w:eastAsia="Times New Roman" w:hAnsi="Arial" w:cs="Arial"/>
          <w:color w:val="000000"/>
        </w:rPr>
        <w:t>Provide the cost associated with implementation as well as ongoing subscription fees and support including estimated customizations to develop and host the platform and management system as described in this RFP. Please outline the standard services that fall within the proposed contract price and any exclusions. Provide an hourly rate for Additional Services requested that are outside of your Standard Service level.</w:t>
      </w:r>
    </w:p>
    <w:sectPr w:rsidR="003C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5AF"/>
    <w:multiLevelType w:val="multilevel"/>
    <w:tmpl w:val="6BF05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A251C"/>
    <w:multiLevelType w:val="multilevel"/>
    <w:tmpl w:val="A4F60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3229B"/>
    <w:multiLevelType w:val="multilevel"/>
    <w:tmpl w:val="7D7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B2972"/>
    <w:multiLevelType w:val="hybridMultilevel"/>
    <w:tmpl w:val="DA0E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4586C"/>
    <w:multiLevelType w:val="hybridMultilevel"/>
    <w:tmpl w:val="7674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A2482"/>
    <w:multiLevelType w:val="multilevel"/>
    <w:tmpl w:val="93886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B1EB3"/>
    <w:multiLevelType w:val="hybridMultilevel"/>
    <w:tmpl w:val="DA9058E2"/>
    <w:lvl w:ilvl="0" w:tplc="AD1C86DA">
      <w:start w:val="1"/>
      <w:numFmt w:val="decimal"/>
      <w:lvlText w:val="%1."/>
      <w:lvlJc w:val="left"/>
      <w:pPr>
        <w:ind w:left="720" w:hanging="360"/>
      </w:pPr>
      <w:rPr>
        <w:rFonts w:ascii="Arial" w:hAnsi="Arial" w:cs="Arial"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4140B"/>
    <w:multiLevelType w:val="multilevel"/>
    <w:tmpl w:val="491C3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779AD"/>
    <w:multiLevelType w:val="multilevel"/>
    <w:tmpl w:val="D9B6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63F36"/>
    <w:multiLevelType w:val="hybridMultilevel"/>
    <w:tmpl w:val="6BA65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C64F1"/>
    <w:multiLevelType w:val="multilevel"/>
    <w:tmpl w:val="81FA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465E8"/>
    <w:multiLevelType w:val="multilevel"/>
    <w:tmpl w:val="84A4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65520"/>
    <w:multiLevelType w:val="multilevel"/>
    <w:tmpl w:val="018A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2"/>
  </w:num>
  <w:num w:numId="5">
    <w:abstractNumId w:val="0"/>
  </w:num>
  <w:num w:numId="6">
    <w:abstractNumId w:val="10"/>
  </w:num>
  <w:num w:numId="7">
    <w:abstractNumId w:val="12"/>
  </w:num>
  <w:num w:numId="8">
    <w:abstractNumId w:val="1"/>
  </w:num>
  <w:num w:numId="9">
    <w:abstractNumId w:val="5"/>
  </w:num>
  <w:num w:numId="10">
    <w:abstractNumId w:val="9"/>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6"/>
    <w:rsid w:val="0002025D"/>
    <w:rsid w:val="00073580"/>
    <w:rsid w:val="000F3711"/>
    <w:rsid w:val="00115D4D"/>
    <w:rsid w:val="001B7EBA"/>
    <w:rsid w:val="003608A5"/>
    <w:rsid w:val="003C5E74"/>
    <w:rsid w:val="005606F6"/>
    <w:rsid w:val="00641312"/>
    <w:rsid w:val="008A2A1E"/>
    <w:rsid w:val="008D5C6B"/>
    <w:rsid w:val="00A863C9"/>
    <w:rsid w:val="00DC0EFA"/>
    <w:rsid w:val="00E1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BEC2"/>
  <w15:chartTrackingRefBased/>
  <w15:docId w15:val="{847ED010-D66C-4C70-848D-B7BD2423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6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025D"/>
    <w:pPr>
      <w:ind w:left="720"/>
      <w:contextualSpacing/>
    </w:pPr>
  </w:style>
  <w:style w:type="table" w:styleId="TableGrid">
    <w:name w:val="Table Grid"/>
    <w:basedOn w:val="TableNormal"/>
    <w:uiPriority w:val="39"/>
    <w:rsid w:val="008D5C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McGehee</dc:creator>
  <cp:keywords/>
  <dc:description/>
  <cp:lastModifiedBy>Stephanie McGehee</cp:lastModifiedBy>
  <cp:revision>2</cp:revision>
  <dcterms:created xsi:type="dcterms:W3CDTF">2016-07-21T16:37:00Z</dcterms:created>
  <dcterms:modified xsi:type="dcterms:W3CDTF">2016-07-22T18:24:00Z</dcterms:modified>
</cp:coreProperties>
</file>