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82933" w14:textId="77777777" w:rsidR="00726B6A" w:rsidRPr="00CF114E" w:rsidRDefault="00726B6A" w:rsidP="00726B6A"/>
    <w:p w14:paraId="60715BDF" w14:textId="77777777" w:rsidR="00041F25" w:rsidRPr="00CF114E" w:rsidRDefault="00041F25" w:rsidP="00726B6A"/>
    <w:p w14:paraId="77DE6BC0" w14:textId="77777777" w:rsidR="00041F25" w:rsidRPr="00CF114E" w:rsidRDefault="00041F25" w:rsidP="00726B6A"/>
    <w:p w14:paraId="2AD89A9D" w14:textId="77777777" w:rsidR="00041F25" w:rsidRPr="00CF114E" w:rsidRDefault="00041F25" w:rsidP="00726B6A"/>
    <w:p w14:paraId="52B0483C" w14:textId="77777777" w:rsidR="00041F25" w:rsidRPr="00CF114E" w:rsidRDefault="00041F25" w:rsidP="00726B6A"/>
    <w:p w14:paraId="4FCFFF69" w14:textId="77777777" w:rsidR="00041F25" w:rsidRPr="00CF114E" w:rsidRDefault="00041F25" w:rsidP="00726B6A"/>
    <w:p w14:paraId="79864245" w14:textId="77777777" w:rsidR="00726B6A" w:rsidRPr="00CF114E" w:rsidRDefault="00726B6A" w:rsidP="00726B6A">
      <w:pPr>
        <w:jc w:val="center"/>
      </w:pPr>
      <w:r w:rsidRPr="00CF114E">
        <w:t>[</w:t>
      </w:r>
      <w:commentRangeStart w:id="0"/>
      <w:r w:rsidRPr="00CF114E">
        <w:t>organization logo</w:t>
      </w:r>
      <w:commentRangeEnd w:id="0"/>
      <w:r w:rsidR="00F24332">
        <w:rPr>
          <w:rStyle w:val="CommentReference"/>
        </w:rPr>
        <w:commentReference w:id="0"/>
      </w:r>
      <w:r w:rsidRPr="00CF114E">
        <w:t>]</w:t>
      </w:r>
    </w:p>
    <w:p w14:paraId="2EA95D2F" w14:textId="77777777" w:rsidR="00726B6A" w:rsidRPr="00CF114E" w:rsidRDefault="00726B6A" w:rsidP="00726B6A">
      <w:pPr>
        <w:jc w:val="center"/>
      </w:pPr>
      <w:r w:rsidRPr="00CF114E">
        <w:t>[organization name]</w:t>
      </w:r>
      <w:bookmarkStart w:id="1" w:name="_GoBack"/>
      <w:bookmarkEnd w:id="1"/>
    </w:p>
    <w:p w14:paraId="3268A154" w14:textId="77777777" w:rsidR="00726B6A" w:rsidRPr="00CF114E" w:rsidRDefault="00726B6A" w:rsidP="00726B6A">
      <w:pPr>
        <w:jc w:val="center"/>
      </w:pPr>
    </w:p>
    <w:p w14:paraId="7301D167" w14:textId="77777777" w:rsidR="00726B6A" w:rsidRPr="00CF114E" w:rsidRDefault="00726B6A" w:rsidP="00726B6A">
      <w:pPr>
        <w:jc w:val="center"/>
      </w:pPr>
    </w:p>
    <w:p w14:paraId="27CB5DF9" w14:textId="77777777" w:rsidR="00726B6A" w:rsidRPr="00CF114E" w:rsidRDefault="00C74F64" w:rsidP="00726B6A">
      <w:pPr>
        <w:jc w:val="center"/>
        <w:rPr>
          <w:b/>
          <w:sz w:val="32"/>
          <w:szCs w:val="32"/>
        </w:rPr>
      </w:pPr>
      <w:commentRangeStart w:id="2"/>
      <w:r>
        <w:rPr>
          <w:b/>
          <w:sz w:val="32"/>
        </w:rPr>
        <w:t xml:space="preserve">PROJECT PROPOSAL </w:t>
      </w:r>
      <w:commentRangeEnd w:id="2"/>
      <w:r w:rsidR="00F24332">
        <w:rPr>
          <w:rStyle w:val="CommentReference"/>
        </w:rPr>
        <w:commentReference w:id="2"/>
      </w:r>
      <w:r>
        <w:rPr>
          <w:b/>
          <w:sz w:val="32"/>
        </w:rPr>
        <w:t xml:space="preserve">FOR </w:t>
      </w:r>
      <w:commentRangeStart w:id="3"/>
      <w:r w:rsidR="00FF6C49">
        <w:rPr>
          <w:b/>
          <w:sz w:val="32"/>
        </w:rPr>
        <w:t xml:space="preserve">ISO </w:t>
      </w:r>
      <w:r w:rsidR="00F24332">
        <w:rPr>
          <w:b/>
          <w:sz w:val="32"/>
        </w:rPr>
        <w:t>27001/ISO 22301</w:t>
      </w:r>
      <w:r>
        <w:rPr>
          <w:b/>
          <w:sz w:val="32"/>
        </w:rPr>
        <w:t xml:space="preserve"> </w:t>
      </w:r>
      <w:commentRangeEnd w:id="3"/>
      <w:r w:rsidR="00F24332">
        <w:rPr>
          <w:rStyle w:val="CommentReference"/>
        </w:rPr>
        <w:commentReference w:id="3"/>
      </w:r>
      <w:r>
        <w:rPr>
          <w:b/>
          <w:sz w:val="32"/>
        </w:rPr>
        <w:t>IMPLEMENTATION</w:t>
      </w:r>
    </w:p>
    <w:p w14:paraId="3FE0CF2E" w14:textId="77777777" w:rsidR="00726B6A" w:rsidRPr="00CF114E" w:rsidRDefault="00726B6A" w:rsidP="00726B6A">
      <w:pPr>
        <w:jc w:val="center"/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726B6A" w:rsidRPr="00CF114E" w14:paraId="359A5A5A" w14:textId="77777777" w:rsidTr="00726B6A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78FA9E" w14:textId="77777777" w:rsidR="00726B6A" w:rsidRPr="00CF114E" w:rsidRDefault="00726B6A">
            <w:commentRangeStart w:id="4"/>
            <w:r w:rsidRPr="00CF114E">
              <w:t>Code</w:t>
            </w:r>
            <w:commentRangeEnd w:id="4"/>
            <w:r w:rsidR="00F24332">
              <w:rPr>
                <w:rStyle w:val="CommentReference"/>
              </w:rPr>
              <w:commentReference w:id="4"/>
            </w:r>
            <w:r w:rsidRPr="00CF114E">
              <w:t>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3503E" w14:textId="77777777" w:rsidR="00726B6A" w:rsidRPr="00CF114E" w:rsidRDefault="00726B6A"/>
        </w:tc>
      </w:tr>
      <w:tr w:rsidR="00726B6A" w:rsidRPr="00CF114E" w14:paraId="446F9426" w14:textId="77777777" w:rsidTr="00726B6A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890409" w14:textId="77777777" w:rsidR="00726B6A" w:rsidRPr="00CF114E" w:rsidRDefault="00726B6A">
            <w:r w:rsidRPr="00CF114E">
              <w:t>Version: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CC934" w14:textId="77777777" w:rsidR="00726B6A" w:rsidRPr="00CF114E" w:rsidRDefault="00726B6A"/>
        </w:tc>
      </w:tr>
      <w:tr w:rsidR="00726B6A" w:rsidRPr="00CF114E" w14:paraId="5C3C69DB" w14:textId="77777777" w:rsidTr="00726B6A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9361DB" w14:textId="77777777" w:rsidR="00726B6A" w:rsidRPr="00CF114E" w:rsidRDefault="00726B6A">
            <w:r w:rsidRPr="00CF114E">
              <w:t>Date of version: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DBF30" w14:textId="77777777" w:rsidR="00726B6A" w:rsidRPr="00CF114E" w:rsidRDefault="00726B6A"/>
        </w:tc>
      </w:tr>
      <w:tr w:rsidR="00726B6A" w:rsidRPr="00CF114E" w14:paraId="4F715F06" w14:textId="77777777" w:rsidTr="00726B6A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B5D319" w14:textId="77777777" w:rsidR="00726B6A" w:rsidRPr="00CF114E" w:rsidRDefault="00726B6A">
            <w:r w:rsidRPr="00CF114E">
              <w:t>Created by: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02613" w14:textId="77777777" w:rsidR="00726B6A" w:rsidRPr="00CF114E" w:rsidRDefault="00726B6A"/>
        </w:tc>
      </w:tr>
      <w:tr w:rsidR="00726B6A" w:rsidRPr="00CF114E" w14:paraId="486E3411" w14:textId="77777777" w:rsidTr="00726B6A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5744E4" w14:textId="77777777" w:rsidR="00726B6A" w:rsidRPr="00CF114E" w:rsidRDefault="00726B6A">
            <w:r w:rsidRPr="00CF114E">
              <w:t>Approved by: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AC541" w14:textId="77777777" w:rsidR="00726B6A" w:rsidRPr="00CF114E" w:rsidRDefault="00726B6A"/>
        </w:tc>
      </w:tr>
      <w:tr w:rsidR="00726B6A" w:rsidRPr="00CF114E" w14:paraId="734C0913" w14:textId="77777777" w:rsidTr="00726B6A"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D047EB" w14:textId="77777777" w:rsidR="00726B6A" w:rsidRPr="00CF114E" w:rsidRDefault="00726B6A">
            <w:r w:rsidRPr="00CF114E">
              <w:t>Confidentiality level: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3D0BF" w14:textId="77777777" w:rsidR="00726B6A" w:rsidRPr="00CF114E" w:rsidRDefault="00726B6A"/>
        </w:tc>
      </w:tr>
    </w:tbl>
    <w:p w14:paraId="47050800" w14:textId="77777777" w:rsidR="00F454F5" w:rsidRPr="00CF114E" w:rsidRDefault="00F454F5">
      <w:r w:rsidRPr="00CF114E">
        <w:br w:type="page"/>
      </w:r>
    </w:p>
    <w:p w14:paraId="2710C9A2" w14:textId="77777777" w:rsidR="00980C8C" w:rsidRPr="00CF114E" w:rsidRDefault="00980C8C" w:rsidP="00980C8C">
      <w:pPr>
        <w:rPr>
          <w:b/>
          <w:sz w:val="28"/>
          <w:szCs w:val="28"/>
        </w:rPr>
      </w:pPr>
      <w:r w:rsidRPr="00CF114E">
        <w:rPr>
          <w:b/>
          <w:sz w:val="28"/>
        </w:rPr>
        <w:lastRenderedPageBreak/>
        <w:t>Change history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992"/>
        <w:gridCol w:w="1560"/>
        <w:gridCol w:w="5352"/>
      </w:tblGrid>
      <w:tr w:rsidR="00980C8C" w:rsidRPr="00CF114E" w14:paraId="16E689B5" w14:textId="77777777" w:rsidTr="00980C8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41954" w14:textId="77777777" w:rsidR="00980C8C" w:rsidRPr="00CF114E" w:rsidRDefault="00980C8C">
            <w:pPr>
              <w:rPr>
                <w:b/>
              </w:rPr>
            </w:pPr>
            <w:r w:rsidRPr="00CF114E">
              <w:rPr>
                <w:b/>
              </w:rPr>
              <w:t>Date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7E51" w14:textId="77777777" w:rsidR="00980C8C" w:rsidRPr="00CF114E" w:rsidRDefault="00980C8C">
            <w:pPr>
              <w:rPr>
                <w:b/>
              </w:rPr>
            </w:pPr>
            <w:r w:rsidRPr="00CF114E">
              <w:rPr>
                <w:b/>
              </w:rPr>
              <w:t>Version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691E3" w14:textId="77777777" w:rsidR="00980C8C" w:rsidRPr="00CF114E" w:rsidRDefault="00980C8C">
            <w:pPr>
              <w:rPr>
                <w:b/>
              </w:rPr>
            </w:pPr>
            <w:r w:rsidRPr="00CF114E">
              <w:rPr>
                <w:b/>
              </w:rPr>
              <w:t>Created by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78E9A" w14:textId="77777777" w:rsidR="00980C8C" w:rsidRPr="00CF114E" w:rsidRDefault="00980C8C">
            <w:pPr>
              <w:rPr>
                <w:b/>
              </w:rPr>
            </w:pPr>
            <w:r w:rsidRPr="00CF114E">
              <w:rPr>
                <w:b/>
              </w:rPr>
              <w:t>Description of change</w:t>
            </w:r>
          </w:p>
        </w:tc>
      </w:tr>
      <w:tr w:rsidR="00980C8C" w:rsidRPr="00CF114E" w14:paraId="4CB837D8" w14:textId="77777777" w:rsidTr="00980C8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D9D7A" w14:textId="77777777" w:rsidR="00980C8C" w:rsidRPr="00CF114E" w:rsidRDefault="00F24332">
            <w:r>
              <w:t>xx/xx/2014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180D" w14:textId="77777777" w:rsidR="00980C8C" w:rsidRPr="00CF114E" w:rsidRDefault="00980C8C">
            <w:r w:rsidRPr="00CF114E"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A968B" w14:textId="77777777" w:rsidR="00980C8C" w:rsidRPr="00CF114E" w:rsidRDefault="00F24332">
            <w:r>
              <w:t>Dejan Kosutic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3AF2" w14:textId="77777777" w:rsidR="00980C8C" w:rsidRPr="00CF114E" w:rsidRDefault="00980C8C" w:rsidP="00042D36">
            <w:r w:rsidRPr="00CF114E">
              <w:t xml:space="preserve">Basic document </w:t>
            </w:r>
            <w:r w:rsidR="00042D36" w:rsidRPr="00CF114E">
              <w:t>template</w:t>
            </w:r>
          </w:p>
        </w:tc>
      </w:tr>
      <w:tr w:rsidR="00980C8C" w:rsidRPr="00CF114E" w14:paraId="28442094" w14:textId="77777777" w:rsidTr="00980C8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42D1" w14:textId="77777777" w:rsidR="00980C8C" w:rsidRPr="00CF114E" w:rsidRDefault="00980C8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3499" w14:textId="77777777" w:rsidR="00980C8C" w:rsidRPr="00CF114E" w:rsidRDefault="00980C8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C846" w14:textId="77777777" w:rsidR="00980C8C" w:rsidRPr="00CF114E" w:rsidRDefault="00980C8C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CE1E" w14:textId="77777777" w:rsidR="00980C8C" w:rsidRPr="00CF114E" w:rsidRDefault="00980C8C"/>
        </w:tc>
      </w:tr>
      <w:tr w:rsidR="00980C8C" w:rsidRPr="00CF114E" w14:paraId="04C78089" w14:textId="77777777" w:rsidTr="00980C8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92C6" w14:textId="77777777" w:rsidR="00980C8C" w:rsidRPr="00CF114E" w:rsidRDefault="00980C8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9AEE" w14:textId="77777777" w:rsidR="00980C8C" w:rsidRPr="00CF114E" w:rsidRDefault="00980C8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96F8" w14:textId="77777777" w:rsidR="00980C8C" w:rsidRPr="00CF114E" w:rsidRDefault="00980C8C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8155" w14:textId="77777777" w:rsidR="00980C8C" w:rsidRPr="00CF114E" w:rsidRDefault="00980C8C"/>
        </w:tc>
      </w:tr>
      <w:tr w:rsidR="00980C8C" w:rsidRPr="00CF114E" w14:paraId="682D49BD" w14:textId="77777777" w:rsidTr="00980C8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B58C" w14:textId="77777777" w:rsidR="00980C8C" w:rsidRPr="00CF114E" w:rsidRDefault="00980C8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BB63" w14:textId="77777777" w:rsidR="00980C8C" w:rsidRPr="00CF114E" w:rsidRDefault="00980C8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A4CC" w14:textId="77777777" w:rsidR="00980C8C" w:rsidRPr="00CF114E" w:rsidRDefault="00980C8C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0C3C" w14:textId="77777777" w:rsidR="00980C8C" w:rsidRPr="00CF114E" w:rsidRDefault="00980C8C"/>
        </w:tc>
      </w:tr>
      <w:tr w:rsidR="002378D1" w:rsidRPr="00CF114E" w14:paraId="6AC1904E" w14:textId="77777777" w:rsidTr="00980C8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BFBD" w14:textId="77777777" w:rsidR="002378D1" w:rsidRPr="00CF114E" w:rsidRDefault="002378D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749A" w14:textId="77777777" w:rsidR="002378D1" w:rsidRPr="00CF114E" w:rsidRDefault="002378D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019A" w14:textId="77777777" w:rsidR="002378D1" w:rsidRPr="00CF114E" w:rsidRDefault="002378D1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9A1" w14:textId="77777777" w:rsidR="002378D1" w:rsidRPr="00CF114E" w:rsidRDefault="002378D1"/>
        </w:tc>
      </w:tr>
      <w:tr w:rsidR="002378D1" w:rsidRPr="00CF114E" w14:paraId="5924C281" w14:textId="77777777" w:rsidTr="00980C8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F0BB" w14:textId="77777777" w:rsidR="002378D1" w:rsidRPr="00CF114E" w:rsidRDefault="002378D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FB18" w14:textId="77777777" w:rsidR="002378D1" w:rsidRPr="00CF114E" w:rsidRDefault="002378D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944B" w14:textId="77777777" w:rsidR="002378D1" w:rsidRPr="00CF114E" w:rsidRDefault="002378D1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F382" w14:textId="77777777" w:rsidR="002378D1" w:rsidRPr="00CF114E" w:rsidRDefault="002378D1"/>
        </w:tc>
      </w:tr>
      <w:tr w:rsidR="002378D1" w:rsidRPr="00CF114E" w14:paraId="1CE3D388" w14:textId="77777777" w:rsidTr="00980C8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A780" w14:textId="77777777" w:rsidR="002378D1" w:rsidRPr="00CF114E" w:rsidRDefault="002378D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D522" w14:textId="77777777" w:rsidR="002378D1" w:rsidRPr="00CF114E" w:rsidRDefault="002378D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481A" w14:textId="77777777" w:rsidR="002378D1" w:rsidRPr="00CF114E" w:rsidRDefault="002378D1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E39E" w14:textId="77777777" w:rsidR="002378D1" w:rsidRPr="00CF114E" w:rsidRDefault="002378D1"/>
        </w:tc>
      </w:tr>
    </w:tbl>
    <w:p w14:paraId="6B36C58C" w14:textId="77777777" w:rsidR="00F62FD2" w:rsidRPr="00CF114E" w:rsidRDefault="00F62FD2" w:rsidP="00980C8C">
      <w:pPr>
        <w:rPr>
          <w:rFonts w:cs="Calibri"/>
          <w:b/>
          <w:sz w:val="28"/>
        </w:rPr>
      </w:pPr>
    </w:p>
    <w:p w14:paraId="2F456E17" w14:textId="77777777" w:rsidR="00980C8C" w:rsidRPr="00CF114E" w:rsidRDefault="00980C8C" w:rsidP="00980C8C">
      <w:pPr>
        <w:rPr>
          <w:rFonts w:cs="Calibri"/>
          <w:b/>
          <w:sz w:val="28"/>
          <w:szCs w:val="28"/>
        </w:rPr>
      </w:pPr>
      <w:r w:rsidRPr="00CF114E">
        <w:rPr>
          <w:rFonts w:cs="Calibri"/>
          <w:b/>
          <w:sz w:val="28"/>
        </w:rPr>
        <w:t>Table of contents</w:t>
      </w:r>
    </w:p>
    <w:bookmarkStart w:id="5" w:name="_Toc268771266"/>
    <w:bookmarkStart w:id="6" w:name="_Toc269460433"/>
    <w:p w14:paraId="159D474B" w14:textId="77777777" w:rsidR="008F510F" w:rsidRDefault="00877B79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r w:rsidRPr="00CF114E">
        <w:rPr>
          <w:rFonts w:cs="Calibri"/>
          <w:lang w:val="en-US"/>
        </w:rPr>
        <w:fldChar w:fldCharType="begin"/>
      </w:r>
      <w:r w:rsidR="008523FC" w:rsidRPr="00CF114E">
        <w:rPr>
          <w:rFonts w:cs="Calibri"/>
          <w:lang w:val="en-US"/>
        </w:rPr>
        <w:instrText xml:space="preserve"> TOC \o "1-4" \h \z \u </w:instrText>
      </w:r>
      <w:r w:rsidRPr="00CF114E">
        <w:rPr>
          <w:rFonts w:cs="Calibri"/>
          <w:lang w:val="en-US"/>
        </w:rPr>
        <w:fldChar w:fldCharType="separate"/>
      </w:r>
      <w:hyperlink w:anchor="_Toc384142166" w:history="1">
        <w:r w:rsidR="008F510F" w:rsidRPr="002461FF">
          <w:rPr>
            <w:rStyle w:val="Hyperlink"/>
            <w:noProof/>
          </w:rPr>
          <w:t>1.</w:t>
        </w:r>
        <w:r w:rsidR="008F51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8F510F" w:rsidRPr="002461FF">
          <w:rPr>
            <w:rStyle w:val="Hyperlink"/>
            <w:noProof/>
          </w:rPr>
          <w:t>Purpose</w:t>
        </w:r>
        <w:r w:rsidR="008F51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510F">
          <w:rPr>
            <w:noProof/>
            <w:webHidden/>
          </w:rPr>
          <w:instrText xml:space="preserve"> PAGEREF _Toc384142166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510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DC4C10B" w14:textId="77777777" w:rsidR="008F510F" w:rsidRDefault="004A548B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384142167" w:history="1">
        <w:r w:rsidR="008F510F" w:rsidRPr="002461FF">
          <w:rPr>
            <w:rStyle w:val="Hyperlink"/>
            <w:noProof/>
          </w:rPr>
          <w:t>2.</w:t>
        </w:r>
        <w:r w:rsidR="008F51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8F510F" w:rsidRPr="002461FF">
          <w:rPr>
            <w:rStyle w:val="Hyperlink"/>
            <w:noProof/>
          </w:rPr>
          <w:t>Reasoning</w:t>
        </w:r>
        <w:r w:rsidR="008F510F">
          <w:rPr>
            <w:noProof/>
            <w:webHidden/>
          </w:rPr>
          <w:tab/>
        </w:r>
        <w:r w:rsidR="00877B79">
          <w:rPr>
            <w:noProof/>
            <w:webHidden/>
          </w:rPr>
          <w:fldChar w:fldCharType="begin"/>
        </w:r>
        <w:r w:rsidR="008F510F">
          <w:rPr>
            <w:noProof/>
            <w:webHidden/>
          </w:rPr>
          <w:instrText xml:space="preserve"> PAGEREF _Toc384142167 \h </w:instrText>
        </w:r>
        <w:r w:rsidR="00877B79">
          <w:rPr>
            <w:noProof/>
            <w:webHidden/>
          </w:rPr>
        </w:r>
        <w:r w:rsidR="00877B79">
          <w:rPr>
            <w:noProof/>
            <w:webHidden/>
          </w:rPr>
          <w:fldChar w:fldCharType="separate"/>
        </w:r>
        <w:r w:rsidR="008F510F">
          <w:rPr>
            <w:noProof/>
            <w:webHidden/>
          </w:rPr>
          <w:t>2</w:t>
        </w:r>
        <w:r w:rsidR="00877B79">
          <w:rPr>
            <w:noProof/>
            <w:webHidden/>
          </w:rPr>
          <w:fldChar w:fldCharType="end"/>
        </w:r>
      </w:hyperlink>
    </w:p>
    <w:p w14:paraId="102E90B3" w14:textId="77777777" w:rsidR="008F510F" w:rsidRDefault="004A548B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384142168" w:history="1">
        <w:r w:rsidR="008F510F" w:rsidRPr="002461FF">
          <w:rPr>
            <w:rStyle w:val="Hyperlink"/>
            <w:noProof/>
          </w:rPr>
          <w:t>3.</w:t>
        </w:r>
        <w:r w:rsidR="008F51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8F510F" w:rsidRPr="002461FF">
          <w:rPr>
            <w:rStyle w:val="Hyperlink"/>
            <w:noProof/>
          </w:rPr>
          <w:t>Project objectives</w:t>
        </w:r>
        <w:r w:rsidR="008F510F">
          <w:rPr>
            <w:noProof/>
            <w:webHidden/>
          </w:rPr>
          <w:tab/>
        </w:r>
        <w:r w:rsidR="00877B79">
          <w:rPr>
            <w:noProof/>
            <w:webHidden/>
          </w:rPr>
          <w:fldChar w:fldCharType="begin"/>
        </w:r>
        <w:r w:rsidR="008F510F">
          <w:rPr>
            <w:noProof/>
            <w:webHidden/>
          </w:rPr>
          <w:instrText xml:space="preserve"> PAGEREF _Toc384142168 \h </w:instrText>
        </w:r>
        <w:r w:rsidR="00877B79">
          <w:rPr>
            <w:noProof/>
            <w:webHidden/>
          </w:rPr>
        </w:r>
        <w:r w:rsidR="00877B79">
          <w:rPr>
            <w:noProof/>
            <w:webHidden/>
          </w:rPr>
          <w:fldChar w:fldCharType="separate"/>
        </w:r>
        <w:r w:rsidR="008F510F">
          <w:rPr>
            <w:noProof/>
            <w:webHidden/>
          </w:rPr>
          <w:t>3</w:t>
        </w:r>
        <w:r w:rsidR="00877B79">
          <w:rPr>
            <w:noProof/>
            <w:webHidden/>
          </w:rPr>
          <w:fldChar w:fldCharType="end"/>
        </w:r>
      </w:hyperlink>
    </w:p>
    <w:p w14:paraId="6571E45D" w14:textId="77777777" w:rsidR="008F510F" w:rsidRDefault="004A548B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384142169" w:history="1">
        <w:r w:rsidR="008F510F" w:rsidRPr="002461FF">
          <w:rPr>
            <w:rStyle w:val="Hyperlink"/>
            <w:noProof/>
          </w:rPr>
          <w:t>4.</w:t>
        </w:r>
        <w:r w:rsidR="008F51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8F510F" w:rsidRPr="002461FF">
          <w:rPr>
            <w:rStyle w:val="Hyperlink"/>
            <w:noProof/>
          </w:rPr>
          <w:t>Project duration and structure</w:t>
        </w:r>
        <w:r w:rsidR="008F510F">
          <w:rPr>
            <w:noProof/>
            <w:webHidden/>
          </w:rPr>
          <w:tab/>
        </w:r>
        <w:r w:rsidR="00877B79">
          <w:rPr>
            <w:noProof/>
            <w:webHidden/>
          </w:rPr>
          <w:fldChar w:fldCharType="begin"/>
        </w:r>
        <w:r w:rsidR="008F510F">
          <w:rPr>
            <w:noProof/>
            <w:webHidden/>
          </w:rPr>
          <w:instrText xml:space="preserve"> PAGEREF _Toc384142169 \h </w:instrText>
        </w:r>
        <w:r w:rsidR="00877B79">
          <w:rPr>
            <w:noProof/>
            <w:webHidden/>
          </w:rPr>
        </w:r>
        <w:r w:rsidR="00877B79">
          <w:rPr>
            <w:noProof/>
            <w:webHidden/>
          </w:rPr>
          <w:fldChar w:fldCharType="separate"/>
        </w:r>
        <w:r w:rsidR="008F510F">
          <w:rPr>
            <w:noProof/>
            <w:webHidden/>
          </w:rPr>
          <w:t>3</w:t>
        </w:r>
        <w:r w:rsidR="00877B79">
          <w:rPr>
            <w:noProof/>
            <w:webHidden/>
          </w:rPr>
          <w:fldChar w:fldCharType="end"/>
        </w:r>
      </w:hyperlink>
    </w:p>
    <w:p w14:paraId="5D52AC9C" w14:textId="77777777" w:rsidR="008F510F" w:rsidRDefault="004A548B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384142170" w:history="1">
        <w:r w:rsidR="008F510F" w:rsidRPr="002461FF">
          <w:rPr>
            <w:rStyle w:val="Hyperlink"/>
            <w:noProof/>
          </w:rPr>
          <w:t>5.</w:t>
        </w:r>
        <w:r w:rsidR="008F51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8F510F" w:rsidRPr="002461FF">
          <w:rPr>
            <w:rStyle w:val="Hyperlink"/>
            <w:noProof/>
          </w:rPr>
          <w:t>Responsibilities</w:t>
        </w:r>
        <w:r w:rsidR="008F510F">
          <w:rPr>
            <w:noProof/>
            <w:webHidden/>
          </w:rPr>
          <w:tab/>
        </w:r>
        <w:r w:rsidR="00877B79">
          <w:rPr>
            <w:noProof/>
            <w:webHidden/>
          </w:rPr>
          <w:fldChar w:fldCharType="begin"/>
        </w:r>
        <w:r w:rsidR="008F510F">
          <w:rPr>
            <w:noProof/>
            <w:webHidden/>
          </w:rPr>
          <w:instrText xml:space="preserve"> PAGEREF _Toc384142170 \h </w:instrText>
        </w:r>
        <w:r w:rsidR="00877B79">
          <w:rPr>
            <w:noProof/>
            <w:webHidden/>
          </w:rPr>
        </w:r>
        <w:r w:rsidR="00877B79">
          <w:rPr>
            <w:noProof/>
            <w:webHidden/>
          </w:rPr>
          <w:fldChar w:fldCharType="separate"/>
        </w:r>
        <w:r w:rsidR="008F510F">
          <w:rPr>
            <w:noProof/>
            <w:webHidden/>
          </w:rPr>
          <w:t>3</w:t>
        </w:r>
        <w:r w:rsidR="00877B79">
          <w:rPr>
            <w:noProof/>
            <w:webHidden/>
          </w:rPr>
          <w:fldChar w:fldCharType="end"/>
        </w:r>
      </w:hyperlink>
    </w:p>
    <w:p w14:paraId="47B4BAEE" w14:textId="77777777" w:rsidR="008F510F" w:rsidRDefault="004A548B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384142171" w:history="1">
        <w:r w:rsidR="008F510F" w:rsidRPr="002461FF">
          <w:rPr>
            <w:rStyle w:val="Hyperlink"/>
            <w:noProof/>
          </w:rPr>
          <w:t>6.</w:t>
        </w:r>
        <w:r w:rsidR="008F51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8F510F" w:rsidRPr="002461FF">
          <w:rPr>
            <w:rStyle w:val="Hyperlink"/>
            <w:noProof/>
          </w:rPr>
          <w:t>Resources</w:t>
        </w:r>
        <w:r w:rsidR="008F510F">
          <w:rPr>
            <w:noProof/>
            <w:webHidden/>
          </w:rPr>
          <w:tab/>
        </w:r>
        <w:r w:rsidR="00877B79">
          <w:rPr>
            <w:noProof/>
            <w:webHidden/>
          </w:rPr>
          <w:fldChar w:fldCharType="begin"/>
        </w:r>
        <w:r w:rsidR="008F510F">
          <w:rPr>
            <w:noProof/>
            <w:webHidden/>
          </w:rPr>
          <w:instrText xml:space="preserve"> PAGEREF _Toc384142171 \h </w:instrText>
        </w:r>
        <w:r w:rsidR="00877B79">
          <w:rPr>
            <w:noProof/>
            <w:webHidden/>
          </w:rPr>
        </w:r>
        <w:r w:rsidR="00877B79">
          <w:rPr>
            <w:noProof/>
            <w:webHidden/>
          </w:rPr>
          <w:fldChar w:fldCharType="separate"/>
        </w:r>
        <w:r w:rsidR="008F510F">
          <w:rPr>
            <w:noProof/>
            <w:webHidden/>
          </w:rPr>
          <w:t>3</w:t>
        </w:r>
        <w:r w:rsidR="00877B79">
          <w:rPr>
            <w:noProof/>
            <w:webHidden/>
          </w:rPr>
          <w:fldChar w:fldCharType="end"/>
        </w:r>
      </w:hyperlink>
    </w:p>
    <w:p w14:paraId="7B7429A1" w14:textId="77777777" w:rsidR="008F510F" w:rsidRDefault="004A548B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384142172" w:history="1">
        <w:r w:rsidR="008F510F" w:rsidRPr="002461FF">
          <w:rPr>
            <w:rStyle w:val="Hyperlink"/>
            <w:noProof/>
          </w:rPr>
          <w:t>7.</w:t>
        </w:r>
        <w:r w:rsidR="008F51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8F510F" w:rsidRPr="002461FF">
          <w:rPr>
            <w:rStyle w:val="Hyperlink"/>
            <w:noProof/>
          </w:rPr>
          <w:t>Deliverables</w:t>
        </w:r>
        <w:r w:rsidR="008F510F">
          <w:rPr>
            <w:noProof/>
            <w:webHidden/>
          </w:rPr>
          <w:tab/>
        </w:r>
        <w:r w:rsidR="00877B79">
          <w:rPr>
            <w:noProof/>
            <w:webHidden/>
          </w:rPr>
          <w:fldChar w:fldCharType="begin"/>
        </w:r>
        <w:r w:rsidR="008F510F">
          <w:rPr>
            <w:noProof/>
            <w:webHidden/>
          </w:rPr>
          <w:instrText xml:space="preserve"> PAGEREF _Toc384142172 \h </w:instrText>
        </w:r>
        <w:r w:rsidR="00877B79">
          <w:rPr>
            <w:noProof/>
            <w:webHidden/>
          </w:rPr>
        </w:r>
        <w:r w:rsidR="00877B79">
          <w:rPr>
            <w:noProof/>
            <w:webHidden/>
          </w:rPr>
          <w:fldChar w:fldCharType="separate"/>
        </w:r>
        <w:r w:rsidR="008F510F">
          <w:rPr>
            <w:noProof/>
            <w:webHidden/>
          </w:rPr>
          <w:t>4</w:t>
        </w:r>
        <w:r w:rsidR="00877B79">
          <w:rPr>
            <w:noProof/>
            <w:webHidden/>
          </w:rPr>
          <w:fldChar w:fldCharType="end"/>
        </w:r>
      </w:hyperlink>
    </w:p>
    <w:p w14:paraId="326DF848" w14:textId="77777777" w:rsidR="008F510F" w:rsidRDefault="00877B79" w:rsidP="00B72C69">
      <w:pPr>
        <w:pStyle w:val="Heading1"/>
        <w:numPr>
          <w:ilvl w:val="0"/>
          <w:numId w:val="0"/>
        </w:numPr>
        <w:ind w:left="426" w:hanging="426"/>
      </w:pPr>
      <w:r w:rsidRPr="00CF114E">
        <w:fldChar w:fldCharType="end"/>
      </w:r>
      <w:bookmarkStart w:id="7" w:name="_Toc384142166"/>
      <w:bookmarkStart w:id="8" w:name="_Toc360200699"/>
    </w:p>
    <w:p w14:paraId="3FDAA01F" w14:textId="77777777" w:rsidR="008F510F" w:rsidRDefault="008F510F">
      <w:pPr>
        <w:rPr>
          <w:rFonts w:eastAsiaTheme="majorEastAsia" w:cs="Calibri"/>
          <w:b/>
          <w:bCs/>
          <w:sz w:val="28"/>
          <w:szCs w:val="28"/>
        </w:rPr>
      </w:pPr>
      <w:r>
        <w:br w:type="page"/>
      </w:r>
    </w:p>
    <w:p w14:paraId="413DA76B" w14:textId="77777777" w:rsidR="008F510F" w:rsidRDefault="008F510F" w:rsidP="008F510F">
      <w:pPr>
        <w:pStyle w:val="Heading1"/>
      </w:pPr>
      <w:r>
        <w:lastRenderedPageBreak/>
        <w:t>Purpose</w:t>
      </w:r>
      <w:bookmarkEnd w:id="7"/>
    </w:p>
    <w:p w14:paraId="754C8BC2" w14:textId="77777777" w:rsidR="008F510F" w:rsidRDefault="008F510F" w:rsidP="008F510F">
      <w:r>
        <w:t>The purpose of this document is to propose the project of ISO 27001 and/or ISO 22301 implementation to the top management.</w:t>
      </w:r>
    </w:p>
    <w:p w14:paraId="149A9428" w14:textId="77777777" w:rsidR="008F510F" w:rsidRDefault="008F510F" w:rsidP="008F510F">
      <w:r>
        <w:t xml:space="preserve">This document is not a project plan – </w:t>
      </w:r>
      <w:r w:rsidR="00AB51CB">
        <w:t xml:space="preserve">the </w:t>
      </w:r>
      <w:r>
        <w:t xml:space="preserve">Project plan will be developed once the project is formally approved. </w:t>
      </w:r>
    </w:p>
    <w:p w14:paraId="09326D9E" w14:textId="77777777" w:rsidR="008F510F" w:rsidRPr="008F510F" w:rsidRDefault="008F510F" w:rsidP="008F510F"/>
    <w:p w14:paraId="6EA40AE1" w14:textId="77777777" w:rsidR="008170C1" w:rsidRPr="008170C1" w:rsidRDefault="008170C1" w:rsidP="008F510F">
      <w:pPr>
        <w:pStyle w:val="Heading1"/>
      </w:pPr>
      <w:bookmarkStart w:id="9" w:name="_Toc384142167"/>
      <w:commentRangeStart w:id="10"/>
      <w:r w:rsidRPr="008170C1">
        <w:t>Reasonin</w:t>
      </w:r>
      <w:r w:rsidR="00B72C69">
        <w:t>g for the implementation</w:t>
      </w:r>
      <w:commentRangeEnd w:id="10"/>
      <w:r w:rsidR="00F24332">
        <w:rPr>
          <w:rStyle w:val="CommentReference"/>
          <w:rFonts w:eastAsiaTheme="minorHAnsi" w:cstheme="minorBidi"/>
          <w:b w:val="0"/>
          <w:bCs w:val="0"/>
        </w:rPr>
        <w:commentReference w:id="10"/>
      </w:r>
      <w:bookmarkEnd w:id="9"/>
    </w:p>
    <w:p w14:paraId="26425AB1" w14:textId="77777777" w:rsidR="00D81BC5" w:rsidRDefault="00D81BC5" w:rsidP="004155B8">
      <w:pPr>
        <w:spacing w:after="0"/>
      </w:pPr>
      <w:r>
        <w:t xml:space="preserve">Primary reasons for </w:t>
      </w:r>
      <w:r w:rsidR="00FC0320">
        <w:t xml:space="preserve">ISO </w:t>
      </w:r>
      <w:r w:rsidR="00F24332">
        <w:t>27001/ISO 22301</w:t>
      </w:r>
      <w:r>
        <w:t xml:space="preserve"> implementation are:</w:t>
      </w:r>
    </w:p>
    <w:p w14:paraId="5A9E0301" w14:textId="77777777" w:rsidR="008170C1" w:rsidRDefault="00F24332" w:rsidP="004155B8">
      <w:pPr>
        <w:pStyle w:val="ListParagraph"/>
        <w:numPr>
          <w:ilvl w:val="0"/>
          <w:numId w:val="21"/>
        </w:numPr>
      </w:pPr>
      <w:r>
        <w:t>compliance with laws and regulations</w:t>
      </w:r>
    </w:p>
    <w:p w14:paraId="7AE61ADF" w14:textId="77777777" w:rsidR="00F24332" w:rsidRDefault="00F24332" w:rsidP="004155B8">
      <w:pPr>
        <w:pStyle w:val="ListParagraph"/>
        <w:numPr>
          <w:ilvl w:val="0"/>
          <w:numId w:val="21"/>
        </w:numPr>
      </w:pPr>
      <w:r>
        <w:t>lower costs of incidents</w:t>
      </w:r>
    </w:p>
    <w:p w14:paraId="68A1D139" w14:textId="77777777" w:rsidR="00F24332" w:rsidRDefault="00F24332" w:rsidP="004155B8">
      <w:pPr>
        <w:pStyle w:val="ListParagraph"/>
        <w:numPr>
          <w:ilvl w:val="0"/>
          <w:numId w:val="21"/>
        </w:numPr>
      </w:pPr>
      <w:r>
        <w:t>marketing advantage</w:t>
      </w:r>
    </w:p>
    <w:p w14:paraId="22E46D6C" w14:textId="77777777" w:rsidR="00F24332" w:rsidRDefault="00F24332" w:rsidP="004155B8">
      <w:pPr>
        <w:pStyle w:val="ListParagraph"/>
        <w:numPr>
          <w:ilvl w:val="0"/>
          <w:numId w:val="21"/>
        </w:numPr>
      </w:pPr>
      <w:r>
        <w:t>optimization of processes</w:t>
      </w:r>
    </w:p>
    <w:p w14:paraId="3046896C" w14:textId="77777777" w:rsidR="00F24332" w:rsidRDefault="00F24332" w:rsidP="004155B8">
      <w:pPr>
        <w:pStyle w:val="ListParagraph"/>
        <w:numPr>
          <w:ilvl w:val="0"/>
          <w:numId w:val="21"/>
        </w:numPr>
      </w:pPr>
      <w:r>
        <w:t>smaller dependence on individuals</w:t>
      </w:r>
    </w:p>
    <w:p w14:paraId="1D12CF20" w14:textId="77777777" w:rsidR="000F1C9E" w:rsidRPr="008170C1" w:rsidRDefault="000F1C9E" w:rsidP="008170C1"/>
    <w:p w14:paraId="75A0BEC3" w14:textId="77777777" w:rsidR="008523FC" w:rsidRPr="00CF114E" w:rsidRDefault="00F24332" w:rsidP="008F510F">
      <w:pPr>
        <w:pStyle w:val="Heading1"/>
      </w:pPr>
      <w:bookmarkStart w:id="11" w:name="_Toc384142168"/>
      <w:bookmarkEnd w:id="8"/>
      <w:commentRangeStart w:id="12"/>
      <w:r>
        <w:t>Project objectives</w:t>
      </w:r>
      <w:commentRangeEnd w:id="12"/>
      <w:r>
        <w:rPr>
          <w:rStyle w:val="CommentReference"/>
          <w:rFonts w:eastAsiaTheme="minorHAnsi" w:cstheme="minorBidi"/>
          <w:b w:val="0"/>
          <w:bCs w:val="0"/>
        </w:rPr>
        <w:commentReference w:id="12"/>
      </w:r>
      <w:bookmarkEnd w:id="11"/>
    </w:p>
    <w:bookmarkEnd w:id="5"/>
    <w:bookmarkEnd w:id="6"/>
    <w:p w14:paraId="32C32B43" w14:textId="77777777" w:rsidR="00F24332" w:rsidRDefault="00F24332" w:rsidP="00464B57">
      <w:pPr>
        <w:spacing w:after="0"/>
        <w:rPr>
          <w:rFonts w:cs="Calibri"/>
        </w:rPr>
      </w:pPr>
      <w:r>
        <w:rPr>
          <w:rFonts w:cs="Calibri"/>
        </w:rPr>
        <w:t>The objectives for the project are:</w:t>
      </w:r>
    </w:p>
    <w:p w14:paraId="045F7CE4" w14:textId="77777777" w:rsidR="00F24332" w:rsidRDefault="00F24332" w:rsidP="00F24332">
      <w:pPr>
        <w:pStyle w:val="ListParagraph"/>
        <w:numPr>
          <w:ilvl w:val="0"/>
          <w:numId w:val="37"/>
        </w:numPr>
        <w:spacing w:after="0"/>
        <w:rPr>
          <w:rFonts w:cs="Calibri"/>
        </w:rPr>
      </w:pPr>
      <w:r>
        <w:rPr>
          <w:rFonts w:cs="Calibri"/>
        </w:rPr>
        <w:t xml:space="preserve">implementation of ISO 27001 / ISO 22301 </w:t>
      </w:r>
      <w:r w:rsidR="00AB51CB">
        <w:rPr>
          <w:rFonts w:cs="Calibri"/>
        </w:rPr>
        <w:t xml:space="preserve">on or before </w:t>
      </w:r>
      <w:r>
        <w:rPr>
          <w:rFonts w:cs="Calibri"/>
        </w:rPr>
        <w:t>[date]</w:t>
      </w:r>
    </w:p>
    <w:p w14:paraId="5E46D83F" w14:textId="77777777" w:rsidR="00F24332" w:rsidRDefault="00F24332" w:rsidP="00F24332">
      <w:pPr>
        <w:pStyle w:val="ListParagraph"/>
        <w:numPr>
          <w:ilvl w:val="0"/>
          <w:numId w:val="37"/>
        </w:numPr>
        <w:spacing w:after="0"/>
        <w:rPr>
          <w:rFonts w:cs="Calibri"/>
        </w:rPr>
      </w:pPr>
      <w:r>
        <w:rPr>
          <w:rFonts w:cs="Calibri"/>
        </w:rPr>
        <w:t>implementation of information security / business continuity may not interrupt normal operating activities</w:t>
      </w:r>
    </w:p>
    <w:p w14:paraId="5EE2C32C" w14:textId="77777777" w:rsidR="00F24332" w:rsidRPr="00F24332" w:rsidRDefault="00833B31" w:rsidP="00833B31">
      <w:pPr>
        <w:pStyle w:val="ListParagraph"/>
        <w:numPr>
          <w:ilvl w:val="0"/>
          <w:numId w:val="37"/>
        </w:numPr>
        <w:rPr>
          <w:rFonts w:cs="Calibri"/>
        </w:rPr>
      </w:pPr>
      <w:r>
        <w:rPr>
          <w:rFonts w:cs="Calibri"/>
        </w:rPr>
        <w:t>members of the project team can spend up to [xyz%] of their time on this project</w:t>
      </w:r>
    </w:p>
    <w:p w14:paraId="3C666A77" w14:textId="77777777" w:rsidR="00F24332" w:rsidRDefault="00F24332" w:rsidP="00464B57">
      <w:pPr>
        <w:spacing w:after="0"/>
        <w:rPr>
          <w:rFonts w:cs="Calibri"/>
        </w:rPr>
      </w:pPr>
    </w:p>
    <w:p w14:paraId="400F3E42" w14:textId="77777777" w:rsidR="00980C8C" w:rsidRPr="00CF114E" w:rsidRDefault="00631E7E" w:rsidP="008F510F">
      <w:pPr>
        <w:pStyle w:val="Heading1"/>
      </w:pPr>
      <w:bookmarkStart w:id="13" w:name="_Toc384142169"/>
      <w:commentRangeStart w:id="14"/>
      <w:r>
        <w:t>Project duratio</w:t>
      </w:r>
      <w:r w:rsidR="00232722">
        <w:t>n and structure</w:t>
      </w:r>
      <w:commentRangeEnd w:id="14"/>
      <w:r w:rsidR="008D2A48">
        <w:rPr>
          <w:rStyle w:val="CommentReference"/>
          <w:rFonts w:eastAsiaTheme="minorHAnsi" w:cstheme="minorBidi"/>
          <w:b w:val="0"/>
          <w:bCs w:val="0"/>
        </w:rPr>
        <w:commentReference w:id="14"/>
      </w:r>
      <w:bookmarkEnd w:id="13"/>
    </w:p>
    <w:p w14:paraId="23D43A74" w14:textId="77777777" w:rsidR="0001566E" w:rsidRDefault="00AB51CB" w:rsidP="00464B57">
      <w:pPr>
        <w:spacing w:after="0"/>
        <w:rPr>
          <w:noProof/>
          <w:lang w:eastAsia="hr-HR"/>
        </w:rPr>
      </w:pPr>
      <w:r>
        <w:rPr>
          <w:noProof/>
          <w:lang w:eastAsia="hr-HR"/>
        </w:rPr>
        <w:t>The i</w:t>
      </w:r>
      <w:r w:rsidR="00C94099">
        <w:rPr>
          <w:noProof/>
          <w:lang w:eastAsia="hr-HR"/>
        </w:rPr>
        <w:t>mplementation project is divided into different phases:</w:t>
      </w:r>
    </w:p>
    <w:p w14:paraId="1FD32AC4" w14:textId="77777777" w:rsidR="00833B31" w:rsidRDefault="00833B31" w:rsidP="00C94099">
      <w:pPr>
        <w:pStyle w:val="ListParagraph"/>
        <w:numPr>
          <w:ilvl w:val="0"/>
          <w:numId w:val="23"/>
        </w:numPr>
        <w:rPr>
          <w:noProof/>
          <w:lang w:eastAsia="hr-HR"/>
        </w:rPr>
      </w:pPr>
      <w:r>
        <w:rPr>
          <w:noProof/>
          <w:lang w:eastAsia="hr-HR"/>
        </w:rPr>
        <w:t>Planni</w:t>
      </w:r>
      <w:r w:rsidR="00AB51CB">
        <w:rPr>
          <w:noProof/>
          <w:lang w:eastAsia="hr-HR"/>
        </w:rPr>
        <w:t>n</w:t>
      </w:r>
      <w:r>
        <w:rPr>
          <w:noProof/>
          <w:lang w:eastAsia="hr-HR"/>
        </w:rPr>
        <w:t>g phase, including the development of top-level policy, risk assessment and risk treatment</w:t>
      </w:r>
    </w:p>
    <w:p w14:paraId="031C64A5" w14:textId="77777777" w:rsidR="00833B31" w:rsidRDefault="00833B31" w:rsidP="00C94099">
      <w:pPr>
        <w:pStyle w:val="ListParagraph"/>
        <w:numPr>
          <w:ilvl w:val="0"/>
          <w:numId w:val="23"/>
        </w:numPr>
        <w:rPr>
          <w:noProof/>
          <w:lang w:eastAsia="hr-HR"/>
        </w:rPr>
      </w:pPr>
      <w:r>
        <w:rPr>
          <w:noProof/>
          <w:lang w:eastAsia="hr-HR"/>
        </w:rPr>
        <w:t>Implementation of the selected controls</w:t>
      </w:r>
    </w:p>
    <w:p w14:paraId="734DAD55" w14:textId="77777777" w:rsidR="00833B31" w:rsidRDefault="00833B31" w:rsidP="00C94099">
      <w:pPr>
        <w:pStyle w:val="ListParagraph"/>
        <w:numPr>
          <w:ilvl w:val="0"/>
          <w:numId w:val="23"/>
        </w:numPr>
        <w:rPr>
          <w:noProof/>
          <w:lang w:eastAsia="hr-HR"/>
        </w:rPr>
      </w:pPr>
      <w:r>
        <w:rPr>
          <w:noProof/>
          <w:lang w:eastAsia="hr-HR"/>
        </w:rPr>
        <w:t>Internal audit</w:t>
      </w:r>
    </w:p>
    <w:p w14:paraId="05FF9A35" w14:textId="77777777" w:rsidR="00833B31" w:rsidRDefault="00833B31" w:rsidP="00C94099">
      <w:pPr>
        <w:pStyle w:val="ListParagraph"/>
        <w:numPr>
          <w:ilvl w:val="0"/>
          <w:numId w:val="23"/>
        </w:numPr>
        <w:rPr>
          <w:noProof/>
          <w:lang w:eastAsia="hr-HR"/>
        </w:rPr>
      </w:pPr>
      <w:r>
        <w:rPr>
          <w:noProof/>
          <w:lang w:eastAsia="hr-HR"/>
        </w:rPr>
        <w:t>Management review</w:t>
      </w:r>
    </w:p>
    <w:p w14:paraId="39CBA544" w14:textId="77777777" w:rsidR="00833B31" w:rsidRDefault="00833B31" w:rsidP="00C94099">
      <w:pPr>
        <w:pStyle w:val="ListParagraph"/>
        <w:numPr>
          <w:ilvl w:val="0"/>
          <w:numId w:val="23"/>
        </w:numPr>
        <w:rPr>
          <w:noProof/>
          <w:lang w:eastAsia="hr-HR"/>
        </w:rPr>
      </w:pPr>
      <w:commentRangeStart w:id="15"/>
      <w:r>
        <w:rPr>
          <w:noProof/>
          <w:lang w:eastAsia="hr-HR"/>
        </w:rPr>
        <w:t>Certification</w:t>
      </w:r>
      <w:commentRangeEnd w:id="15"/>
      <w:r>
        <w:rPr>
          <w:rStyle w:val="CommentReference"/>
        </w:rPr>
        <w:commentReference w:id="15"/>
      </w:r>
    </w:p>
    <w:p w14:paraId="548FFC84" w14:textId="77777777" w:rsidR="00232722" w:rsidRDefault="00232722" w:rsidP="00232722">
      <w:pPr>
        <w:rPr>
          <w:noProof/>
          <w:lang w:eastAsia="hr-HR"/>
        </w:rPr>
      </w:pPr>
      <w:r>
        <w:rPr>
          <w:noProof/>
          <w:lang w:eastAsia="hr-HR"/>
        </w:rPr>
        <w:t>Main milestones of the implementation project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32722" w:rsidRPr="00464B57" w14:paraId="7BF2CFF3" w14:textId="77777777" w:rsidTr="00464B57">
        <w:tc>
          <w:tcPr>
            <w:tcW w:w="4644" w:type="dxa"/>
            <w:shd w:val="clear" w:color="auto" w:fill="D9D9D9" w:themeFill="background1" w:themeFillShade="D9"/>
          </w:tcPr>
          <w:p w14:paraId="32D7337D" w14:textId="77777777" w:rsidR="00232722" w:rsidRPr="00464B57" w:rsidRDefault="00232722" w:rsidP="00232722">
            <w:pPr>
              <w:rPr>
                <w:b/>
                <w:noProof/>
                <w:lang w:eastAsia="hr-HR"/>
              </w:rPr>
            </w:pPr>
            <w:r w:rsidRPr="00464B57">
              <w:rPr>
                <w:b/>
                <w:noProof/>
                <w:lang w:eastAsia="hr-HR"/>
              </w:rPr>
              <w:t>Milestone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04DF0C98" w14:textId="77777777" w:rsidR="00232722" w:rsidRPr="00464B57" w:rsidRDefault="00232722" w:rsidP="00232722">
            <w:pPr>
              <w:rPr>
                <w:b/>
                <w:noProof/>
                <w:lang w:eastAsia="hr-HR"/>
              </w:rPr>
            </w:pPr>
            <w:r w:rsidRPr="00464B57">
              <w:rPr>
                <w:b/>
                <w:noProof/>
                <w:lang w:eastAsia="hr-HR"/>
              </w:rPr>
              <w:t>Due date</w:t>
            </w:r>
          </w:p>
        </w:tc>
      </w:tr>
      <w:tr w:rsidR="00232722" w14:paraId="1D884AD5" w14:textId="77777777" w:rsidTr="00232722">
        <w:tc>
          <w:tcPr>
            <w:tcW w:w="4644" w:type="dxa"/>
          </w:tcPr>
          <w:p w14:paraId="2D2087FA" w14:textId="77777777" w:rsidR="00232722" w:rsidRDefault="00833B31" w:rsidP="00232722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Planning phase</w:t>
            </w:r>
          </w:p>
        </w:tc>
        <w:tc>
          <w:tcPr>
            <w:tcW w:w="4644" w:type="dxa"/>
          </w:tcPr>
          <w:p w14:paraId="540D4E79" w14:textId="77777777" w:rsidR="00232722" w:rsidRDefault="00232722" w:rsidP="00232722">
            <w:pPr>
              <w:rPr>
                <w:noProof/>
                <w:lang w:eastAsia="hr-HR"/>
              </w:rPr>
            </w:pPr>
          </w:p>
        </w:tc>
      </w:tr>
      <w:tr w:rsidR="00232722" w14:paraId="322911BA" w14:textId="77777777" w:rsidTr="00232722">
        <w:tc>
          <w:tcPr>
            <w:tcW w:w="4644" w:type="dxa"/>
          </w:tcPr>
          <w:p w14:paraId="10AB7CD0" w14:textId="77777777" w:rsidR="00232722" w:rsidRDefault="00833B31" w:rsidP="00232722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Implementation of the controls</w:t>
            </w:r>
          </w:p>
        </w:tc>
        <w:tc>
          <w:tcPr>
            <w:tcW w:w="4644" w:type="dxa"/>
          </w:tcPr>
          <w:p w14:paraId="1DDFEA37" w14:textId="77777777" w:rsidR="00232722" w:rsidRDefault="00232722" w:rsidP="00232722">
            <w:pPr>
              <w:rPr>
                <w:noProof/>
                <w:lang w:eastAsia="hr-HR"/>
              </w:rPr>
            </w:pPr>
          </w:p>
        </w:tc>
      </w:tr>
      <w:tr w:rsidR="00232722" w14:paraId="290AF6E1" w14:textId="77777777" w:rsidTr="00232722">
        <w:tc>
          <w:tcPr>
            <w:tcW w:w="4644" w:type="dxa"/>
          </w:tcPr>
          <w:p w14:paraId="6C99ECED" w14:textId="77777777" w:rsidR="00232722" w:rsidRPr="00232722" w:rsidRDefault="00833B31" w:rsidP="00232722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Internal audit</w:t>
            </w:r>
          </w:p>
        </w:tc>
        <w:tc>
          <w:tcPr>
            <w:tcW w:w="4644" w:type="dxa"/>
          </w:tcPr>
          <w:p w14:paraId="68233090" w14:textId="77777777" w:rsidR="00232722" w:rsidRDefault="00232722" w:rsidP="00232722">
            <w:pPr>
              <w:rPr>
                <w:noProof/>
                <w:lang w:eastAsia="hr-HR"/>
              </w:rPr>
            </w:pPr>
          </w:p>
        </w:tc>
      </w:tr>
      <w:tr w:rsidR="00232722" w14:paraId="4F766D46" w14:textId="77777777" w:rsidTr="00232722">
        <w:tc>
          <w:tcPr>
            <w:tcW w:w="4644" w:type="dxa"/>
          </w:tcPr>
          <w:p w14:paraId="24ADE52A" w14:textId="77777777" w:rsidR="00232722" w:rsidRPr="00232722" w:rsidRDefault="00833B31" w:rsidP="00232722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Management review</w:t>
            </w:r>
          </w:p>
        </w:tc>
        <w:tc>
          <w:tcPr>
            <w:tcW w:w="4644" w:type="dxa"/>
          </w:tcPr>
          <w:p w14:paraId="3E3D446A" w14:textId="77777777" w:rsidR="00232722" w:rsidRDefault="00232722" w:rsidP="00232722">
            <w:pPr>
              <w:rPr>
                <w:noProof/>
                <w:lang w:eastAsia="hr-HR"/>
              </w:rPr>
            </w:pPr>
          </w:p>
        </w:tc>
      </w:tr>
      <w:tr w:rsidR="00A505E5" w14:paraId="29651D07" w14:textId="77777777" w:rsidTr="00232722">
        <w:tc>
          <w:tcPr>
            <w:tcW w:w="4644" w:type="dxa"/>
          </w:tcPr>
          <w:p w14:paraId="0D4AFD4F" w14:textId="77777777" w:rsidR="00A505E5" w:rsidRDefault="00833B31" w:rsidP="00232722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Certification</w:t>
            </w:r>
          </w:p>
        </w:tc>
        <w:tc>
          <w:tcPr>
            <w:tcW w:w="4644" w:type="dxa"/>
          </w:tcPr>
          <w:p w14:paraId="10E4823D" w14:textId="77777777" w:rsidR="00A505E5" w:rsidRDefault="00A505E5" w:rsidP="00232722">
            <w:pPr>
              <w:rPr>
                <w:noProof/>
                <w:lang w:eastAsia="hr-HR"/>
              </w:rPr>
            </w:pPr>
          </w:p>
        </w:tc>
      </w:tr>
    </w:tbl>
    <w:p w14:paraId="2717583B" w14:textId="77777777" w:rsidR="00232722" w:rsidRDefault="00B33F82" w:rsidP="00B33F82">
      <w:pPr>
        <w:spacing w:before="240"/>
        <w:rPr>
          <w:noProof/>
          <w:lang w:eastAsia="hr-HR"/>
        </w:rPr>
      </w:pPr>
      <w:r>
        <w:rPr>
          <w:noProof/>
          <w:lang w:eastAsia="hr-HR"/>
        </w:rPr>
        <w:lastRenderedPageBreak/>
        <w:t xml:space="preserve">Detailed content of the milestones and respective responsibilities </w:t>
      </w:r>
      <w:r w:rsidR="00833B31">
        <w:rPr>
          <w:noProof/>
          <w:lang w:eastAsia="hr-HR"/>
        </w:rPr>
        <w:t>will be</w:t>
      </w:r>
      <w:r>
        <w:rPr>
          <w:noProof/>
          <w:lang w:eastAsia="hr-HR"/>
        </w:rPr>
        <w:t xml:space="preserve"> described in </w:t>
      </w:r>
      <w:r w:rsidR="00833B31">
        <w:rPr>
          <w:noProof/>
          <w:lang w:eastAsia="hr-HR"/>
        </w:rPr>
        <w:t xml:space="preserve">the </w:t>
      </w:r>
      <w:r>
        <w:rPr>
          <w:noProof/>
          <w:lang w:eastAsia="hr-HR"/>
        </w:rPr>
        <w:t>Project Plan document.</w:t>
      </w:r>
    </w:p>
    <w:p w14:paraId="45A09C3C" w14:textId="77777777" w:rsidR="00464B57" w:rsidRPr="00CF114E" w:rsidRDefault="00464B57" w:rsidP="00B33F82">
      <w:pPr>
        <w:spacing w:before="240"/>
        <w:rPr>
          <w:noProof/>
          <w:lang w:eastAsia="hr-HR"/>
        </w:rPr>
      </w:pPr>
    </w:p>
    <w:p w14:paraId="3D968A9B" w14:textId="77777777" w:rsidR="00833B31" w:rsidRDefault="00833B31" w:rsidP="008F510F">
      <w:pPr>
        <w:pStyle w:val="Heading1"/>
      </w:pPr>
      <w:bookmarkStart w:id="16" w:name="_Toc384142170"/>
      <w:bookmarkStart w:id="17" w:name="_Toc360200701"/>
      <w:bookmarkStart w:id="18" w:name="_Toc360200719"/>
      <w:commentRangeStart w:id="19"/>
      <w:r>
        <w:t>Responsibilities</w:t>
      </w:r>
      <w:commentRangeEnd w:id="19"/>
      <w:r w:rsidR="008D2A48">
        <w:rPr>
          <w:rStyle w:val="CommentReference"/>
          <w:rFonts w:eastAsiaTheme="minorHAnsi" w:cstheme="minorBidi"/>
          <w:b w:val="0"/>
          <w:bCs w:val="0"/>
        </w:rPr>
        <w:commentReference w:id="19"/>
      </w:r>
      <w:bookmarkEnd w:id="16"/>
    </w:p>
    <w:p w14:paraId="535029DC" w14:textId="77777777" w:rsidR="00833B31" w:rsidRDefault="00833B31" w:rsidP="00833B31">
      <w:pPr>
        <w:rPr>
          <w:noProof/>
          <w:lang w:eastAsia="hr-HR"/>
        </w:rPr>
      </w:pPr>
      <w:r>
        <w:rPr>
          <w:noProof/>
          <w:lang w:eastAsia="hr-HR"/>
        </w:rPr>
        <w:t>Project will be led by [name], and project team members will be [list names].</w:t>
      </w:r>
    </w:p>
    <w:p w14:paraId="4562B6B0" w14:textId="77777777" w:rsidR="00833B31" w:rsidRPr="00833B31" w:rsidRDefault="00833B31" w:rsidP="00833B31"/>
    <w:p w14:paraId="770748A3" w14:textId="77777777" w:rsidR="00931FE7" w:rsidRPr="00CF114E" w:rsidRDefault="00931FE7" w:rsidP="008F510F">
      <w:pPr>
        <w:pStyle w:val="Heading1"/>
      </w:pPr>
      <w:bookmarkStart w:id="20" w:name="_Toc384142171"/>
      <w:r w:rsidRPr="008F510F">
        <w:t>Resources</w:t>
      </w:r>
      <w:bookmarkEnd w:id="20"/>
    </w:p>
    <w:p w14:paraId="6D7A9916" w14:textId="77777777" w:rsidR="00931FE7" w:rsidRPr="00CF114E" w:rsidRDefault="00931FE7" w:rsidP="00931FE7">
      <w:pPr>
        <w:rPr>
          <w:lang w:eastAsia="hr-HR"/>
        </w:rPr>
      </w:pPr>
      <w:r>
        <w:rPr>
          <w:lang w:eastAsia="hr-HR"/>
        </w:rPr>
        <w:t>Resources required to implement the project include human, financial and technical resources.</w:t>
      </w:r>
    </w:p>
    <w:p w14:paraId="134FD536" w14:textId="77777777" w:rsidR="009C3F64" w:rsidRDefault="009C3F64" w:rsidP="009C3F64">
      <w:pPr>
        <w:spacing w:after="0"/>
        <w:rPr>
          <w:lang w:eastAsia="hr-HR"/>
        </w:rPr>
      </w:pPr>
      <w:r>
        <w:rPr>
          <w:lang w:eastAsia="hr-HR"/>
        </w:rPr>
        <w:t>Financial resources include:</w:t>
      </w:r>
    </w:p>
    <w:p w14:paraId="78B3219A" w14:textId="77777777" w:rsidR="009C3F64" w:rsidRDefault="009C3F64" w:rsidP="009C3F64">
      <w:pPr>
        <w:pStyle w:val="ListParagraph"/>
        <w:numPr>
          <w:ilvl w:val="0"/>
          <w:numId w:val="28"/>
        </w:numPr>
        <w:rPr>
          <w:lang w:eastAsia="hr-HR"/>
        </w:rPr>
      </w:pPr>
      <w:r>
        <w:rPr>
          <w:lang w:eastAsia="hr-HR"/>
        </w:rPr>
        <w:t>Amount: [define amount of money needed to finish the project]</w:t>
      </w:r>
    </w:p>
    <w:p w14:paraId="0B1CF880" w14:textId="77777777" w:rsidR="009C3F64" w:rsidRPr="00CF114E" w:rsidRDefault="009C3F64" w:rsidP="009C3F64">
      <w:pPr>
        <w:pStyle w:val="ListParagraph"/>
        <w:numPr>
          <w:ilvl w:val="1"/>
          <w:numId w:val="28"/>
        </w:numPr>
        <w:rPr>
          <w:lang w:eastAsia="hr-HR"/>
        </w:rPr>
      </w:pPr>
      <w:r>
        <w:rPr>
          <w:lang w:eastAsia="hr-HR"/>
        </w:rPr>
        <w:t>Cost types: [split costs according to the cost type and include all resources listed here, e.g. human resources – internal and external, technical and other]</w:t>
      </w:r>
    </w:p>
    <w:p w14:paraId="7175FB2C" w14:textId="77777777" w:rsidR="00931FE7" w:rsidRDefault="00931FE7" w:rsidP="00931FE7">
      <w:pPr>
        <w:spacing w:after="0"/>
        <w:rPr>
          <w:lang w:eastAsia="hr-HR"/>
        </w:rPr>
      </w:pPr>
      <w:r>
        <w:rPr>
          <w:lang w:eastAsia="hr-HR"/>
        </w:rPr>
        <w:t>Human resources include:</w:t>
      </w:r>
    </w:p>
    <w:p w14:paraId="5631BB6C" w14:textId="77777777" w:rsidR="00931FE7" w:rsidRDefault="00931FE7" w:rsidP="00931FE7">
      <w:pPr>
        <w:pStyle w:val="ListParagraph"/>
        <w:numPr>
          <w:ilvl w:val="0"/>
          <w:numId w:val="27"/>
        </w:numPr>
        <w:rPr>
          <w:lang w:eastAsia="hr-HR"/>
        </w:rPr>
      </w:pPr>
      <w:r>
        <w:rPr>
          <w:lang w:eastAsia="hr-HR"/>
        </w:rPr>
        <w:t>Internal resources – [list internal resources</w:t>
      </w:r>
      <w:r w:rsidR="00AB51CB">
        <w:rPr>
          <w:lang w:eastAsia="hr-HR"/>
        </w:rPr>
        <w:t>,</w:t>
      </w:r>
      <w:r>
        <w:rPr>
          <w:lang w:eastAsia="hr-HR"/>
        </w:rPr>
        <w:t xml:space="preserve"> e.g. group name, project name, etc.]</w:t>
      </w:r>
    </w:p>
    <w:p w14:paraId="4CF00290" w14:textId="77777777" w:rsidR="00931FE7" w:rsidRDefault="00931FE7" w:rsidP="00931FE7">
      <w:pPr>
        <w:pStyle w:val="ListParagraph"/>
        <w:numPr>
          <w:ilvl w:val="0"/>
          <w:numId w:val="27"/>
        </w:numPr>
        <w:rPr>
          <w:lang w:eastAsia="hr-HR"/>
        </w:rPr>
      </w:pPr>
      <w:r>
        <w:rPr>
          <w:lang w:eastAsia="hr-HR"/>
        </w:rPr>
        <w:t>External resources – [list all external resources, e.g. consulting company, etc.]</w:t>
      </w:r>
    </w:p>
    <w:bookmarkEnd w:id="17"/>
    <w:p w14:paraId="2E9F3078" w14:textId="77777777" w:rsidR="00E11A4A" w:rsidRDefault="00A3713E" w:rsidP="00464B57">
      <w:pPr>
        <w:spacing w:after="0"/>
      </w:pPr>
      <w:r>
        <w:t xml:space="preserve">Technical </w:t>
      </w:r>
      <w:r w:rsidR="00A2326A">
        <w:t>resources include:</w:t>
      </w:r>
    </w:p>
    <w:p w14:paraId="2C13437C" w14:textId="77777777" w:rsidR="00A2326A" w:rsidRDefault="00A2326A" w:rsidP="00464B57">
      <w:pPr>
        <w:pStyle w:val="ListParagraph"/>
        <w:numPr>
          <w:ilvl w:val="0"/>
          <w:numId w:val="28"/>
        </w:numPr>
        <w:spacing w:after="0"/>
      </w:pPr>
      <w:r>
        <w:t>Tool – tool name: [enter tool name]</w:t>
      </w:r>
    </w:p>
    <w:p w14:paraId="7A10C85B" w14:textId="77777777" w:rsidR="00A2326A" w:rsidRDefault="00A2326A" w:rsidP="00464B57">
      <w:pPr>
        <w:pStyle w:val="ListParagraph"/>
        <w:numPr>
          <w:ilvl w:val="0"/>
          <w:numId w:val="28"/>
        </w:numPr>
        <w:spacing w:after="0"/>
      </w:pPr>
      <w:r>
        <w:t>Equipment – [list equipment needed]</w:t>
      </w:r>
    </w:p>
    <w:p w14:paraId="70E342DE" w14:textId="77777777" w:rsidR="009C3F64" w:rsidRDefault="009C3F64" w:rsidP="009C3F64">
      <w:pPr>
        <w:spacing w:before="240" w:after="0"/>
      </w:pPr>
      <w:r>
        <w:t>Other resources include:</w:t>
      </w:r>
    </w:p>
    <w:p w14:paraId="59892992" w14:textId="77777777" w:rsidR="009C3F64" w:rsidRDefault="009C3F64" w:rsidP="009C3F64">
      <w:pPr>
        <w:pStyle w:val="ListParagraph"/>
        <w:numPr>
          <w:ilvl w:val="0"/>
          <w:numId w:val="35"/>
        </w:numPr>
      </w:pPr>
      <w:r>
        <w:t>Documentation – [</w:t>
      </w:r>
      <w:r w:rsidRPr="009C3F64">
        <w:t xml:space="preserve">list </w:t>
      </w:r>
      <w:r>
        <w:t xml:space="preserve">all documentation </w:t>
      </w:r>
      <w:r w:rsidR="00AB51CB">
        <w:t xml:space="preserve">that </w:t>
      </w:r>
      <w:r>
        <w:t xml:space="preserve">is required, e.g. </w:t>
      </w:r>
      <w:r w:rsidR="007109E3">
        <w:t xml:space="preserve">ISO </w:t>
      </w:r>
      <w:r w:rsidR="008D2A48">
        <w:t>27001 or ISO 22301 Documentation To</w:t>
      </w:r>
      <w:r>
        <w:t>olkit</w:t>
      </w:r>
      <w:r w:rsidR="007109E3">
        <w:t xml:space="preserve">, </w:t>
      </w:r>
      <w:r w:rsidR="008D2A48">
        <w:t>the standards, etc.</w:t>
      </w:r>
      <w:r>
        <w:t>]</w:t>
      </w:r>
    </w:p>
    <w:p w14:paraId="7E0CA7AB" w14:textId="77777777" w:rsidR="009D27B7" w:rsidRPr="00E11A4A" w:rsidRDefault="009D27B7" w:rsidP="009D27B7"/>
    <w:p w14:paraId="46893EF6" w14:textId="77777777" w:rsidR="00631E7E" w:rsidRDefault="00631E7E" w:rsidP="008F510F">
      <w:pPr>
        <w:pStyle w:val="Heading1"/>
      </w:pPr>
      <w:bookmarkStart w:id="21" w:name="_Toc384142172"/>
      <w:commentRangeStart w:id="22"/>
      <w:r>
        <w:t>Deliverables</w:t>
      </w:r>
      <w:commentRangeEnd w:id="22"/>
      <w:r w:rsidR="008F510F">
        <w:rPr>
          <w:rStyle w:val="CommentReference"/>
          <w:rFonts w:eastAsiaTheme="minorHAnsi" w:cstheme="minorBidi"/>
          <w:b w:val="0"/>
          <w:bCs w:val="0"/>
        </w:rPr>
        <w:commentReference w:id="22"/>
      </w:r>
      <w:bookmarkEnd w:id="21"/>
    </w:p>
    <w:p w14:paraId="1A413651" w14:textId="77777777" w:rsidR="008F510F" w:rsidRDefault="008F510F" w:rsidP="008F510F">
      <w:pPr>
        <w:spacing w:after="0"/>
      </w:pPr>
      <w:commentRangeStart w:id="23"/>
      <w:r w:rsidRPr="009C2949">
        <w:t xml:space="preserve">During the ISMS implementation project, </w:t>
      </w:r>
      <w:commentRangeEnd w:id="23"/>
      <w:r w:rsidRPr="009C2949">
        <w:rPr>
          <w:rStyle w:val="CommentReference"/>
        </w:rPr>
        <w:commentReference w:id="23"/>
      </w:r>
      <w:r w:rsidRPr="009C2949">
        <w:t>the following documents (some of which contain appendices that are not expressly stated here) will be written:</w:t>
      </w:r>
    </w:p>
    <w:p w14:paraId="52CD77D3" w14:textId="77777777" w:rsidR="008F510F" w:rsidRPr="009C2949" w:rsidRDefault="008F510F" w:rsidP="008F510F">
      <w:pPr>
        <w:numPr>
          <w:ilvl w:val="0"/>
          <w:numId w:val="39"/>
        </w:numPr>
        <w:spacing w:after="0" w:line="240" w:lineRule="auto"/>
      </w:pPr>
      <w:r w:rsidRPr="009C2949">
        <w:rPr>
          <w:b/>
        </w:rPr>
        <w:t>Procedure for Document and Record Control</w:t>
      </w:r>
      <w:r w:rsidRPr="009C2949">
        <w:t xml:space="preserve"> </w:t>
      </w:r>
      <w:r>
        <w:t>–</w:t>
      </w:r>
      <w:r w:rsidRPr="009C2949">
        <w:t xml:space="preserve"> procedure prescribing basic rules for writing, approving, distributing and updating documents and records</w:t>
      </w:r>
    </w:p>
    <w:p w14:paraId="2F7AAE8C" w14:textId="77777777" w:rsidR="008F510F" w:rsidRPr="009C2949" w:rsidRDefault="008F510F" w:rsidP="008F510F">
      <w:pPr>
        <w:numPr>
          <w:ilvl w:val="0"/>
          <w:numId w:val="39"/>
        </w:numPr>
        <w:spacing w:after="0" w:line="240" w:lineRule="auto"/>
      </w:pPr>
      <w:bookmarkStart w:id="24" w:name="OLE_LINK1"/>
      <w:r w:rsidRPr="009C2949">
        <w:rPr>
          <w:b/>
        </w:rPr>
        <w:t>Procedure for Identification of Requirements</w:t>
      </w:r>
      <w:r w:rsidRPr="009C2949">
        <w:t xml:space="preserve"> – procedure for identification of statutory, regulatory, contractual and other obligations</w:t>
      </w:r>
    </w:p>
    <w:bookmarkEnd w:id="24"/>
    <w:p w14:paraId="108702FC" w14:textId="77777777" w:rsidR="008F510F" w:rsidRPr="009C2949" w:rsidRDefault="008F510F" w:rsidP="008F510F">
      <w:pPr>
        <w:numPr>
          <w:ilvl w:val="0"/>
          <w:numId w:val="39"/>
        </w:numPr>
        <w:spacing w:after="0" w:line="240" w:lineRule="auto"/>
      </w:pPr>
      <w:r w:rsidRPr="009C2949">
        <w:rPr>
          <w:b/>
        </w:rPr>
        <w:t xml:space="preserve">Scope of the Information Security Management System </w:t>
      </w:r>
      <w:r>
        <w:t>–</w:t>
      </w:r>
      <w:r w:rsidRPr="009C2949">
        <w:t xml:space="preserve"> a document precisely defining assets, locations, technology</w:t>
      </w:r>
      <w:r>
        <w:t>,</w:t>
      </w:r>
      <w:r w:rsidRPr="009C2949">
        <w:t xml:space="preserve"> etc. </w:t>
      </w:r>
      <w:r w:rsidR="00AB51CB">
        <w:t>that</w:t>
      </w:r>
      <w:r w:rsidR="00AB51CB" w:rsidRPr="009C2949">
        <w:t xml:space="preserve"> </w:t>
      </w:r>
      <w:r w:rsidRPr="009C2949">
        <w:t>are part of the scope</w:t>
      </w:r>
    </w:p>
    <w:p w14:paraId="268A3406" w14:textId="77777777" w:rsidR="008F510F" w:rsidRPr="009C2949" w:rsidRDefault="008F510F" w:rsidP="008F510F">
      <w:pPr>
        <w:numPr>
          <w:ilvl w:val="0"/>
          <w:numId w:val="39"/>
        </w:numPr>
        <w:spacing w:after="0" w:line="240" w:lineRule="auto"/>
      </w:pPr>
      <w:r w:rsidRPr="009C2949">
        <w:rPr>
          <w:b/>
        </w:rPr>
        <w:t>Information Security Policy</w:t>
      </w:r>
      <w:r w:rsidRPr="009C2949">
        <w:t xml:space="preserve"> </w:t>
      </w:r>
      <w:r>
        <w:t>–</w:t>
      </w:r>
      <w:r w:rsidRPr="009C2949">
        <w:t xml:space="preserve"> this is a key document used by management to control information security management </w:t>
      </w:r>
    </w:p>
    <w:p w14:paraId="1EFA7FAE" w14:textId="77777777" w:rsidR="008F510F" w:rsidRPr="009C2949" w:rsidRDefault="008F510F" w:rsidP="008F510F">
      <w:pPr>
        <w:numPr>
          <w:ilvl w:val="0"/>
          <w:numId w:val="39"/>
        </w:numPr>
        <w:spacing w:after="0" w:line="240" w:lineRule="auto"/>
      </w:pPr>
      <w:r w:rsidRPr="009C2949">
        <w:rPr>
          <w:b/>
        </w:rPr>
        <w:t>Risk Assessment and Risk Treatment Methodology</w:t>
      </w:r>
      <w:r w:rsidRPr="009C2949">
        <w:t xml:space="preserve"> </w:t>
      </w:r>
      <w:r>
        <w:t>–</w:t>
      </w:r>
      <w:r w:rsidRPr="009C2949">
        <w:t xml:space="preserve"> describes the methodology for managing information risks</w:t>
      </w:r>
    </w:p>
    <w:p w14:paraId="0B010437" w14:textId="77777777" w:rsidR="008F510F" w:rsidRPr="009C2949" w:rsidRDefault="008F510F" w:rsidP="008F510F">
      <w:pPr>
        <w:numPr>
          <w:ilvl w:val="0"/>
          <w:numId w:val="39"/>
        </w:numPr>
        <w:spacing w:after="0" w:line="240" w:lineRule="auto"/>
      </w:pPr>
      <w:r w:rsidRPr="009C2949">
        <w:rPr>
          <w:b/>
        </w:rPr>
        <w:lastRenderedPageBreak/>
        <w:t>Risk Assessment Table</w:t>
      </w:r>
      <w:r w:rsidRPr="009C2949">
        <w:t xml:space="preserve"> </w:t>
      </w:r>
      <w:r>
        <w:t>–</w:t>
      </w:r>
      <w:r w:rsidRPr="009C2949">
        <w:t xml:space="preserve"> the table is the result of assessment of asset values, threats and vulnerabilities</w:t>
      </w:r>
    </w:p>
    <w:p w14:paraId="410B68D4" w14:textId="77777777" w:rsidR="008F510F" w:rsidRPr="009C2949" w:rsidRDefault="008F510F" w:rsidP="008F510F">
      <w:pPr>
        <w:numPr>
          <w:ilvl w:val="0"/>
          <w:numId w:val="39"/>
        </w:numPr>
        <w:spacing w:after="0" w:line="240" w:lineRule="auto"/>
      </w:pPr>
      <w:r w:rsidRPr="009C2949">
        <w:rPr>
          <w:b/>
        </w:rPr>
        <w:t>Risk Treatment Table</w:t>
      </w:r>
      <w:r w:rsidRPr="009C2949">
        <w:t xml:space="preserve"> </w:t>
      </w:r>
      <w:r>
        <w:t>–</w:t>
      </w:r>
      <w:r w:rsidRPr="009C2949">
        <w:t xml:space="preserve"> a table in which appropriate security controls are selected for each unacceptable risk</w:t>
      </w:r>
    </w:p>
    <w:p w14:paraId="6DC1655B" w14:textId="77777777" w:rsidR="008F510F" w:rsidRPr="009C2949" w:rsidRDefault="008F510F" w:rsidP="008F510F">
      <w:pPr>
        <w:numPr>
          <w:ilvl w:val="0"/>
          <w:numId w:val="39"/>
        </w:numPr>
        <w:spacing w:after="0" w:line="240" w:lineRule="auto"/>
      </w:pPr>
      <w:r w:rsidRPr="009C2949">
        <w:rPr>
          <w:b/>
        </w:rPr>
        <w:t xml:space="preserve">Risk Assessment </w:t>
      </w:r>
      <w:r>
        <w:rPr>
          <w:b/>
        </w:rPr>
        <w:t xml:space="preserve">and Risk Treatment </w:t>
      </w:r>
      <w:r w:rsidRPr="009C2949">
        <w:rPr>
          <w:b/>
        </w:rPr>
        <w:t xml:space="preserve">Report </w:t>
      </w:r>
      <w:r>
        <w:t>–</w:t>
      </w:r>
      <w:r w:rsidRPr="009C2949">
        <w:t xml:space="preserve"> a document containing all key documents made in the process of risk assessment and risk treatment</w:t>
      </w:r>
    </w:p>
    <w:p w14:paraId="2F5A33D1" w14:textId="77777777" w:rsidR="008F510F" w:rsidRPr="009C2949" w:rsidRDefault="008F510F" w:rsidP="008F510F">
      <w:pPr>
        <w:numPr>
          <w:ilvl w:val="0"/>
          <w:numId w:val="39"/>
        </w:numPr>
        <w:spacing w:after="0" w:line="240" w:lineRule="auto"/>
      </w:pPr>
      <w:r w:rsidRPr="009C2949">
        <w:rPr>
          <w:b/>
        </w:rPr>
        <w:t>Statement of Applicability</w:t>
      </w:r>
      <w:r w:rsidRPr="009C2949">
        <w:t xml:space="preserve"> </w:t>
      </w:r>
      <w:r>
        <w:t>–</w:t>
      </w:r>
      <w:r w:rsidRPr="009C2949">
        <w:t xml:space="preserve"> a document </w:t>
      </w:r>
      <w:r w:rsidR="00AB51CB">
        <w:t>that</w:t>
      </w:r>
      <w:r w:rsidR="00AB51CB" w:rsidRPr="009C2949">
        <w:t xml:space="preserve"> </w:t>
      </w:r>
      <w:r w:rsidRPr="009C2949">
        <w:t>determines the objectives and applicability of each control according to Annex A of the ISO 27001 standard</w:t>
      </w:r>
    </w:p>
    <w:p w14:paraId="3282B829" w14:textId="77777777" w:rsidR="008F510F" w:rsidRPr="009C2949" w:rsidRDefault="008F510F" w:rsidP="008F510F">
      <w:pPr>
        <w:numPr>
          <w:ilvl w:val="0"/>
          <w:numId w:val="39"/>
        </w:numPr>
        <w:spacing w:after="0" w:line="240" w:lineRule="auto"/>
      </w:pPr>
      <w:r w:rsidRPr="009C2949">
        <w:rPr>
          <w:b/>
        </w:rPr>
        <w:t>Procedure for Internal Audit</w:t>
      </w:r>
      <w:r w:rsidRPr="009C2949">
        <w:t xml:space="preserve"> </w:t>
      </w:r>
      <w:r>
        <w:t>–</w:t>
      </w:r>
      <w:r w:rsidRPr="009C2949">
        <w:t xml:space="preserve"> defines how auditors are selected, how audit programs are written, how audits are conducted and how audit results are reported</w:t>
      </w:r>
    </w:p>
    <w:p w14:paraId="5BDFD190" w14:textId="77777777" w:rsidR="008F510F" w:rsidRPr="009C2949" w:rsidRDefault="008F510F" w:rsidP="008F510F">
      <w:pPr>
        <w:numPr>
          <w:ilvl w:val="0"/>
          <w:numId w:val="39"/>
        </w:numPr>
        <w:spacing w:after="0" w:line="240" w:lineRule="auto"/>
      </w:pPr>
      <w:r w:rsidRPr="009C2949">
        <w:rPr>
          <w:b/>
        </w:rPr>
        <w:t xml:space="preserve">Procedure for Corrective Action </w:t>
      </w:r>
      <w:r>
        <w:t>–</w:t>
      </w:r>
      <w:r w:rsidRPr="009C2949">
        <w:t xml:space="preserve"> describes the process of implementation for corrective and preventive actions</w:t>
      </w:r>
    </w:p>
    <w:p w14:paraId="347764E5" w14:textId="77777777" w:rsidR="008F510F" w:rsidRPr="009C2949" w:rsidRDefault="008F510F" w:rsidP="008F510F">
      <w:pPr>
        <w:numPr>
          <w:ilvl w:val="0"/>
          <w:numId w:val="39"/>
        </w:numPr>
        <w:spacing w:after="0" w:line="240" w:lineRule="auto"/>
      </w:pPr>
      <w:r w:rsidRPr="009C2949">
        <w:rPr>
          <w:b/>
        </w:rPr>
        <w:t>Form for Management Review Minutes</w:t>
      </w:r>
      <w:r w:rsidRPr="009C2949">
        <w:t xml:space="preserve"> </w:t>
      </w:r>
      <w:r>
        <w:t>–</w:t>
      </w:r>
      <w:r w:rsidRPr="009C2949">
        <w:t xml:space="preserve"> a form used to create minutes from the management meeting held to review ISMS adequacy</w:t>
      </w:r>
    </w:p>
    <w:p w14:paraId="63666807" w14:textId="77777777" w:rsidR="008F510F" w:rsidRPr="009C2949" w:rsidRDefault="008F510F" w:rsidP="008F510F">
      <w:pPr>
        <w:numPr>
          <w:ilvl w:val="0"/>
          <w:numId w:val="39"/>
        </w:numPr>
        <w:spacing w:after="0" w:line="240" w:lineRule="auto"/>
      </w:pPr>
      <w:r w:rsidRPr="009C2949">
        <w:rPr>
          <w:b/>
        </w:rPr>
        <w:t>Risk Treatment Plan</w:t>
      </w:r>
      <w:r w:rsidRPr="009C2949">
        <w:t xml:space="preserve"> </w:t>
      </w:r>
      <w:r>
        <w:t>–</w:t>
      </w:r>
      <w:r w:rsidRPr="009C2949">
        <w:t xml:space="preserve"> an implementation document specifying controls to be implemented, who is responsible for implementation, deadlines and resources</w:t>
      </w:r>
    </w:p>
    <w:p w14:paraId="6AB1AF47" w14:textId="77777777" w:rsidR="008F510F" w:rsidRPr="009C2949" w:rsidRDefault="008F510F" w:rsidP="008F510F">
      <w:pPr>
        <w:spacing w:after="0" w:line="240" w:lineRule="auto"/>
      </w:pPr>
    </w:p>
    <w:p w14:paraId="3D9E35B9" w14:textId="77777777" w:rsidR="008F510F" w:rsidRPr="009C2949" w:rsidRDefault="008F510F" w:rsidP="008F510F">
      <w:pPr>
        <w:spacing w:after="0" w:line="240" w:lineRule="auto"/>
      </w:pPr>
      <w:r w:rsidRPr="009C2949">
        <w:t xml:space="preserve">Other documents </w:t>
      </w:r>
      <w:r w:rsidR="00AB51CB">
        <w:t>that</w:t>
      </w:r>
      <w:r w:rsidR="00AB51CB" w:rsidRPr="009C2949">
        <w:t xml:space="preserve"> </w:t>
      </w:r>
      <w:r w:rsidRPr="009C2949">
        <w:t xml:space="preserve">must be written during ISMS implementation </w:t>
      </w:r>
      <w:commentRangeStart w:id="25"/>
      <w:r>
        <w:t>will be</w:t>
      </w:r>
      <w:r w:rsidRPr="009C2949">
        <w:t xml:space="preserve"> specified in the Risk Treatment Plan</w:t>
      </w:r>
      <w:commentRangeEnd w:id="25"/>
      <w:r>
        <w:rPr>
          <w:rStyle w:val="CommentReference"/>
        </w:rPr>
        <w:commentReference w:id="25"/>
      </w:r>
      <w:r w:rsidRPr="009C2949">
        <w:t>.</w:t>
      </w:r>
    </w:p>
    <w:p w14:paraId="797FC881" w14:textId="77777777" w:rsidR="008F510F" w:rsidRPr="009C2949" w:rsidRDefault="008F510F" w:rsidP="008F510F">
      <w:pPr>
        <w:spacing w:after="0"/>
      </w:pPr>
    </w:p>
    <w:p w14:paraId="363BF5F3" w14:textId="77777777" w:rsidR="008F510F" w:rsidRPr="009C2949" w:rsidRDefault="008F510F" w:rsidP="008F510F">
      <w:pPr>
        <w:spacing w:after="0"/>
      </w:pPr>
      <w:commentRangeStart w:id="26"/>
      <w:r w:rsidRPr="009C2949">
        <w:t>During the implementation of business continuity management</w:t>
      </w:r>
      <w:r w:rsidR="00AB51CB">
        <w:t>,</w:t>
      </w:r>
      <w:r w:rsidRPr="009C2949">
        <w:t xml:space="preserve"> </w:t>
      </w:r>
      <w:commentRangeEnd w:id="26"/>
      <w:r w:rsidRPr="009C2949">
        <w:rPr>
          <w:rStyle w:val="CommentReference"/>
        </w:rPr>
        <w:commentReference w:id="26"/>
      </w:r>
      <w:r w:rsidRPr="009C2949">
        <w:t xml:space="preserve"> the following documents (some of which contain appendices that are not expressly stated here) will be written:</w:t>
      </w:r>
    </w:p>
    <w:p w14:paraId="35573322" w14:textId="77777777" w:rsidR="008F510F" w:rsidRPr="009C2949" w:rsidRDefault="008F510F" w:rsidP="008F510F">
      <w:pPr>
        <w:numPr>
          <w:ilvl w:val="0"/>
          <w:numId w:val="38"/>
        </w:numPr>
        <w:spacing w:after="0" w:line="240" w:lineRule="auto"/>
        <w:jc w:val="both"/>
        <w:rPr>
          <w:rFonts w:cs="Arial"/>
          <w:iCs/>
        </w:rPr>
      </w:pPr>
      <w:r w:rsidRPr="009C2949">
        <w:rPr>
          <w:b/>
        </w:rPr>
        <w:t>Business Continuity Management Policy</w:t>
      </w:r>
      <w:r w:rsidRPr="009C2949">
        <w:t xml:space="preserve"> </w:t>
      </w:r>
      <w:r>
        <w:t>–</w:t>
      </w:r>
      <w:r w:rsidRPr="009C2949">
        <w:t xml:space="preserve"> sets a basic framework for the BCMS, determines the scope and responsibilities</w:t>
      </w:r>
    </w:p>
    <w:p w14:paraId="6D51809B" w14:textId="77777777" w:rsidR="008F510F" w:rsidRPr="009C2949" w:rsidRDefault="008F510F" w:rsidP="008F510F">
      <w:pPr>
        <w:numPr>
          <w:ilvl w:val="0"/>
          <w:numId w:val="38"/>
        </w:numPr>
        <w:spacing w:after="0" w:line="240" w:lineRule="auto"/>
        <w:jc w:val="both"/>
        <w:rPr>
          <w:rFonts w:cs="Arial"/>
          <w:iCs/>
        </w:rPr>
      </w:pPr>
      <w:r w:rsidRPr="009C2949">
        <w:rPr>
          <w:b/>
        </w:rPr>
        <w:t>Business Impact Analysis (BIA) questionnaires</w:t>
      </w:r>
      <w:r w:rsidRPr="009C2949">
        <w:t xml:space="preserve"> </w:t>
      </w:r>
      <w:r>
        <w:t>–</w:t>
      </w:r>
      <w:r w:rsidRPr="009C2949">
        <w:t xml:space="preserve"> analysis of qualitative and quantitative impacts on business, of necessary resources, etc.</w:t>
      </w:r>
    </w:p>
    <w:p w14:paraId="6ABFB1AB" w14:textId="77777777" w:rsidR="008F510F" w:rsidRPr="009C2949" w:rsidRDefault="008F510F" w:rsidP="008F510F">
      <w:pPr>
        <w:numPr>
          <w:ilvl w:val="0"/>
          <w:numId w:val="38"/>
        </w:numPr>
        <w:spacing w:after="0" w:line="240" w:lineRule="auto"/>
        <w:jc w:val="both"/>
        <w:rPr>
          <w:rFonts w:cs="Arial"/>
          <w:iCs/>
        </w:rPr>
      </w:pPr>
      <w:r w:rsidRPr="009C2949">
        <w:rPr>
          <w:b/>
        </w:rPr>
        <w:t>Business Continuity Strategy</w:t>
      </w:r>
      <w:r w:rsidRPr="009C2949">
        <w:t xml:space="preserve"> </w:t>
      </w:r>
      <w:r>
        <w:t>–</w:t>
      </w:r>
      <w:r w:rsidRPr="009C2949">
        <w:t xml:space="preserve"> defines critical activities, interdependencies, recovery time objectives, strategy for managing and ensuring business continuity, strategy for recovering resources, strategy for individual critical activities</w:t>
      </w:r>
    </w:p>
    <w:p w14:paraId="570FD499" w14:textId="77777777" w:rsidR="008F510F" w:rsidRPr="009C2949" w:rsidRDefault="008F510F" w:rsidP="008F510F">
      <w:pPr>
        <w:numPr>
          <w:ilvl w:val="0"/>
          <w:numId w:val="38"/>
        </w:numPr>
        <w:spacing w:after="0" w:line="240" w:lineRule="auto"/>
        <w:jc w:val="both"/>
      </w:pPr>
      <w:r w:rsidRPr="009C2949">
        <w:rPr>
          <w:b/>
        </w:rPr>
        <w:t>Business Continuity Plan</w:t>
      </w:r>
      <w:r w:rsidRPr="009C2949">
        <w:t xml:space="preserve"> </w:t>
      </w:r>
      <w:r>
        <w:t>–</w:t>
      </w:r>
      <w:r w:rsidRPr="009C2949">
        <w:t xml:space="preserve"> a detailed description of how to respond to disasters or other business disruptions, and how to recover all critical activities</w:t>
      </w:r>
    </w:p>
    <w:p w14:paraId="155BC581" w14:textId="77777777" w:rsidR="008F510F" w:rsidRPr="009C2949" w:rsidRDefault="008F510F" w:rsidP="008F510F">
      <w:pPr>
        <w:numPr>
          <w:ilvl w:val="0"/>
          <w:numId w:val="38"/>
        </w:numPr>
        <w:spacing w:after="0" w:line="240" w:lineRule="auto"/>
        <w:jc w:val="both"/>
      </w:pPr>
      <w:r w:rsidRPr="009C2949">
        <w:rPr>
          <w:b/>
        </w:rPr>
        <w:t>Training and Awareness Plan</w:t>
      </w:r>
      <w:r w:rsidRPr="009C2949">
        <w:t xml:space="preserve"> </w:t>
      </w:r>
      <w:r>
        <w:t>–</w:t>
      </w:r>
      <w:r w:rsidRPr="009C2949">
        <w:t xml:space="preserve"> a detailed overview of how employees will be trained to execute planned tasks, and how they will be made aware of the importance of business continuity</w:t>
      </w:r>
    </w:p>
    <w:p w14:paraId="7CB4AA1F" w14:textId="77777777" w:rsidR="008F510F" w:rsidRPr="009C2949" w:rsidRDefault="008F510F" w:rsidP="008F510F">
      <w:pPr>
        <w:numPr>
          <w:ilvl w:val="0"/>
          <w:numId w:val="38"/>
        </w:numPr>
        <w:spacing w:after="0" w:line="240" w:lineRule="auto"/>
        <w:jc w:val="both"/>
      </w:pPr>
      <w:r w:rsidRPr="009C2949">
        <w:rPr>
          <w:b/>
        </w:rPr>
        <w:t>Business Continuity Exercising and Testing Plan</w:t>
      </w:r>
      <w:r w:rsidRPr="009C2949">
        <w:t xml:space="preserve"> </w:t>
      </w:r>
      <w:r>
        <w:t>–</w:t>
      </w:r>
      <w:r w:rsidRPr="009C2949">
        <w:t xml:space="preserve"> describes how plans will be exercised and tested with the objective of identifying necessary corrective actions and improving the plan</w:t>
      </w:r>
    </w:p>
    <w:p w14:paraId="39EF534F" w14:textId="77777777" w:rsidR="008F510F" w:rsidRPr="009C2949" w:rsidRDefault="008F510F" w:rsidP="008F510F">
      <w:pPr>
        <w:numPr>
          <w:ilvl w:val="0"/>
          <w:numId w:val="38"/>
        </w:numPr>
        <w:spacing w:after="0" w:line="240" w:lineRule="auto"/>
        <w:jc w:val="both"/>
      </w:pPr>
      <w:r w:rsidRPr="009C2949">
        <w:rPr>
          <w:b/>
        </w:rPr>
        <w:t>BCMS Maintenance and Review Plan</w:t>
      </w:r>
      <w:r w:rsidRPr="009C2949">
        <w:t xml:space="preserve"> </w:t>
      </w:r>
      <w:r>
        <w:t>–</w:t>
      </w:r>
      <w:r w:rsidRPr="009C2949">
        <w:t xml:space="preserve"> a detailed overview of how plans and other BCMS documents should be maintained to ensure their functioning in the case of business disruption</w:t>
      </w:r>
    </w:p>
    <w:p w14:paraId="2D5BD4D8" w14:textId="77777777" w:rsidR="008F510F" w:rsidRPr="009C2949" w:rsidRDefault="008F510F" w:rsidP="008F510F">
      <w:pPr>
        <w:numPr>
          <w:ilvl w:val="0"/>
          <w:numId w:val="38"/>
        </w:numPr>
        <w:spacing w:after="0" w:line="240" w:lineRule="auto"/>
        <w:jc w:val="both"/>
      </w:pPr>
      <w:r w:rsidRPr="009C2949">
        <w:rPr>
          <w:b/>
        </w:rPr>
        <w:t>Post</w:t>
      </w:r>
      <w:r>
        <w:rPr>
          <w:b/>
        </w:rPr>
        <w:t>-i</w:t>
      </w:r>
      <w:r w:rsidRPr="009C2949">
        <w:rPr>
          <w:b/>
        </w:rPr>
        <w:t>ncident Review Form</w:t>
      </w:r>
      <w:r w:rsidRPr="009C2949">
        <w:t xml:space="preserve"> </w:t>
      </w:r>
      <w:r>
        <w:t>–</w:t>
      </w:r>
      <w:r w:rsidRPr="009C2949">
        <w:t xml:space="preserve"> a form used for reviewing effectiveness of plans after an incident</w:t>
      </w:r>
    </w:p>
    <w:p w14:paraId="37011F76" w14:textId="77777777" w:rsidR="008F510F" w:rsidRDefault="008F510F" w:rsidP="00631E7E"/>
    <w:p w14:paraId="4120C629" w14:textId="77777777" w:rsidR="008F510F" w:rsidRDefault="008F510F" w:rsidP="00631E7E"/>
    <w:bookmarkEnd w:id="18"/>
    <w:p w14:paraId="215EFA00" w14:textId="77777777" w:rsidR="008F510F" w:rsidRDefault="008F510F" w:rsidP="00631E7E"/>
    <w:sectPr w:rsidR="008F510F" w:rsidSect="00877B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ejan Kosutic" w:date="2014-04-01T18:35:00Z" w:initials="DK">
    <w:p w14:paraId="5CB22F29" w14:textId="77777777" w:rsidR="00F24332" w:rsidRDefault="00F24332">
      <w:pPr>
        <w:pStyle w:val="CommentText"/>
      </w:pPr>
      <w:r>
        <w:rPr>
          <w:rStyle w:val="CommentReference"/>
        </w:rPr>
        <w:annotationRef/>
      </w:r>
      <w:r w:rsidRPr="00CF419B">
        <w:rPr>
          <w:rStyle w:val="CommentReference"/>
        </w:rPr>
        <w:annotationRef/>
      </w:r>
      <w:r w:rsidRPr="00CF419B">
        <w:t>All fields in this document marked by square brackets [ ] must be filled in.</w:t>
      </w:r>
    </w:p>
  </w:comment>
  <w:comment w:id="2" w:author="Dejan Kosutic" w:date="2014-04-01T13:37:00Z" w:initials="DK">
    <w:p w14:paraId="3AC8207F" w14:textId="77777777" w:rsidR="00F24332" w:rsidRPr="00627A29" w:rsidRDefault="00F24332">
      <w:pPr>
        <w:pStyle w:val="CommentText"/>
      </w:pPr>
      <w:r w:rsidRPr="00627A29">
        <w:rPr>
          <w:rStyle w:val="CommentReference"/>
        </w:rPr>
        <w:annotationRef/>
      </w:r>
      <w:r w:rsidRPr="00627A29">
        <w:rPr>
          <w:rStyle w:val="CommentReference"/>
        </w:rPr>
        <w:annotationRef/>
      </w:r>
      <w:r w:rsidRPr="00627A29">
        <w:t>Content of the document depends on actual situation</w:t>
      </w:r>
      <w:r w:rsidR="00AB51CB" w:rsidRPr="00627A29">
        <w:t>,</w:t>
      </w:r>
      <w:r w:rsidRPr="00627A29">
        <w:t xml:space="preserve"> i.e. your requirements. Adapt it to </w:t>
      </w:r>
      <w:r w:rsidR="00AB51CB" w:rsidRPr="00627A29">
        <w:t xml:space="preserve">your </w:t>
      </w:r>
      <w:r w:rsidRPr="00627A29">
        <w:t>own needs.</w:t>
      </w:r>
    </w:p>
  </w:comment>
  <w:comment w:id="3" w:author="Dejan Kosutic" w:date="2014-04-01T18:35:00Z" w:initials="DK">
    <w:p w14:paraId="2A93717E" w14:textId="77777777" w:rsidR="00F24332" w:rsidRDefault="00F24332">
      <w:pPr>
        <w:pStyle w:val="CommentText"/>
      </w:pPr>
      <w:r>
        <w:rPr>
          <w:rStyle w:val="CommentReference"/>
        </w:rPr>
        <w:annotationRef/>
      </w:r>
      <w:r>
        <w:t>Delete the standard you are not implementing</w:t>
      </w:r>
    </w:p>
  </w:comment>
  <w:comment w:id="4" w:author="Dejan Kosutic" w:date="2014-04-01T18:35:00Z" w:initials="DK">
    <w:p w14:paraId="7575C1F1" w14:textId="77777777" w:rsidR="00F24332" w:rsidRDefault="00F24332">
      <w:pPr>
        <w:pStyle w:val="CommentText"/>
      </w:pPr>
      <w:r>
        <w:rPr>
          <w:rStyle w:val="CommentReference"/>
        </w:rPr>
        <w:annotationRef/>
      </w:r>
      <w:r w:rsidRPr="00CF419B">
        <w:rPr>
          <w:rStyle w:val="CommentReference"/>
        </w:rPr>
        <w:annotationRef/>
      </w:r>
      <w:r w:rsidRPr="00CF419B">
        <w:t>The document coding system should be in line with the organization's existing system for document coding; in case such a system is not in place, this line may be deleted.</w:t>
      </w:r>
    </w:p>
  </w:comment>
  <w:comment w:id="10" w:author="Dejan Kosutic" w:date="2014-04-01T18:36:00Z" w:initials="DK">
    <w:p w14:paraId="419E2C38" w14:textId="77777777" w:rsidR="00F24332" w:rsidRDefault="00F24332" w:rsidP="00F2433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In this section “Why?” should be explained. Answer the question why would you implement ISO 27001 or ISO 22301? </w:t>
      </w:r>
    </w:p>
    <w:p w14:paraId="6C1328F2" w14:textId="77777777" w:rsidR="00F24332" w:rsidRDefault="00F24332" w:rsidP="00F24332">
      <w:pPr>
        <w:pStyle w:val="CommentText"/>
      </w:pPr>
    </w:p>
    <w:p w14:paraId="3616CC7E" w14:textId="77777777" w:rsidR="00F24332" w:rsidRDefault="00F24332" w:rsidP="00F24332">
      <w:pPr>
        <w:pStyle w:val="CommentText"/>
      </w:pPr>
      <w:r>
        <w:t>These articles may help you:</w:t>
      </w:r>
    </w:p>
    <w:p w14:paraId="23AFCBED" w14:textId="77777777" w:rsidR="00F24332" w:rsidRDefault="008F510F" w:rsidP="008F510F">
      <w:pPr>
        <w:pStyle w:val="CommentText"/>
        <w:numPr>
          <w:ilvl w:val="0"/>
          <w:numId w:val="36"/>
        </w:numPr>
      </w:pPr>
      <w:r>
        <w:t xml:space="preserve"> </w:t>
      </w:r>
      <w:r w:rsidRPr="008F510F">
        <w:t>Four key benefits of ISO 27001 implementation</w:t>
      </w:r>
      <w:r>
        <w:t xml:space="preserve"> </w:t>
      </w:r>
      <w:hyperlink r:id="rId1" w:history="1">
        <w:r w:rsidR="00F24332" w:rsidRPr="00A93CEB">
          <w:rPr>
            <w:rStyle w:val="Hyperlink"/>
            <w:lang w:val="en-US"/>
          </w:rPr>
          <w:t>http://blog.iso27001standard.com/2010/07/21/four-key-benefits-of-iso-27001-implementation/</w:t>
        </w:r>
      </w:hyperlink>
    </w:p>
    <w:p w14:paraId="2A2F07E2" w14:textId="77777777" w:rsidR="00F24332" w:rsidRDefault="008F510F" w:rsidP="008F510F">
      <w:pPr>
        <w:pStyle w:val="CommentText"/>
        <w:numPr>
          <w:ilvl w:val="0"/>
          <w:numId w:val="36"/>
        </w:numPr>
      </w:pPr>
      <w:r>
        <w:t xml:space="preserve"> </w:t>
      </w:r>
      <w:r w:rsidRPr="008F510F">
        <w:t>ISO 22301 benefits: How to get your management’s approval for a business continuity project</w:t>
      </w:r>
      <w:r>
        <w:t xml:space="preserve"> </w:t>
      </w:r>
      <w:hyperlink r:id="rId2" w:history="1">
        <w:r w:rsidR="00F24332" w:rsidRPr="00A93CEB">
          <w:rPr>
            <w:rStyle w:val="Hyperlink"/>
            <w:lang w:val="en-US"/>
          </w:rPr>
          <w:t>http://blog.iso27001standard.com/2013/09/23/iso-22301-benefits-how-to-get-your-managements-approval-for-a-business-continuity-project/</w:t>
        </w:r>
      </w:hyperlink>
      <w:r w:rsidR="00F24332">
        <w:t xml:space="preserve"> </w:t>
      </w:r>
    </w:p>
    <w:p w14:paraId="694E3933" w14:textId="77777777" w:rsidR="00F24332" w:rsidRDefault="00F24332">
      <w:pPr>
        <w:pStyle w:val="CommentText"/>
      </w:pPr>
    </w:p>
  </w:comment>
  <w:comment w:id="12" w:author="Dejan Kosutic" w:date="2014-04-01T18:40:00Z" w:initials="DK">
    <w:p w14:paraId="78F53A08" w14:textId="77777777" w:rsidR="00F24332" w:rsidRDefault="00F24332">
      <w:pPr>
        <w:pStyle w:val="CommentText"/>
      </w:pPr>
      <w:r>
        <w:rPr>
          <w:rStyle w:val="CommentReference"/>
        </w:rPr>
        <w:annotationRef/>
      </w:r>
      <w:r>
        <w:t>Define more precisely what do you want to achieve with the project itself</w:t>
      </w:r>
    </w:p>
  </w:comment>
  <w:comment w:id="14" w:author="Dejan Kosutic" w:date="2014-04-01T18:47:00Z" w:initials="DK">
    <w:p w14:paraId="72C0434F" w14:textId="77777777" w:rsidR="008D2A48" w:rsidRDefault="008D2A4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section should answer the questions What? and When?</w:t>
      </w:r>
    </w:p>
  </w:comment>
  <w:comment w:id="15" w:author="Dejan Kosutic" w:date="2014-04-01T18:46:00Z" w:initials="DK">
    <w:p w14:paraId="54E31806" w14:textId="77777777" w:rsidR="00833B31" w:rsidRDefault="00833B31">
      <w:pPr>
        <w:pStyle w:val="CommentText"/>
      </w:pPr>
      <w:r>
        <w:rPr>
          <w:rStyle w:val="CommentReference"/>
        </w:rPr>
        <w:annotationRef/>
      </w:r>
      <w:r>
        <w:t>If you are not going for the certification, then delete this phase</w:t>
      </w:r>
    </w:p>
  </w:comment>
  <w:comment w:id="19" w:author="Dejan Kosutic" w:date="2014-04-01T18:48:00Z" w:initials="DK">
    <w:p w14:paraId="271D6E6E" w14:textId="77777777" w:rsidR="008D2A48" w:rsidRDefault="008D2A48">
      <w:pPr>
        <w:pStyle w:val="CommentText"/>
      </w:pPr>
      <w:r>
        <w:rPr>
          <w:rStyle w:val="CommentReference"/>
        </w:rPr>
        <w:annotationRef/>
      </w:r>
      <w:r>
        <w:t>In this section define the answer to the question “Who?”</w:t>
      </w:r>
    </w:p>
  </w:comment>
  <w:comment w:id="22" w:author="Dejan Kosutic" w:date="2014-04-01T13:38:00Z" w:initials="DK">
    <w:p w14:paraId="2F223A0B" w14:textId="77777777" w:rsidR="008F510F" w:rsidRDefault="008F510F" w:rsidP="008F510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section details “What?”, i.e. here are listed deliverables.</w:t>
      </w:r>
    </w:p>
    <w:p w14:paraId="4F1987CB" w14:textId="77777777" w:rsidR="008F510F" w:rsidRDefault="008F510F" w:rsidP="008F510F">
      <w:pPr>
        <w:pStyle w:val="CommentText"/>
      </w:pPr>
    </w:p>
    <w:p w14:paraId="217B61BF" w14:textId="77777777" w:rsidR="008F510F" w:rsidRDefault="008F510F">
      <w:pPr>
        <w:pStyle w:val="CommentText"/>
      </w:pPr>
      <w:r>
        <w:t>These are example</w:t>
      </w:r>
      <w:r w:rsidR="00AB51CB">
        <w:rPr>
          <w:color w:val="FF0000"/>
        </w:rPr>
        <w:t>s</w:t>
      </w:r>
      <w:r>
        <w:t xml:space="preserve"> of best practice. Define your own deliverables and benefits that they achieve.</w:t>
      </w:r>
    </w:p>
    <w:p w14:paraId="15619E8D" w14:textId="77777777" w:rsidR="008F510F" w:rsidRDefault="008F510F">
      <w:pPr>
        <w:pStyle w:val="CommentText"/>
      </w:pPr>
    </w:p>
    <w:p w14:paraId="5D0C499C" w14:textId="77777777" w:rsidR="008F510F" w:rsidRDefault="008F510F">
      <w:pPr>
        <w:pStyle w:val="CommentText"/>
      </w:pPr>
      <w:r>
        <w:t>See also these articles:</w:t>
      </w:r>
    </w:p>
    <w:p w14:paraId="3B70BCF7" w14:textId="77777777" w:rsidR="008F510F" w:rsidRDefault="008F510F" w:rsidP="008F510F">
      <w:pPr>
        <w:pStyle w:val="CommentText"/>
        <w:numPr>
          <w:ilvl w:val="0"/>
          <w:numId w:val="40"/>
        </w:numPr>
      </w:pPr>
      <w:r>
        <w:t xml:space="preserve"> </w:t>
      </w:r>
      <w:r w:rsidRPr="008F510F">
        <w:t>List of mandatory documents required by ISO 27001 (2013 revision)</w:t>
      </w:r>
      <w:r>
        <w:t xml:space="preserve"> </w:t>
      </w:r>
      <w:hyperlink r:id="rId3" w:history="1">
        <w:r w:rsidRPr="00A93CEB">
          <w:rPr>
            <w:rStyle w:val="Hyperlink"/>
            <w:lang w:val="en-US"/>
          </w:rPr>
          <w:t>http://blog.iso27001standard.com/2013/09/30/list-of-mandatory-documents-required-by-iso-27001-2013-revision/</w:t>
        </w:r>
      </w:hyperlink>
      <w:r>
        <w:t xml:space="preserve"> </w:t>
      </w:r>
    </w:p>
    <w:p w14:paraId="6F0E1AA8" w14:textId="77777777" w:rsidR="008F510F" w:rsidRDefault="008F510F" w:rsidP="008F510F">
      <w:pPr>
        <w:pStyle w:val="CommentText"/>
        <w:numPr>
          <w:ilvl w:val="0"/>
          <w:numId w:val="40"/>
        </w:numPr>
      </w:pPr>
      <w:r>
        <w:t xml:space="preserve"> </w:t>
      </w:r>
      <w:r w:rsidRPr="008F510F">
        <w:t>Mandatory documents required by ISO 22301</w:t>
      </w:r>
      <w:r>
        <w:t xml:space="preserve"> </w:t>
      </w:r>
      <w:hyperlink r:id="rId4" w:history="1">
        <w:r w:rsidRPr="00A93CEB">
          <w:rPr>
            <w:rStyle w:val="Hyperlink"/>
            <w:lang w:val="en-US"/>
          </w:rPr>
          <w:t>http://blog.iso27001standard.com/2013/09/02/mandatory-documents-required-by-iso-22301/</w:t>
        </w:r>
      </w:hyperlink>
      <w:r>
        <w:t xml:space="preserve"> </w:t>
      </w:r>
    </w:p>
  </w:comment>
  <w:comment w:id="23" w:author="Dejan Košutić" w:initials="DK">
    <w:p w14:paraId="0B219173" w14:textId="77777777" w:rsidR="008F510F" w:rsidRDefault="008F510F" w:rsidP="008F510F">
      <w:pPr>
        <w:pStyle w:val="CommentText"/>
      </w:pPr>
      <w:r>
        <w:rPr>
          <w:rStyle w:val="CommentReference"/>
        </w:rPr>
        <w:annotationRef/>
      </w:r>
      <w:r>
        <w:t>Delete this whole paragraph if the project will refer only to business continuity management</w:t>
      </w:r>
    </w:p>
  </w:comment>
  <w:comment w:id="25" w:author="Dejan Kosutic" w:date="2014-04-01T13:38:00Z" w:initials="DK">
    <w:p w14:paraId="21D5AA57" w14:textId="77777777" w:rsidR="008F510F" w:rsidRDefault="008F510F">
      <w:pPr>
        <w:pStyle w:val="CommentText"/>
      </w:pPr>
      <w:r>
        <w:rPr>
          <w:rStyle w:val="CommentReference"/>
        </w:rPr>
        <w:annotationRef/>
      </w:r>
      <w:r>
        <w:t xml:space="preserve">Once you finish your implementation, you will be able to decide whether you need documents like Acceptable Use Policy, Backup Policy, Classification Policy, Password Policy, BYOD Policy, etc. </w:t>
      </w:r>
    </w:p>
  </w:comment>
  <w:comment w:id="26" w:author="Dejan Košutić" w:initials="DK">
    <w:p w14:paraId="1CF4A2F9" w14:textId="77777777" w:rsidR="008F510F" w:rsidRDefault="008F510F" w:rsidP="008F510F">
      <w:pPr>
        <w:pStyle w:val="CommentText"/>
      </w:pPr>
      <w:r>
        <w:rPr>
          <w:rStyle w:val="CommentReference"/>
        </w:rPr>
        <w:annotationRef/>
      </w:r>
      <w:r>
        <w:t>Delete this whole section if the project does not include business continuity management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B22F29" w15:done="0"/>
  <w15:commentEx w15:paraId="3AC8207F" w15:done="0"/>
  <w15:commentEx w15:paraId="2A93717E" w15:done="0"/>
  <w15:commentEx w15:paraId="7575C1F1" w15:done="0"/>
  <w15:commentEx w15:paraId="694E3933" w15:done="0"/>
  <w15:commentEx w15:paraId="78F53A08" w15:done="0"/>
  <w15:commentEx w15:paraId="72C0434F" w15:done="0"/>
  <w15:commentEx w15:paraId="54E31806" w15:done="0"/>
  <w15:commentEx w15:paraId="271D6E6E" w15:done="0"/>
  <w15:commentEx w15:paraId="6F0E1AA8" w15:done="0"/>
  <w15:commentEx w15:paraId="0B219173" w15:done="0"/>
  <w15:commentEx w15:paraId="21D5AA57" w15:done="0"/>
  <w15:commentEx w15:paraId="1CF4A2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9DFAB" w14:textId="77777777" w:rsidR="004A548B" w:rsidRDefault="004A548B" w:rsidP="00666D70">
      <w:pPr>
        <w:spacing w:after="0" w:line="240" w:lineRule="auto"/>
      </w:pPr>
      <w:r>
        <w:separator/>
      </w:r>
    </w:p>
  </w:endnote>
  <w:endnote w:type="continuationSeparator" w:id="0">
    <w:p w14:paraId="6EA227C9" w14:textId="77777777" w:rsidR="004A548B" w:rsidRDefault="004A548B" w:rsidP="0066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794"/>
      <w:gridCol w:w="2126"/>
      <w:gridCol w:w="3402"/>
    </w:tblGrid>
    <w:tr w:rsidR="00517ABE" w:rsidRPr="00666D70" w14:paraId="26C17D5F" w14:textId="77777777" w:rsidTr="001E688B">
      <w:tc>
        <w:tcPr>
          <w:tcW w:w="3794" w:type="dxa"/>
        </w:tcPr>
        <w:p w14:paraId="6638D276" w14:textId="77777777" w:rsidR="00517ABE" w:rsidRPr="00666D70" w:rsidRDefault="00C74F64" w:rsidP="00F24332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18"/>
              <w:szCs w:val="18"/>
              <w:lang w:val="en-GB"/>
            </w:rPr>
          </w:pPr>
          <w:r>
            <w:rPr>
              <w:rFonts w:ascii="Calibri" w:eastAsia="Calibri" w:hAnsi="Calibri" w:cs="Times New Roman"/>
              <w:sz w:val="18"/>
              <w:lang w:val="en-GB"/>
            </w:rPr>
            <w:t xml:space="preserve">Project Proposal for </w:t>
          </w:r>
          <w:r w:rsidR="00F41D38">
            <w:rPr>
              <w:rFonts w:ascii="Calibri" w:eastAsia="Calibri" w:hAnsi="Calibri" w:cs="Times New Roman"/>
              <w:sz w:val="18"/>
              <w:lang w:val="en-GB"/>
            </w:rPr>
            <w:t xml:space="preserve">ISO </w:t>
          </w:r>
          <w:r w:rsidR="00F24332">
            <w:rPr>
              <w:rFonts w:ascii="Calibri" w:eastAsia="Calibri" w:hAnsi="Calibri" w:cs="Times New Roman"/>
              <w:sz w:val="18"/>
              <w:lang w:val="en-GB"/>
            </w:rPr>
            <w:t>27001/ISO 22301</w:t>
          </w:r>
          <w:r>
            <w:rPr>
              <w:rFonts w:ascii="Calibri" w:eastAsia="Calibri" w:hAnsi="Calibri" w:cs="Times New Roman"/>
              <w:sz w:val="18"/>
              <w:lang w:val="en-GB"/>
            </w:rPr>
            <w:t xml:space="preserve"> Implementation</w:t>
          </w:r>
        </w:p>
      </w:tc>
      <w:tc>
        <w:tcPr>
          <w:tcW w:w="2126" w:type="dxa"/>
        </w:tcPr>
        <w:p w14:paraId="2CEEDE19" w14:textId="77777777" w:rsidR="00517ABE" w:rsidRPr="00666D70" w:rsidRDefault="00517ABE" w:rsidP="00666D7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sz w:val="18"/>
              <w:szCs w:val="18"/>
              <w:lang w:val="en-GB"/>
            </w:rPr>
          </w:pPr>
          <w:r w:rsidRPr="00666D70">
            <w:rPr>
              <w:rFonts w:ascii="Calibri" w:eastAsia="Calibri" w:hAnsi="Calibri" w:cs="Times New Roman"/>
              <w:sz w:val="18"/>
              <w:lang w:val="en-GB"/>
            </w:rPr>
            <w:t>ver [version] from [date]</w:t>
          </w:r>
        </w:p>
      </w:tc>
      <w:tc>
        <w:tcPr>
          <w:tcW w:w="3402" w:type="dxa"/>
        </w:tcPr>
        <w:p w14:paraId="62CB27C4" w14:textId="77777777" w:rsidR="00517ABE" w:rsidRPr="00666D70" w:rsidRDefault="00517ABE" w:rsidP="00666D70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Times New Roman"/>
              <w:b/>
              <w:sz w:val="18"/>
              <w:szCs w:val="18"/>
              <w:lang w:val="en-GB"/>
            </w:rPr>
          </w:pPr>
          <w:r w:rsidRPr="00666D70">
            <w:rPr>
              <w:rFonts w:ascii="Calibri" w:eastAsia="Calibri" w:hAnsi="Calibri" w:cs="Times New Roman"/>
              <w:sz w:val="18"/>
              <w:lang w:val="en-GB"/>
            </w:rPr>
            <w:t xml:space="preserve">Page </w:t>
          </w:r>
          <w:r w:rsidR="00877B79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begin"/>
          </w:r>
          <w:r w:rsidRPr="00666D70">
            <w:rPr>
              <w:rFonts w:ascii="Calibri" w:eastAsia="Calibri" w:hAnsi="Calibri" w:cs="Times New Roman"/>
              <w:b/>
              <w:sz w:val="18"/>
              <w:lang w:val="en-GB"/>
            </w:rPr>
            <w:instrText xml:space="preserve"> PAGE </w:instrText>
          </w:r>
          <w:r w:rsidR="00877B79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separate"/>
          </w:r>
          <w:r w:rsidR="00627A29">
            <w:rPr>
              <w:rFonts w:ascii="Calibri" w:eastAsia="Calibri" w:hAnsi="Calibri" w:cs="Times New Roman"/>
              <w:b/>
              <w:noProof/>
              <w:sz w:val="18"/>
              <w:lang w:val="en-GB"/>
            </w:rPr>
            <w:t>1</w:t>
          </w:r>
          <w:r w:rsidR="00877B79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end"/>
          </w:r>
          <w:r w:rsidRPr="00666D70">
            <w:rPr>
              <w:rFonts w:ascii="Calibri" w:eastAsia="Calibri" w:hAnsi="Calibri" w:cs="Times New Roman"/>
              <w:sz w:val="18"/>
              <w:lang w:val="en-GB"/>
            </w:rPr>
            <w:t xml:space="preserve"> of </w:t>
          </w:r>
          <w:r w:rsidR="00877B79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begin"/>
          </w:r>
          <w:r w:rsidRPr="00666D70">
            <w:rPr>
              <w:rFonts w:ascii="Calibri" w:eastAsia="Calibri" w:hAnsi="Calibri" w:cs="Times New Roman"/>
              <w:b/>
              <w:sz w:val="18"/>
              <w:lang w:val="en-GB"/>
            </w:rPr>
            <w:instrText xml:space="preserve"> NUMPAGES  </w:instrText>
          </w:r>
          <w:r w:rsidR="00877B79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separate"/>
          </w:r>
          <w:r w:rsidR="00627A29">
            <w:rPr>
              <w:rFonts w:ascii="Calibri" w:eastAsia="Calibri" w:hAnsi="Calibri" w:cs="Times New Roman"/>
              <w:b/>
              <w:noProof/>
              <w:sz w:val="18"/>
              <w:lang w:val="en-GB"/>
            </w:rPr>
            <w:t>5</w:t>
          </w:r>
          <w:r w:rsidR="00877B79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end"/>
          </w:r>
        </w:p>
      </w:tc>
    </w:tr>
  </w:tbl>
  <w:p w14:paraId="67F35FF4" w14:textId="77777777" w:rsidR="00517ABE" w:rsidRDefault="00C84A73" w:rsidP="009D27B7">
    <w:pPr>
      <w:pStyle w:val="Footer"/>
      <w:jc w:val="center"/>
    </w:pPr>
    <w:r w:rsidRPr="00C84A73">
      <w:rPr>
        <w:rFonts w:ascii="Calibri" w:eastAsia="Calibri" w:hAnsi="Calibri" w:cs="Times New Roman"/>
        <w:sz w:val="16"/>
        <w:lang w:val="en-GB"/>
      </w:rPr>
      <w:t>©201</w:t>
    </w:r>
    <w:r w:rsidR="00F24332">
      <w:rPr>
        <w:rFonts w:ascii="Calibri" w:eastAsia="Calibri" w:hAnsi="Calibri" w:cs="Times New Roman"/>
        <w:sz w:val="16"/>
        <w:lang w:val="en-GB"/>
      </w:rPr>
      <w:t>4</w:t>
    </w:r>
    <w:r w:rsidRPr="00C84A73">
      <w:rPr>
        <w:rFonts w:ascii="Calibri" w:eastAsia="Calibri" w:hAnsi="Calibri" w:cs="Times New Roman"/>
        <w:sz w:val="16"/>
        <w:lang w:val="en-GB"/>
      </w:rPr>
      <w:t xml:space="preserve"> EPP</w:t>
    </w:r>
    <w:r w:rsidR="00F24332">
      <w:rPr>
        <w:rFonts w:ascii="Calibri" w:eastAsia="Calibri" w:hAnsi="Calibri" w:cs="Times New Roman"/>
        <w:sz w:val="16"/>
        <w:lang w:val="en-GB"/>
      </w:rPr>
      <w:t xml:space="preserve">S services Ltd. </w:t>
    </w:r>
    <w:hyperlink r:id="rId1" w:history="1">
      <w:r w:rsidR="00AB51CB" w:rsidRPr="00AB51CB">
        <w:rPr>
          <w:rStyle w:val="Hyperlink"/>
          <w:rFonts w:ascii="Calibri" w:eastAsia="Calibri" w:hAnsi="Calibri" w:cs="Times New Roman"/>
          <w:sz w:val="16"/>
        </w:rPr>
        <w:t>www.iso27001standard.com</w:t>
      </w:r>
    </w:hyperlink>
    <w:r w:rsidR="00F24332">
      <w:rPr>
        <w:rFonts w:ascii="Calibri" w:eastAsia="Calibri" w:hAnsi="Calibri" w:cs="Times New Roman"/>
        <w:sz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5AC71" w14:textId="77777777" w:rsidR="004A548B" w:rsidRDefault="004A548B" w:rsidP="00666D70">
      <w:pPr>
        <w:spacing w:after="0" w:line="240" w:lineRule="auto"/>
      </w:pPr>
      <w:r>
        <w:separator/>
      </w:r>
    </w:p>
  </w:footnote>
  <w:footnote w:type="continuationSeparator" w:id="0">
    <w:p w14:paraId="10DEBABC" w14:textId="77777777" w:rsidR="004A548B" w:rsidRDefault="004A548B" w:rsidP="0066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6771"/>
      <w:gridCol w:w="2517"/>
    </w:tblGrid>
    <w:tr w:rsidR="00517ABE" w:rsidRPr="00666D70" w14:paraId="56E7EADC" w14:textId="77777777" w:rsidTr="001E688B">
      <w:tc>
        <w:tcPr>
          <w:tcW w:w="6771" w:type="dxa"/>
        </w:tcPr>
        <w:p w14:paraId="28B8BAC3" w14:textId="77777777" w:rsidR="00517ABE" w:rsidRPr="00666D70" w:rsidRDefault="00517ABE" w:rsidP="00666D70">
          <w:pPr>
            <w:tabs>
              <w:tab w:val="center" w:pos="4536"/>
              <w:tab w:val="right" w:pos="9072"/>
            </w:tabs>
            <w:spacing w:after="0"/>
            <w:rPr>
              <w:rFonts w:ascii="Calibri" w:eastAsia="Calibri" w:hAnsi="Calibri" w:cs="Times New Roman"/>
              <w:sz w:val="20"/>
              <w:szCs w:val="20"/>
              <w:lang w:val="en-GB"/>
            </w:rPr>
          </w:pPr>
          <w:r w:rsidRPr="00666D70">
            <w:rPr>
              <w:rFonts w:ascii="Calibri" w:eastAsia="Calibri" w:hAnsi="Calibri" w:cs="Times New Roman"/>
              <w:sz w:val="20"/>
              <w:szCs w:val="20"/>
              <w:lang w:val="en-GB"/>
            </w:rPr>
            <w:t>[organization name]</w:t>
          </w:r>
        </w:p>
      </w:tc>
      <w:tc>
        <w:tcPr>
          <w:tcW w:w="2517" w:type="dxa"/>
        </w:tcPr>
        <w:p w14:paraId="51E19A43" w14:textId="77777777" w:rsidR="00517ABE" w:rsidRPr="00666D70" w:rsidRDefault="00F24332" w:rsidP="00666D70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Calibri" w:hAnsi="Calibri" w:cs="Times New Roman"/>
              <w:sz w:val="20"/>
              <w:szCs w:val="20"/>
              <w:lang w:val="en-GB"/>
            </w:rPr>
          </w:pPr>
          <w:r>
            <w:rPr>
              <w:rFonts w:ascii="Calibri" w:eastAsia="Calibri" w:hAnsi="Calibri" w:cs="Times New Roman"/>
              <w:sz w:val="20"/>
              <w:szCs w:val="20"/>
              <w:lang w:val="en-GB"/>
            </w:rPr>
            <w:t>[confidentiality level]</w:t>
          </w:r>
        </w:p>
      </w:tc>
    </w:tr>
  </w:tbl>
  <w:p w14:paraId="1A29D0B1" w14:textId="77777777" w:rsidR="00517ABE" w:rsidRDefault="00517A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75F"/>
    <w:multiLevelType w:val="hybridMultilevel"/>
    <w:tmpl w:val="FD86A3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3426"/>
    <w:multiLevelType w:val="hybridMultilevel"/>
    <w:tmpl w:val="C47AF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4CCF"/>
    <w:multiLevelType w:val="hybridMultilevel"/>
    <w:tmpl w:val="B608E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C4016"/>
    <w:multiLevelType w:val="multilevel"/>
    <w:tmpl w:val="AD8C4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C0123B1"/>
    <w:multiLevelType w:val="multilevel"/>
    <w:tmpl w:val="AD52A23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CA0798"/>
    <w:multiLevelType w:val="hybridMultilevel"/>
    <w:tmpl w:val="A9DC03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2020"/>
    <w:multiLevelType w:val="hybridMultilevel"/>
    <w:tmpl w:val="06565470"/>
    <w:lvl w:ilvl="0" w:tplc="D4C8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531A8"/>
    <w:multiLevelType w:val="multilevel"/>
    <w:tmpl w:val="7DF24B0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AC81F10"/>
    <w:multiLevelType w:val="hybridMultilevel"/>
    <w:tmpl w:val="C51C5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27F22"/>
    <w:multiLevelType w:val="hybridMultilevel"/>
    <w:tmpl w:val="36EA3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753DD"/>
    <w:multiLevelType w:val="hybridMultilevel"/>
    <w:tmpl w:val="15F81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61785"/>
    <w:multiLevelType w:val="hybridMultilevel"/>
    <w:tmpl w:val="DB0021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0250AF"/>
    <w:multiLevelType w:val="hybridMultilevel"/>
    <w:tmpl w:val="435202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77165"/>
    <w:multiLevelType w:val="hybridMultilevel"/>
    <w:tmpl w:val="054C9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B72A7"/>
    <w:multiLevelType w:val="hybridMultilevel"/>
    <w:tmpl w:val="960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95AA5"/>
    <w:multiLevelType w:val="hybridMultilevel"/>
    <w:tmpl w:val="4964F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5627D"/>
    <w:multiLevelType w:val="hybridMultilevel"/>
    <w:tmpl w:val="C2B058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4410C"/>
    <w:multiLevelType w:val="hybridMultilevel"/>
    <w:tmpl w:val="4B4AA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B09AB"/>
    <w:multiLevelType w:val="hybridMultilevel"/>
    <w:tmpl w:val="1598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007A4"/>
    <w:multiLevelType w:val="hybridMultilevel"/>
    <w:tmpl w:val="9E105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93DB1"/>
    <w:multiLevelType w:val="hybridMultilevel"/>
    <w:tmpl w:val="CE2E4252"/>
    <w:lvl w:ilvl="0" w:tplc="A5484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AD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4A4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8B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28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665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AF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EE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5C1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476DE"/>
    <w:multiLevelType w:val="hybridMultilevel"/>
    <w:tmpl w:val="BC46776E"/>
    <w:lvl w:ilvl="0" w:tplc="AFA87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6BA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D8E6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A9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44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3EC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E7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E6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D2F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863501"/>
    <w:multiLevelType w:val="hybridMultilevel"/>
    <w:tmpl w:val="62C0E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A7735"/>
    <w:multiLevelType w:val="hybridMultilevel"/>
    <w:tmpl w:val="ED8E0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85614"/>
    <w:multiLevelType w:val="hybridMultilevel"/>
    <w:tmpl w:val="EAAA17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85C07"/>
    <w:multiLevelType w:val="hybridMultilevel"/>
    <w:tmpl w:val="F17E1C30"/>
    <w:lvl w:ilvl="0" w:tplc="774E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A7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EA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E2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65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1E4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ED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A7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03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132B8"/>
    <w:multiLevelType w:val="hybridMultilevel"/>
    <w:tmpl w:val="EFC87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60538"/>
    <w:multiLevelType w:val="hybridMultilevel"/>
    <w:tmpl w:val="B79C7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35BA9"/>
    <w:multiLevelType w:val="hybridMultilevel"/>
    <w:tmpl w:val="E65290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7371A"/>
    <w:multiLevelType w:val="hybridMultilevel"/>
    <w:tmpl w:val="97EA8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9513B"/>
    <w:multiLevelType w:val="hybridMultilevel"/>
    <w:tmpl w:val="0284C0F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1124C4F"/>
    <w:multiLevelType w:val="hybridMultilevel"/>
    <w:tmpl w:val="5486F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52CCF"/>
    <w:multiLevelType w:val="hybridMultilevel"/>
    <w:tmpl w:val="517A3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B7121"/>
    <w:multiLevelType w:val="hybridMultilevel"/>
    <w:tmpl w:val="835A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E5460"/>
    <w:multiLevelType w:val="hybridMultilevel"/>
    <w:tmpl w:val="7D76B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60C87"/>
    <w:multiLevelType w:val="multilevel"/>
    <w:tmpl w:val="7DF24B0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4215FFF"/>
    <w:multiLevelType w:val="multilevel"/>
    <w:tmpl w:val="1396D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44B30A3"/>
    <w:multiLevelType w:val="hybridMultilevel"/>
    <w:tmpl w:val="05A6F842"/>
    <w:lvl w:ilvl="0" w:tplc="39B894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7217FE0"/>
    <w:multiLevelType w:val="hybridMultilevel"/>
    <w:tmpl w:val="EC367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E46FA"/>
    <w:multiLevelType w:val="hybridMultilevel"/>
    <w:tmpl w:val="75DE4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6"/>
  </w:num>
  <w:num w:numId="4">
    <w:abstractNumId w:val="3"/>
  </w:num>
  <w:num w:numId="5">
    <w:abstractNumId w:val="31"/>
  </w:num>
  <w:num w:numId="6">
    <w:abstractNumId w:val="11"/>
  </w:num>
  <w:num w:numId="7">
    <w:abstractNumId w:val="30"/>
  </w:num>
  <w:num w:numId="8">
    <w:abstractNumId w:val="6"/>
  </w:num>
  <w:num w:numId="9">
    <w:abstractNumId w:val="10"/>
  </w:num>
  <w:num w:numId="10">
    <w:abstractNumId w:val="1"/>
  </w:num>
  <w:num w:numId="11">
    <w:abstractNumId w:val="23"/>
  </w:num>
  <w:num w:numId="12">
    <w:abstractNumId w:val="35"/>
  </w:num>
  <w:num w:numId="13">
    <w:abstractNumId w:val="34"/>
  </w:num>
  <w:num w:numId="14">
    <w:abstractNumId w:val="7"/>
  </w:num>
  <w:num w:numId="15">
    <w:abstractNumId w:val="2"/>
  </w:num>
  <w:num w:numId="16">
    <w:abstractNumId w:val="16"/>
  </w:num>
  <w:num w:numId="17">
    <w:abstractNumId w:val="9"/>
  </w:num>
  <w:num w:numId="18">
    <w:abstractNumId w:val="38"/>
  </w:num>
  <w:num w:numId="19">
    <w:abstractNumId w:val="0"/>
  </w:num>
  <w:num w:numId="20">
    <w:abstractNumId w:val="24"/>
  </w:num>
  <w:num w:numId="21">
    <w:abstractNumId w:val="15"/>
  </w:num>
  <w:num w:numId="22">
    <w:abstractNumId w:val="19"/>
  </w:num>
  <w:num w:numId="23">
    <w:abstractNumId w:val="29"/>
  </w:num>
  <w:num w:numId="24">
    <w:abstractNumId w:val="5"/>
  </w:num>
  <w:num w:numId="25">
    <w:abstractNumId w:val="28"/>
  </w:num>
  <w:num w:numId="26">
    <w:abstractNumId w:val="37"/>
  </w:num>
  <w:num w:numId="27">
    <w:abstractNumId w:val="22"/>
  </w:num>
  <w:num w:numId="28">
    <w:abstractNumId w:val="27"/>
  </w:num>
  <w:num w:numId="29">
    <w:abstractNumId w:val="32"/>
  </w:num>
  <w:num w:numId="30">
    <w:abstractNumId w:val="13"/>
  </w:num>
  <w:num w:numId="31">
    <w:abstractNumId w:val="12"/>
  </w:num>
  <w:num w:numId="32">
    <w:abstractNumId w:val="8"/>
  </w:num>
  <w:num w:numId="33">
    <w:abstractNumId w:val="17"/>
  </w:num>
  <w:num w:numId="34">
    <w:abstractNumId w:val="26"/>
  </w:num>
  <w:num w:numId="35">
    <w:abstractNumId w:val="39"/>
  </w:num>
  <w:num w:numId="36">
    <w:abstractNumId w:val="33"/>
  </w:num>
  <w:num w:numId="37">
    <w:abstractNumId w:val="18"/>
  </w:num>
  <w:num w:numId="38">
    <w:abstractNumId w:val="21"/>
  </w:num>
  <w:num w:numId="39">
    <w:abstractNumId w:val="20"/>
  </w:num>
  <w:num w:numId="40">
    <w:abstractNumId w:val="14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jan Kosutic">
    <w15:presenceInfo w15:providerId="None" w15:userId="Dejan Kosut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4F5"/>
    <w:rsid w:val="0001566E"/>
    <w:rsid w:val="00016822"/>
    <w:rsid w:val="000227AC"/>
    <w:rsid w:val="00035218"/>
    <w:rsid w:val="0003576A"/>
    <w:rsid w:val="00041F25"/>
    <w:rsid w:val="00042D36"/>
    <w:rsid w:val="00054F27"/>
    <w:rsid w:val="0006394D"/>
    <w:rsid w:val="00086063"/>
    <w:rsid w:val="00097D1C"/>
    <w:rsid w:val="000A4205"/>
    <w:rsid w:val="000C0D75"/>
    <w:rsid w:val="000C40A2"/>
    <w:rsid w:val="000D0BA4"/>
    <w:rsid w:val="000D14A4"/>
    <w:rsid w:val="000D1B3C"/>
    <w:rsid w:val="000D51EB"/>
    <w:rsid w:val="000D6521"/>
    <w:rsid w:val="000F1C9E"/>
    <w:rsid w:val="001070A9"/>
    <w:rsid w:val="00122D7B"/>
    <w:rsid w:val="0012385B"/>
    <w:rsid w:val="001264B6"/>
    <w:rsid w:val="001309C6"/>
    <w:rsid w:val="00155E83"/>
    <w:rsid w:val="00164A13"/>
    <w:rsid w:val="001746CE"/>
    <w:rsid w:val="00174B3C"/>
    <w:rsid w:val="001751D4"/>
    <w:rsid w:val="00180ADA"/>
    <w:rsid w:val="0018338A"/>
    <w:rsid w:val="00192E93"/>
    <w:rsid w:val="001B6FA2"/>
    <w:rsid w:val="001D1F08"/>
    <w:rsid w:val="001D6857"/>
    <w:rsid w:val="001E35F6"/>
    <w:rsid w:val="001E45D5"/>
    <w:rsid w:val="001E688B"/>
    <w:rsid w:val="001E729B"/>
    <w:rsid w:val="002007D3"/>
    <w:rsid w:val="00212C8E"/>
    <w:rsid w:val="00224381"/>
    <w:rsid w:val="00226F0F"/>
    <w:rsid w:val="00232722"/>
    <w:rsid w:val="00233ED0"/>
    <w:rsid w:val="002378D1"/>
    <w:rsid w:val="00240CFD"/>
    <w:rsid w:val="0024272A"/>
    <w:rsid w:val="002644EA"/>
    <w:rsid w:val="00280AA5"/>
    <w:rsid w:val="002911AB"/>
    <w:rsid w:val="002C205D"/>
    <w:rsid w:val="002C20EE"/>
    <w:rsid w:val="002C5F1D"/>
    <w:rsid w:val="002E11D9"/>
    <w:rsid w:val="002E4AD7"/>
    <w:rsid w:val="002E4EBF"/>
    <w:rsid w:val="002F22E5"/>
    <w:rsid w:val="002F6879"/>
    <w:rsid w:val="0030118F"/>
    <w:rsid w:val="00302975"/>
    <w:rsid w:val="003046B8"/>
    <w:rsid w:val="003070A6"/>
    <w:rsid w:val="00310E2D"/>
    <w:rsid w:val="00312CF8"/>
    <w:rsid w:val="00322789"/>
    <w:rsid w:val="00326686"/>
    <w:rsid w:val="003470D3"/>
    <w:rsid w:val="00355F17"/>
    <w:rsid w:val="00356A0B"/>
    <w:rsid w:val="00356A35"/>
    <w:rsid w:val="00357B59"/>
    <w:rsid w:val="00370EC1"/>
    <w:rsid w:val="00371B2D"/>
    <w:rsid w:val="00382166"/>
    <w:rsid w:val="003959CC"/>
    <w:rsid w:val="003A3565"/>
    <w:rsid w:val="003A42C0"/>
    <w:rsid w:val="003B096F"/>
    <w:rsid w:val="003C0132"/>
    <w:rsid w:val="003C1DE3"/>
    <w:rsid w:val="003D639F"/>
    <w:rsid w:val="003E040D"/>
    <w:rsid w:val="003E0934"/>
    <w:rsid w:val="003E30C3"/>
    <w:rsid w:val="004013EF"/>
    <w:rsid w:val="004155B8"/>
    <w:rsid w:val="004234F7"/>
    <w:rsid w:val="004518E4"/>
    <w:rsid w:val="00462C02"/>
    <w:rsid w:val="00464B57"/>
    <w:rsid w:val="0046796C"/>
    <w:rsid w:val="00470DF3"/>
    <w:rsid w:val="004723B0"/>
    <w:rsid w:val="00486F7C"/>
    <w:rsid w:val="004A2257"/>
    <w:rsid w:val="004A548B"/>
    <w:rsid w:val="004A7ACC"/>
    <w:rsid w:val="004B1A9C"/>
    <w:rsid w:val="004B76A7"/>
    <w:rsid w:val="004C09EC"/>
    <w:rsid w:val="004D0B7C"/>
    <w:rsid w:val="004F4703"/>
    <w:rsid w:val="004F72F2"/>
    <w:rsid w:val="00501C95"/>
    <w:rsid w:val="0050710F"/>
    <w:rsid w:val="00511108"/>
    <w:rsid w:val="0051438A"/>
    <w:rsid w:val="00517ABE"/>
    <w:rsid w:val="00522ED6"/>
    <w:rsid w:val="00541593"/>
    <w:rsid w:val="005425A1"/>
    <w:rsid w:val="00543BEB"/>
    <w:rsid w:val="00547F39"/>
    <w:rsid w:val="00553FC8"/>
    <w:rsid w:val="005554A7"/>
    <w:rsid w:val="005556EF"/>
    <w:rsid w:val="00570A06"/>
    <w:rsid w:val="00585FEF"/>
    <w:rsid w:val="00595CF9"/>
    <w:rsid w:val="00595DB7"/>
    <w:rsid w:val="005A7FCA"/>
    <w:rsid w:val="005B1E9C"/>
    <w:rsid w:val="005C4D57"/>
    <w:rsid w:val="005C6943"/>
    <w:rsid w:val="005D1D7E"/>
    <w:rsid w:val="005E102A"/>
    <w:rsid w:val="005F13C1"/>
    <w:rsid w:val="005F26DE"/>
    <w:rsid w:val="005F4CC7"/>
    <w:rsid w:val="0060328D"/>
    <w:rsid w:val="00604BDE"/>
    <w:rsid w:val="00606FF3"/>
    <w:rsid w:val="006108F0"/>
    <w:rsid w:val="00624498"/>
    <w:rsid w:val="00627A29"/>
    <w:rsid w:val="00631E7E"/>
    <w:rsid w:val="00645BF7"/>
    <w:rsid w:val="00647B72"/>
    <w:rsid w:val="006503F2"/>
    <w:rsid w:val="00662349"/>
    <w:rsid w:val="00666D70"/>
    <w:rsid w:val="00676EB0"/>
    <w:rsid w:val="00681960"/>
    <w:rsid w:val="006826D4"/>
    <w:rsid w:val="006831EA"/>
    <w:rsid w:val="00695E27"/>
    <w:rsid w:val="006A18F6"/>
    <w:rsid w:val="006A1DC2"/>
    <w:rsid w:val="006B74D2"/>
    <w:rsid w:val="006C7763"/>
    <w:rsid w:val="006D3AA2"/>
    <w:rsid w:val="006E50C1"/>
    <w:rsid w:val="006E62C1"/>
    <w:rsid w:val="006F0C07"/>
    <w:rsid w:val="006F482B"/>
    <w:rsid w:val="00704889"/>
    <w:rsid w:val="00705034"/>
    <w:rsid w:val="007109E3"/>
    <w:rsid w:val="00711190"/>
    <w:rsid w:val="00711A9B"/>
    <w:rsid w:val="00726B6A"/>
    <w:rsid w:val="00737322"/>
    <w:rsid w:val="00745B1D"/>
    <w:rsid w:val="00755669"/>
    <w:rsid w:val="00765536"/>
    <w:rsid w:val="007802CE"/>
    <w:rsid w:val="007A1062"/>
    <w:rsid w:val="007C37D7"/>
    <w:rsid w:val="007D3830"/>
    <w:rsid w:val="007D7372"/>
    <w:rsid w:val="007E5762"/>
    <w:rsid w:val="007F4BEF"/>
    <w:rsid w:val="008170C1"/>
    <w:rsid w:val="00833B31"/>
    <w:rsid w:val="00840AB4"/>
    <w:rsid w:val="00845B83"/>
    <w:rsid w:val="00845C2C"/>
    <w:rsid w:val="0084661E"/>
    <w:rsid w:val="008523FC"/>
    <w:rsid w:val="00856859"/>
    <w:rsid w:val="00877B79"/>
    <w:rsid w:val="008C4D91"/>
    <w:rsid w:val="008C5875"/>
    <w:rsid w:val="008D0147"/>
    <w:rsid w:val="008D2A48"/>
    <w:rsid w:val="008D2EC3"/>
    <w:rsid w:val="008D6F80"/>
    <w:rsid w:val="008E515A"/>
    <w:rsid w:val="008F1CC0"/>
    <w:rsid w:val="008F510F"/>
    <w:rsid w:val="00900E77"/>
    <w:rsid w:val="00924881"/>
    <w:rsid w:val="0092571E"/>
    <w:rsid w:val="00930EBD"/>
    <w:rsid w:val="00931FE7"/>
    <w:rsid w:val="00935EC2"/>
    <w:rsid w:val="00936213"/>
    <w:rsid w:val="00943D76"/>
    <w:rsid w:val="00952DD0"/>
    <w:rsid w:val="00955DB6"/>
    <w:rsid w:val="00962ED6"/>
    <w:rsid w:val="00976045"/>
    <w:rsid w:val="00977DA8"/>
    <w:rsid w:val="00980C54"/>
    <w:rsid w:val="00980C8C"/>
    <w:rsid w:val="00982F77"/>
    <w:rsid w:val="009845DC"/>
    <w:rsid w:val="0098482B"/>
    <w:rsid w:val="009870C4"/>
    <w:rsid w:val="009926CA"/>
    <w:rsid w:val="00994CA3"/>
    <w:rsid w:val="009953CF"/>
    <w:rsid w:val="00996E39"/>
    <w:rsid w:val="009A3D71"/>
    <w:rsid w:val="009A6C92"/>
    <w:rsid w:val="009C32FD"/>
    <w:rsid w:val="009C3F64"/>
    <w:rsid w:val="009C401B"/>
    <w:rsid w:val="009D27B7"/>
    <w:rsid w:val="009E4AF0"/>
    <w:rsid w:val="009E680A"/>
    <w:rsid w:val="009F09C9"/>
    <w:rsid w:val="009F5871"/>
    <w:rsid w:val="009F58CC"/>
    <w:rsid w:val="009F5D20"/>
    <w:rsid w:val="00A00C8D"/>
    <w:rsid w:val="00A05C8B"/>
    <w:rsid w:val="00A11E97"/>
    <w:rsid w:val="00A20E26"/>
    <w:rsid w:val="00A22444"/>
    <w:rsid w:val="00A2326A"/>
    <w:rsid w:val="00A3246F"/>
    <w:rsid w:val="00A33BF6"/>
    <w:rsid w:val="00A3713E"/>
    <w:rsid w:val="00A47396"/>
    <w:rsid w:val="00A505E5"/>
    <w:rsid w:val="00A5194C"/>
    <w:rsid w:val="00A557E4"/>
    <w:rsid w:val="00A56970"/>
    <w:rsid w:val="00A638C5"/>
    <w:rsid w:val="00A6706E"/>
    <w:rsid w:val="00A6714D"/>
    <w:rsid w:val="00A960B9"/>
    <w:rsid w:val="00AB027D"/>
    <w:rsid w:val="00AB21B8"/>
    <w:rsid w:val="00AB51CB"/>
    <w:rsid w:val="00AB7DBC"/>
    <w:rsid w:val="00AC7135"/>
    <w:rsid w:val="00AD6CB5"/>
    <w:rsid w:val="00AE2C5C"/>
    <w:rsid w:val="00B0256F"/>
    <w:rsid w:val="00B05F16"/>
    <w:rsid w:val="00B12732"/>
    <w:rsid w:val="00B22D37"/>
    <w:rsid w:val="00B30028"/>
    <w:rsid w:val="00B33F82"/>
    <w:rsid w:val="00B3793D"/>
    <w:rsid w:val="00B40782"/>
    <w:rsid w:val="00B438FA"/>
    <w:rsid w:val="00B54826"/>
    <w:rsid w:val="00B568DD"/>
    <w:rsid w:val="00B570CC"/>
    <w:rsid w:val="00B6153D"/>
    <w:rsid w:val="00B72C69"/>
    <w:rsid w:val="00B77783"/>
    <w:rsid w:val="00B80E14"/>
    <w:rsid w:val="00B85C25"/>
    <w:rsid w:val="00BB18AE"/>
    <w:rsid w:val="00BB2C5E"/>
    <w:rsid w:val="00BB5680"/>
    <w:rsid w:val="00BB5BBC"/>
    <w:rsid w:val="00BC6F21"/>
    <w:rsid w:val="00BE2117"/>
    <w:rsid w:val="00BE4978"/>
    <w:rsid w:val="00BE6DDD"/>
    <w:rsid w:val="00BE6F3D"/>
    <w:rsid w:val="00BF1A98"/>
    <w:rsid w:val="00BF2432"/>
    <w:rsid w:val="00BF348B"/>
    <w:rsid w:val="00C0756C"/>
    <w:rsid w:val="00C12532"/>
    <w:rsid w:val="00C17EE1"/>
    <w:rsid w:val="00C2090F"/>
    <w:rsid w:val="00C34D75"/>
    <w:rsid w:val="00C4056F"/>
    <w:rsid w:val="00C428CF"/>
    <w:rsid w:val="00C46840"/>
    <w:rsid w:val="00C6348B"/>
    <w:rsid w:val="00C74F64"/>
    <w:rsid w:val="00C7661B"/>
    <w:rsid w:val="00C84A73"/>
    <w:rsid w:val="00C94099"/>
    <w:rsid w:val="00C95268"/>
    <w:rsid w:val="00C969E4"/>
    <w:rsid w:val="00CC2888"/>
    <w:rsid w:val="00CC2970"/>
    <w:rsid w:val="00CC3B5F"/>
    <w:rsid w:val="00CD02E1"/>
    <w:rsid w:val="00CD03B8"/>
    <w:rsid w:val="00CD3C9C"/>
    <w:rsid w:val="00CD5539"/>
    <w:rsid w:val="00CD5BD2"/>
    <w:rsid w:val="00CE0DF3"/>
    <w:rsid w:val="00CE13BB"/>
    <w:rsid w:val="00CE6CA7"/>
    <w:rsid w:val="00CF114E"/>
    <w:rsid w:val="00CF1536"/>
    <w:rsid w:val="00CF419B"/>
    <w:rsid w:val="00CF5CCF"/>
    <w:rsid w:val="00D1369E"/>
    <w:rsid w:val="00D16197"/>
    <w:rsid w:val="00D1662B"/>
    <w:rsid w:val="00D16849"/>
    <w:rsid w:val="00D17228"/>
    <w:rsid w:val="00D20702"/>
    <w:rsid w:val="00D22EF3"/>
    <w:rsid w:val="00D41935"/>
    <w:rsid w:val="00D46B2F"/>
    <w:rsid w:val="00D61911"/>
    <w:rsid w:val="00D64959"/>
    <w:rsid w:val="00D7071B"/>
    <w:rsid w:val="00D71FCE"/>
    <w:rsid w:val="00D81293"/>
    <w:rsid w:val="00D81BC5"/>
    <w:rsid w:val="00D837A6"/>
    <w:rsid w:val="00D86CF7"/>
    <w:rsid w:val="00DA1662"/>
    <w:rsid w:val="00DA4425"/>
    <w:rsid w:val="00DB4417"/>
    <w:rsid w:val="00DE034E"/>
    <w:rsid w:val="00DE6F00"/>
    <w:rsid w:val="00DF0A98"/>
    <w:rsid w:val="00DF43F6"/>
    <w:rsid w:val="00DF4D09"/>
    <w:rsid w:val="00DF4F68"/>
    <w:rsid w:val="00DF5E31"/>
    <w:rsid w:val="00DF6E2D"/>
    <w:rsid w:val="00E024E0"/>
    <w:rsid w:val="00E11A4A"/>
    <w:rsid w:val="00E157BF"/>
    <w:rsid w:val="00E3241B"/>
    <w:rsid w:val="00E36CF3"/>
    <w:rsid w:val="00E36D55"/>
    <w:rsid w:val="00E433EB"/>
    <w:rsid w:val="00E45DAB"/>
    <w:rsid w:val="00E543E1"/>
    <w:rsid w:val="00E62BAC"/>
    <w:rsid w:val="00E720B5"/>
    <w:rsid w:val="00E73534"/>
    <w:rsid w:val="00E83C2B"/>
    <w:rsid w:val="00E83D44"/>
    <w:rsid w:val="00E96165"/>
    <w:rsid w:val="00E97AC0"/>
    <w:rsid w:val="00EA15DE"/>
    <w:rsid w:val="00EA35C2"/>
    <w:rsid w:val="00EB2921"/>
    <w:rsid w:val="00EB79E8"/>
    <w:rsid w:val="00ED7534"/>
    <w:rsid w:val="00EE05E6"/>
    <w:rsid w:val="00EE6039"/>
    <w:rsid w:val="00EF4C67"/>
    <w:rsid w:val="00F066AB"/>
    <w:rsid w:val="00F24332"/>
    <w:rsid w:val="00F333FC"/>
    <w:rsid w:val="00F41D38"/>
    <w:rsid w:val="00F454F5"/>
    <w:rsid w:val="00F45660"/>
    <w:rsid w:val="00F45F91"/>
    <w:rsid w:val="00F558F8"/>
    <w:rsid w:val="00F61363"/>
    <w:rsid w:val="00F62FD2"/>
    <w:rsid w:val="00F760A0"/>
    <w:rsid w:val="00F81DBA"/>
    <w:rsid w:val="00F84600"/>
    <w:rsid w:val="00F847F4"/>
    <w:rsid w:val="00F87440"/>
    <w:rsid w:val="00F90551"/>
    <w:rsid w:val="00F905B8"/>
    <w:rsid w:val="00F90CCA"/>
    <w:rsid w:val="00F93940"/>
    <w:rsid w:val="00F967B9"/>
    <w:rsid w:val="00F969C9"/>
    <w:rsid w:val="00F96B2E"/>
    <w:rsid w:val="00F97C55"/>
    <w:rsid w:val="00FA073A"/>
    <w:rsid w:val="00FA64CC"/>
    <w:rsid w:val="00FC0320"/>
    <w:rsid w:val="00FC0E2B"/>
    <w:rsid w:val="00FC4DDC"/>
    <w:rsid w:val="00FD333B"/>
    <w:rsid w:val="00FD5E6E"/>
    <w:rsid w:val="00FF6C49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1BD50"/>
  <w15:docId w15:val="{2A322156-DC13-44A3-9BEE-9E5A36A1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B7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10F"/>
    <w:pPr>
      <w:numPr>
        <w:numId w:val="2"/>
      </w:numPr>
      <w:ind w:left="426" w:hanging="426"/>
      <w:outlineLvl w:val="0"/>
    </w:pPr>
    <w:rPr>
      <w:rFonts w:eastAsiaTheme="majorEastAsia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80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0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21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510F"/>
    <w:rPr>
      <w:rFonts w:eastAsiaTheme="majorEastAsia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680A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BE49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E10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42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2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72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0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Bullet1">
    <w:name w:val="List Bullet 1"/>
    <w:basedOn w:val="ListBullet"/>
    <w:rsid w:val="009F58CC"/>
    <w:pPr>
      <w:spacing w:before="60" w:after="0" w:line="240" w:lineRule="auto"/>
      <w:ind w:left="720"/>
      <w:contextualSpacing w:val="0"/>
    </w:pPr>
    <w:rPr>
      <w:rFonts w:ascii="Arial" w:eastAsia="Times New Roman" w:hAnsi="Arial" w:cs="Arial"/>
      <w:bCs/>
      <w:color w:val="000000"/>
      <w:sz w:val="20"/>
      <w:szCs w:val="20"/>
      <w:lang w:val="en-GB"/>
    </w:rPr>
  </w:style>
  <w:style w:type="paragraph" w:styleId="ListBullet">
    <w:name w:val="List Bullet"/>
    <w:basedOn w:val="Normal"/>
    <w:uiPriority w:val="99"/>
    <w:semiHidden/>
    <w:unhideWhenUsed/>
    <w:rsid w:val="009F58CC"/>
    <w:pPr>
      <w:ind w:left="1080" w:hanging="36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B21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80C8C"/>
    <w:rPr>
      <w:color w:val="0000FF"/>
      <w:u w:val="single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980C8C"/>
    <w:pPr>
      <w:spacing w:before="120" w:after="120"/>
    </w:pPr>
    <w:rPr>
      <w:rFonts w:ascii="Calibri" w:eastAsia="Calibri" w:hAnsi="Calibri" w:cs="Times New Roman"/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90CCA"/>
    <w:pPr>
      <w:tabs>
        <w:tab w:val="left" w:pos="1100"/>
        <w:tab w:val="right" w:leader="dot" w:pos="9062"/>
      </w:tabs>
      <w:spacing w:after="0"/>
      <w:ind w:left="220"/>
    </w:pPr>
    <w:rPr>
      <w:rFonts w:ascii="Calibri" w:eastAsia="Times New Roman" w:hAnsi="Calibri" w:cs="Times New Roman"/>
      <w:b/>
      <w:i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80C8C"/>
    <w:pPr>
      <w:spacing w:after="100"/>
      <w:ind w:left="440"/>
    </w:pPr>
  </w:style>
  <w:style w:type="paragraph" w:styleId="Revision">
    <w:name w:val="Revision"/>
    <w:hidden/>
    <w:uiPriority w:val="99"/>
    <w:semiHidden/>
    <w:rsid w:val="002C20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D70"/>
  </w:style>
  <w:style w:type="paragraph" w:styleId="Footer">
    <w:name w:val="footer"/>
    <w:basedOn w:val="Normal"/>
    <w:link w:val="FooterChar"/>
    <w:uiPriority w:val="99"/>
    <w:unhideWhenUsed/>
    <w:rsid w:val="0066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D70"/>
  </w:style>
  <w:style w:type="paragraph" w:styleId="TOC7">
    <w:name w:val="toc 7"/>
    <w:basedOn w:val="Normal"/>
    <w:next w:val="Normal"/>
    <w:autoRedefine/>
    <w:uiPriority w:val="39"/>
    <w:semiHidden/>
    <w:unhideWhenUsed/>
    <w:rsid w:val="00666D70"/>
    <w:pPr>
      <w:spacing w:after="100"/>
      <w:ind w:left="1320"/>
    </w:pPr>
  </w:style>
  <w:style w:type="paragraph" w:styleId="TOC4">
    <w:name w:val="toc 4"/>
    <w:basedOn w:val="Normal"/>
    <w:next w:val="Normal"/>
    <w:autoRedefine/>
    <w:uiPriority w:val="39"/>
    <w:unhideWhenUsed/>
    <w:rsid w:val="008523FC"/>
    <w:pPr>
      <w:spacing w:after="100"/>
      <w:ind w:left="6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243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4332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24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iso27001standard.com/2013/09/30/list-of-mandatory-documents-required-by-iso-27001-2013-revision/" TargetMode="External"/><Relationship Id="rId2" Type="http://schemas.openxmlformats.org/officeDocument/2006/relationships/hyperlink" Target="http://blog.iso27001standard.com/2013/09/23/iso-22301-benefits-how-to-get-your-managements-approval-for-a-business-continuity-project/" TargetMode="External"/><Relationship Id="rId1" Type="http://schemas.openxmlformats.org/officeDocument/2006/relationships/hyperlink" Target="http://blog.iso27001standard.com/2010/07/21/four-key-benefits-of-iso-27001-implementation/" TargetMode="External"/><Relationship Id="rId4" Type="http://schemas.openxmlformats.org/officeDocument/2006/relationships/hyperlink" Target="http://blog.iso27001standard.com/2013/09/02/mandatory-documents-required-by-iso-22301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o27001stand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E5B6-6FB8-4F5B-90FE-0B1606AD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</vt:lpstr>
    </vt:vector>
  </TitlesOfParts>
  <Company>EPPS Services Ltd.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</dc:title>
  <dc:creator>Dejan Kosutic</dc:creator>
  <cp:lastModifiedBy>Dejan Kosutic</cp:lastModifiedBy>
  <cp:revision>4</cp:revision>
  <cp:lastPrinted>2013-06-11T08:13:00Z</cp:lastPrinted>
  <dcterms:created xsi:type="dcterms:W3CDTF">2014-04-02T15:50:00Z</dcterms:created>
  <dcterms:modified xsi:type="dcterms:W3CDTF">2014-04-03T10:32:00Z</dcterms:modified>
</cp:coreProperties>
</file>