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4D453" w14:textId="77777777" w:rsidR="003232E8" w:rsidRPr="00710366" w:rsidRDefault="003232E8" w:rsidP="00B17E0A">
      <w:pPr>
        <w:widowControl w:val="0"/>
        <w:autoSpaceDE w:val="0"/>
        <w:autoSpaceDN w:val="0"/>
        <w:adjustRightInd w:val="0"/>
        <w:rPr>
          <w:rFonts w:ascii="Arial" w:hAnsi="Arial" w:cs="Arial"/>
          <w:b/>
          <w:bCs/>
          <w:color w:val="7F9B1E"/>
          <w:sz w:val="20"/>
          <w:szCs w:val="20"/>
        </w:rPr>
      </w:pPr>
    </w:p>
    <w:p w14:paraId="78724034" w14:textId="77777777" w:rsidR="00D259BF" w:rsidRPr="003232E8" w:rsidRDefault="00B65F67">
      <w:pPr>
        <w:widowControl w:val="0"/>
        <w:autoSpaceDE w:val="0"/>
        <w:autoSpaceDN w:val="0"/>
        <w:adjustRightInd w:val="0"/>
        <w:jc w:val="center"/>
        <w:rPr>
          <w:rFonts w:ascii="Arial" w:hAnsi="Arial" w:cs="Arial"/>
          <w:b/>
          <w:bCs/>
          <w:sz w:val="20"/>
          <w:szCs w:val="20"/>
        </w:rPr>
      </w:pPr>
      <w:r w:rsidRPr="003232E8">
        <w:rPr>
          <w:rFonts w:ascii="Arial" w:hAnsi="Arial" w:cs="Arial"/>
          <w:b/>
          <w:bCs/>
          <w:sz w:val="20"/>
          <w:szCs w:val="20"/>
        </w:rPr>
        <w:t>PARTNER</w:t>
      </w:r>
      <w:r w:rsidR="00710366" w:rsidRPr="003232E8">
        <w:rPr>
          <w:rFonts w:ascii="Arial" w:hAnsi="Arial" w:cs="Arial"/>
          <w:b/>
          <w:bCs/>
          <w:sz w:val="20"/>
          <w:szCs w:val="20"/>
        </w:rPr>
        <w:t xml:space="preserve"> </w:t>
      </w:r>
      <w:r w:rsidR="00B17E0A">
        <w:rPr>
          <w:rFonts w:ascii="Arial" w:hAnsi="Arial" w:cs="Arial"/>
          <w:b/>
          <w:bCs/>
          <w:sz w:val="20"/>
          <w:szCs w:val="20"/>
        </w:rPr>
        <w:t xml:space="preserve">PROGRAM </w:t>
      </w:r>
      <w:r w:rsidR="00E02D1D">
        <w:rPr>
          <w:rFonts w:ascii="Arial" w:hAnsi="Arial" w:cs="Arial"/>
          <w:b/>
          <w:bCs/>
          <w:sz w:val="20"/>
          <w:szCs w:val="20"/>
        </w:rPr>
        <w:t>AGREEMENT</w:t>
      </w:r>
    </w:p>
    <w:p w14:paraId="5215F2BE" w14:textId="77777777" w:rsidR="004856C3" w:rsidRDefault="004856C3">
      <w:pPr>
        <w:rPr>
          <w:rFonts w:ascii="Arial" w:hAnsi="Arial" w:cs="Arial"/>
          <w:b/>
          <w:sz w:val="16"/>
          <w:szCs w:val="16"/>
        </w:rPr>
      </w:pPr>
    </w:p>
    <w:p w14:paraId="2F0E3393" w14:textId="77777777" w:rsidR="003232E8" w:rsidRPr="003232E8" w:rsidRDefault="003232E8">
      <w:pPr>
        <w:rPr>
          <w:rFonts w:ascii="Arial" w:hAnsi="Arial" w:cs="Arial"/>
          <w:b/>
          <w:sz w:val="16"/>
          <w:szCs w:val="16"/>
        </w:rPr>
      </w:pPr>
    </w:p>
    <w:p w14:paraId="4EDD4BFE" w14:textId="77777777" w:rsidR="00710366" w:rsidRPr="003232E8" w:rsidRDefault="00710366">
      <w:pPr>
        <w:jc w:val="both"/>
        <w:rPr>
          <w:rFonts w:ascii="Arial" w:hAnsi="Arial" w:cs="Arial"/>
          <w:sz w:val="16"/>
          <w:szCs w:val="16"/>
        </w:rPr>
      </w:pPr>
      <w:r w:rsidRPr="003232E8">
        <w:rPr>
          <w:rFonts w:ascii="Arial" w:hAnsi="Arial" w:cs="Arial"/>
          <w:sz w:val="16"/>
          <w:szCs w:val="16"/>
        </w:rPr>
        <w:t xml:space="preserve">This </w:t>
      </w:r>
      <w:r w:rsidR="00E02D1D">
        <w:rPr>
          <w:rFonts w:ascii="Arial" w:hAnsi="Arial" w:cs="Arial"/>
          <w:sz w:val="16"/>
          <w:szCs w:val="16"/>
        </w:rPr>
        <w:t>Partner Program</w:t>
      </w:r>
      <w:r w:rsidRPr="003232E8">
        <w:rPr>
          <w:rFonts w:ascii="Arial" w:hAnsi="Arial" w:cs="Arial"/>
          <w:sz w:val="16"/>
          <w:szCs w:val="16"/>
        </w:rPr>
        <w:t xml:space="preserve"> Agreement (“Agreement”) is made </w:t>
      </w:r>
      <w:r w:rsidR="00871CB6" w:rsidRPr="003232E8">
        <w:rPr>
          <w:rFonts w:ascii="Arial" w:hAnsi="Arial" w:cs="Arial"/>
          <w:sz w:val="16"/>
          <w:szCs w:val="16"/>
        </w:rPr>
        <w:t xml:space="preserve">by </w:t>
      </w:r>
      <w:r w:rsidRPr="003232E8">
        <w:rPr>
          <w:rFonts w:ascii="Arial" w:hAnsi="Arial" w:cs="Arial"/>
          <w:sz w:val="16"/>
          <w:szCs w:val="16"/>
        </w:rPr>
        <w:t>and between Fonality, Inc., a Delaware corporation, locat</w:t>
      </w:r>
      <w:r w:rsidR="004C2EB2" w:rsidRPr="003232E8">
        <w:rPr>
          <w:rFonts w:ascii="Arial" w:hAnsi="Arial" w:cs="Arial"/>
          <w:sz w:val="16"/>
          <w:szCs w:val="16"/>
        </w:rPr>
        <w:t>ed</w:t>
      </w:r>
      <w:r w:rsidRPr="003232E8">
        <w:rPr>
          <w:rFonts w:ascii="Arial" w:hAnsi="Arial" w:cs="Arial"/>
          <w:sz w:val="16"/>
          <w:szCs w:val="16"/>
        </w:rPr>
        <w:t xml:space="preserve"> at 5</w:t>
      </w:r>
      <w:r w:rsidR="00AB1887" w:rsidRPr="003232E8">
        <w:rPr>
          <w:rFonts w:ascii="Arial" w:hAnsi="Arial" w:cs="Arial"/>
          <w:sz w:val="16"/>
          <w:szCs w:val="16"/>
        </w:rPr>
        <w:t>800</w:t>
      </w:r>
      <w:r w:rsidRPr="003232E8">
        <w:rPr>
          <w:rFonts w:ascii="Arial" w:hAnsi="Arial" w:cs="Arial"/>
          <w:sz w:val="16"/>
          <w:szCs w:val="16"/>
        </w:rPr>
        <w:t xml:space="preserve"> Granite Parkway, Suite 5</w:t>
      </w:r>
      <w:r w:rsidR="00AB1887" w:rsidRPr="003232E8">
        <w:rPr>
          <w:rFonts w:ascii="Arial" w:hAnsi="Arial" w:cs="Arial"/>
          <w:sz w:val="16"/>
          <w:szCs w:val="16"/>
        </w:rPr>
        <w:t>5</w:t>
      </w:r>
      <w:r w:rsidRPr="003232E8">
        <w:rPr>
          <w:rFonts w:ascii="Arial" w:hAnsi="Arial" w:cs="Arial"/>
          <w:sz w:val="16"/>
          <w:szCs w:val="16"/>
        </w:rPr>
        <w:t>0, Plano, TX 75024 (“Fonality”),</w:t>
      </w:r>
      <w:r w:rsidR="00871CB6" w:rsidRPr="003232E8">
        <w:rPr>
          <w:rFonts w:ascii="Arial" w:hAnsi="Arial" w:cs="Arial"/>
          <w:sz w:val="16"/>
          <w:szCs w:val="16"/>
        </w:rPr>
        <w:t xml:space="preserve"> and</w:t>
      </w:r>
      <w:r w:rsidRPr="003232E8">
        <w:rPr>
          <w:rFonts w:ascii="Arial" w:hAnsi="Arial" w:cs="Arial"/>
          <w:sz w:val="16"/>
          <w:szCs w:val="16"/>
        </w:rPr>
        <w:t xml:space="preserve"> </w:t>
      </w:r>
      <w:r w:rsidRPr="00496EE4">
        <w:rPr>
          <w:rFonts w:ascii="Arial" w:hAnsi="Arial" w:cs="Arial"/>
          <w:sz w:val="16"/>
          <w:szCs w:val="16"/>
          <w:highlight w:val="yellow"/>
        </w:rPr>
        <w:t>_____________________________</w:t>
      </w:r>
      <w:r w:rsidR="00871CB6" w:rsidRPr="00496EE4">
        <w:rPr>
          <w:rFonts w:ascii="Arial" w:hAnsi="Arial" w:cs="Arial"/>
          <w:sz w:val="16"/>
          <w:szCs w:val="16"/>
          <w:highlight w:val="yellow"/>
        </w:rPr>
        <w:t>,</w:t>
      </w:r>
      <w:r w:rsidRPr="00496EE4">
        <w:rPr>
          <w:rFonts w:ascii="Arial" w:hAnsi="Arial" w:cs="Arial"/>
          <w:sz w:val="16"/>
          <w:szCs w:val="16"/>
        </w:rPr>
        <w:t xml:space="preserve"> a </w:t>
      </w:r>
      <w:r w:rsidRPr="00496EE4">
        <w:rPr>
          <w:rFonts w:ascii="Arial" w:hAnsi="Arial" w:cs="Arial"/>
          <w:sz w:val="16"/>
          <w:szCs w:val="16"/>
          <w:highlight w:val="yellow"/>
        </w:rPr>
        <w:t>_______</w:t>
      </w:r>
      <w:r w:rsidRPr="00496EE4">
        <w:rPr>
          <w:rFonts w:ascii="Arial" w:hAnsi="Arial" w:cs="Arial"/>
          <w:sz w:val="16"/>
          <w:szCs w:val="16"/>
        </w:rPr>
        <w:t xml:space="preserve"> corporation, having an office at</w:t>
      </w:r>
      <w:r w:rsidR="00496EE4">
        <w:rPr>
          <w:rFonts w:ascii="Arial" w:hAnsi="Arial" w:cs="Arial"/>
          <w:sz w:val="16"/>
          <w:szCs w:val="16"/>
        </w:rPr>
        <w:t xml:space="preserve"> </w:t>
      </w:r>
      <w:r w:rsidRPr="00496EE4">
        <w:rPr>
          <w:rFonts w:ascii="Arial" w:hAnsi="Arial" w:cs="Arial"/>
          <w:sz w:val="16"/>
          <w:szCs w:val="16"/>
          <w:highlight w:val="yellow"/>
        </w:rPr>
        <w:t>___________________________________________________________________________</w:t>
      </w:r>
      <w:r w:rsidR="00871CB6" w:rsidRPr="003232E8">
        <w:rPr>
          <w:rFonts w:ascii="Arial" w:hAnsi="Arial" w:cs="Arial"/>
          <w:sz w:val="16"/>
          <w:szCs w:val="16"/>
        </w:rPr>
        <w:t xml:space="preserve"> (“Part</w:t>
      </w:r>
      <w:r w:rsidR="003232E8" w:rsidRPr="003232E8">
        <w:rPr>
          <w:rFonts w:ascii="Arial" w:hAnsi="Arial" w:cs="Arial"/>
          <w:sz w:val="16"/>
          <w:szCs w:val="16"/>
        </w:rPr>
        <w:t>ner</w:t>
      </w:r>
      <w:r w:rsidR="00871CB6" w:rsidRPr="003232E8">
        <w:rPr>
          <w:rFonts w:ascii="Arial" w:hAnsi="Arial" w:cs="Arial"/>
          <w:sz w:val="16"/>
          <w:szCs w:val="16"/>
        </w:rPr>
        <w:t>”)</w:t>
      </w:r>
      <w:r w:rsidRPr="003232E8">
        <w:rPr>
          <w:rFonts w:ascii="Arial" w:hAnsi="Arial" w:cs="Arial"/>
          <w:sz w:val="16"/>
          <w:szCs w:val="16"/>
        </w:rPr>
        <w:t>.</w:t>
      </w:r>
      <w:r w:rsidR="00871CB6" w:rsidRPr="003232E8">
        <w:rPr>
          <w:rFonts w:ascii="Arial" w:hAnsi="Arial" w:cs="Arial"/>
          <w:sz w:val="16"/>
          <w:szCs w:val="16"/>
        </w:rPr>
        <w:t xml:space="preserve">  </w:t>
      </w:r>
      <w:r w:rsidR="00871CB6" w:rsidRPr="00216108">
        <w:rPr>
          <w:rFonts w:ascii="Arial" w:hAnsi="Arial" w:cs="Arial"/>
          <w:sz w:val="16"/>
          <w:szCs w:val="16"/>
        </w:rPr>
        <w:t xml:space="preserve">The “Effective Date” of this Agreement is </w:t>
      </w:r>
      <w:r w:rsidR="00E02D1D" w:rsidRPr="00216108">
        <w:rPr>
          <w:rFonts w:ascii="Arial" w:hAnsi="Arial" w:cs="Arial"/>
          <w:sz w:val="16"/>
          <w:szCs w:val="16"/>
        </w:rPr>
        <w:t xml:space="preserve">the date upon which Partner registers on Fonality’s Partner Exchange site </w:t>
      </w:r>
      <w:r w:rsidR="000F602D" w:rsidRPr="00216108">
        <w:rPr>
          <w:rFonts w:ascii="Arial" w:hAnsi="Arial" w:cs="Arial"/>
          <w:sz w:val="16"/>
          <w:szCs w:val="16"/>
        </w:rPr>
        <w:t xml:space="preserve">and </w:t>
      </w:r>
      <w:r w:rsidR="00E02D1D" w:rsidRPr="00216108">
        <w:rPr>
          <w:rFonts w:ascii="Arial" w:hAnsi="Arial" w:cs="Arial"/>
          <w:sz w:val="16"/>
          <w:szCs w:val="16"/>
        </w:rPr>
        <w:t>accepts the terms of the Fonality Partner Program Guide and this Agreement</w:t>
      </w:r>
      <w:r w:rsidR="00871CB6" w:rsidRPr="00216108">
        <w:rPr>
          <w:rFonts w:ascii="Arial" w:hAnsi="Arial" w:cs="Arial"/>
          <w:sz w:val="16"/>
          <w:szCs w:val="16"/>
        </w:rPr>
        <w:t>.</w:t>
      </w:r>
    </w:p>
    <w:p w14:paraId="1AB934F4" w14:textId="77777777" w:rsidR="00710366" w:rsidRPr="003232E8" w:rsidRDefault="00710366">
      <w:pPr>
        <w:jc w:val="both"/>
        <w:rPr>
          <w:rFonts w:ascii="Arial" w:hAnsi="Arial" w:cs="Arial"/>
          <w:sz w:val="16"/>
          <w:szCs w:val="16"/>
        </w:rPr>
      </w:pPr>
    </w:p>
    <w:p w14:paraId="4E313AC6" w14:textId="77777777" w:rsidR="00710366" w:rsidRPr="003232E8" w:rsidRDefault="00232D2D">
      <w:pPr>
        <w:spacing w:line="276" w:lineRule="auto"/>
        <w:ind w:hanging="180"/>
        <w:jc w:val="both"/>
        <w:rPr>
          <w:rFonts w:ascii="Arial" w:hAnsi="Arial" w:cs="Arial"/>
          <w:sz w:val="16"/>
          <w:szCs w:val="16"/>
        </w:rPr>
      </w:pPr>
      <w:r w:rsidRPr="003232E8">
        <w:rPr>
          <w:rFonts w:ascii="Arial" w:hAnsi="Arial" w:cs="Arial"/>
          <w:b/>
          <w:sz w:val="16"/>
          <w:szCs w:val="16"/>
        </w:rPr>
        <w:t xml:space="preserve">1. </w:t>
      </w:r>
      <w:r w:rsidR="000F602D">
        <w:rPr>
          <w:rFonts w:ascii="Arial" w:hAnsi="Arial" w:cs="Arial"/>
          <w:b/>
          <w:sz w:val="16"/>
          <w:szCs w:val="16"/>
        </w:rPr>
        <w:t xml:space="preserve"> </w:t>
      </w:r>
      <w:r w:rsidR="00710366" w:rsidRPr="003232E8">
        <w:rPr>
          <w:rFonts w:ascii="Arial" w:hAnsi="Arial" w:cs="Arial"/>
          <w:b/>
          <w:sz w:val="16"/>
          <w:szCs w:val="16"/>
        </w:rPr>
        <w:t>Term of Agreement.</w:t>
      </w:r>
      <w:r w:rsidR="00710366" w:rsidRPr="003232E8">
        <w:rPr>
          <w:rFonts w:ascii="Arial" w:hAnsi="Arial" w:cs="Arial"/>
          <w:sz w:val="16"/>
          <w:szCs w:val="16"/>
        </w:rPr>
        <w:t xml:space="preserve">  </w:t>
      </w:r>
      <w:r w:rsidR="001B6D5F" w:rsidRPr="003232E8">
        <w:rPr>
          <w:rFonts w:ascii="Arial" w:hAnsi="Arial" w:cs="Arial"/>
          <w:color w:val="000000"/>
          <w:sz w:val="16"/>
          <w:szCs w:val="16"/>
        </w:rPr>
        <w:t xml:space="preserve">The initial term of this Agreement shall be one year from the Effective Date (“Initial Term”) and the Agreement shall then automatically continue on an annual basis </w:t>
      </w:r>
      <w:r w:rsidR="00E02D1D">
        <w:rPr>
          <w:rFonts w:ascii="Arial" w:hAnsi="Arial" w:cs="Arial"/>
          <w:color w:val="000000"/>
          <w:sz w:val="16"/>
          <w:szCs w:val="16"/>
        </w:rPr>
        <w:t xml:space="preserve">(“Term”) </w:t>
      </w:r>
      <w:r w:rsidR="001B6D5F" w:rsidRPr="003232E8">
        <w:rPr>
          <w:rFonts w:ascii="Arial" w:hAnsi="Arial" w:cs="Arial"/>
          <w:color w:val="000000"/>
          <w:sz w:val="16"/>
          <w:szCs w:val="16"/>
        </w:rPr>
        <w:t xml:space="preserve">until terminated except that either party may elect not to renew for any </w:t>
      </w:r>
      <w:r w:rsidR="00E02D1D">
        <w:rPr>
          <w:rFonts w:ascii="Arial" w:hAnsi="Arial" w:cs="Arial"/>
          <w:color w:val="000000"/>
          <w:sz w:val="16"/>
          <w:szCs w:val="16"/>
        </w:rPr>
        <w:t>T</w:t>
      </w:r>
      <w:r w:rsidR="001B6D5F" w:rsidRPr="003232E8">
        <w:rPr>
          <w:rFonts w:ascii="Arial" w:hAnsi="Arial" w:cs="Arial"/>
          <w:color w:val="000000"/>
          <w:sz w:val="16"/>
          <w:szCs w:val="16"/>
        </w:rPr>
        <w:t xml:space="preserve">erm after the Initial Term upon the giving of at least thirty (30) days written notice before the end of the Initial Term or any </w:t>
      </w:r>
      <w:r w:rsidR="00E02D1D">
        <w:rPr>
          <w:rFonts w:ascii="Arial" w:hAnsi="Arial" w:cs="Arial"/>
          <w:color w:val="000000"/>
          <w:sz w:val="16"/>
          <w:szCs w:val="16"/>
        </w:rPr>
        <w:t>T</w:t>
      </w:r>
      <w:r w:rsidR="001B6D5F" w:rsidRPr="003232E8">
        <w:rPr>
          <w:rFonts w:ascii="Arial" w:hAnsi="Arial" w:cs="Arial"/>
          <w:color w:val="000000"/>
          <w:sz w:val="16"/>
          <w:szCs w:val="16"/>
        </w:rPr>
        <w:t>erm thereafter.</w:t>
      </w:r>
    </w:p>
    <w:p w14:paraId="51A8985E" w14:textId="77777777" w:rsidR="00710366" w:rsidRPr="003232E8" w:rsidRDefault="00710366">
      <w:pPr>
        <w:pStyle w:val="ListParagraph"/>
        <w:ind w:left="0"/>
        <w:jc w:val="both"/>
        <w:rPr>
          <w:rFonts w:ascii="Arial" w:hAnsi="Arial" w:cs="Arial"/>
          <w:sz w:val="16"/>
          <w:szCs w:val="16"/>
        </w:rPr>
      </w:pPr>
    </w:p>
    <w:p w14:paraId="4BEA3134" w14:textId="77777777" w:rsidR="00A1766B" w:rsidRPr="003232E8" w:rsidRDefault="00232D2D" w:rsidP="00F87014">
      <w:pPr>
        <w:spacing w:line="276" w:lineRule="auto"/>
        <w:ind w:hanging="180"/>
        <w:jc w:val="both"/>
        <w:rPr>
          <w:rFonts w:ascii="Arial" w:hAnsi="Arial" w:cs="Arial"/>
          <w:sz w:val="16"/>
          <w:szCs w:val="16"/>
        </w:rPr>
      </w:pPr>
      <w:r w:rsidRPr="003232E8">
        <w:rPr>
          <w:rFonts w:ascii="Arial" w:hAnsi="Arial" w:cs="Arial"/>
          <w:b/>
          <w:sz w:val="16"/>
          <w:szCs w:val="16"/>
        </w:rPr>
        <w:t xml:space="preserve">2.  </w:t>
      </w:r>
      <w:r w:rsidR="00710366" w:rsidRPr="003232E8">
        <w:rPr>
          <w:rFonts w:ascii="Arial" w:hAnsi="Arial" w:cs="Arial"/>
          <w:b/>
          <w:sz w:val="16"/>
          <w:szCs w:val="16"/>
        </w:rPr>
        <w:t xml:space="preserve">Relationship </w:t>
      </w:r>
      <w:r w:rsidR="00F87014">
        <w:rPr>
          <w:rFonts w:ascii="Arial" w:hAnsi="Arial" w:cs="Arial"/>
          <w:b/>
          <w:sz w:val="16"/>
          <w:szCs w:val="16"/>
        </w:rPr>
        <w:t>b</w:t>
      </w:r>
      <w:r w:rsidR="00710366" w:rsidRPr="003232E8">
        <w:rPr>
          <w:rFonts w:ascii="Arial" w:hAnsi="Arial" w:cs="Arial"/>
          <w:b/>
          <w:sz w:val="16"/>
          <w:szCs w:val="16"/>
        </w:rPr>
        <w:t>etween the Parties.</w:t>
      </w:r>
      <w:r w:rsidR="00710366" w:rsidRPr="003232E8">
        <w:rPr>
          <w:rFonts w:ascii="Arial" w:hAnsi="Arial" w:cs="Arial"/>
          <w:sz w:val="16"/>
          <w:szCs w:val="16"/>
        </w:rPr>
        <w:t xml:space="preserve">  </w:t>
      </w:r>
      <w:r w:rsidR="00760586">
        <w:rPr>
          <w:rFonts w:ascii="Arial" w:hAnsi="Arial" w:cs="Arial"/>
          <w:sz w:val="16"/>
          <w:szCs w:val="16"/>
        </w:rPr>
        <w:t>Per the Fonality Partner Program Guide</w:t>
      </w:r>
      <w:r w:rsidR="00430897">
        <w:rPr>
          <w:rFonts w:ascii="Arial" w:hAnsi="Arial" w:cs="Arial"/>
          <w:sz w:val="16"/>
          <w:szCs w:val="16"/>
        </w:rPr>
        <w:t xml:space="preserve"> (</w:t>
      </w:r>
      <w:hyperlink r:id="rId9" w:history="1">
        <w:r w:rsidR="00430897" w:rsidRPr="00430897">
          <w:rPr>
            <w:rStyle w:val="Hyperlink"/>
            <w:rFonts w:ascii="Arial" w:hAnsi="Arial" w:cs="Arial"/>
            <w:sz w:val="16"/>
            <w:szCs w:val="16"/>
          </w:rPr>
          <w:t>found here</w:t>
        </w:r>
      </w:hyperlink>
      <w:bookmarkStart w:id="0" w:name="_GoBack"/>
      <w:bookmarkEnd w:id="0"/>
      <w:r w:rsidR="00430897">
        <w:rPr>
          <w:rFonts w:ascii="Arial" w:hAnsi="Arial" w:cs="Arial"/>
          <w:sz w:val="16"/>
          <w:szCs w:val="16"/>
        </w:rPr>
        <w:t xml:space="preserve">) </w:t>
      </w:r>
      <w:r w:rsidR="00760586">
        <w:rPr>
          <w:rFonts w:ascii="Arial" w:hAnsi="Arial" w:cs="Arial"/>
          <w:sz w:val="16"/>
          <w:szCs w:val="16"/>
        </w:rPr>
        <w:t xml:space="preserve">and Fonality </w:t>
      </w:r>
      <w:r w:rsidR="00430897">
        <w:rPr>
          <w:rFonts w:ascii="Arial" w:hAnsi="Arial" w:cs="Arial"/>
          <w:sz w:val="16"/>
          <w:szCs w:val="16"/>
        </w:rPr>
        <w:t xml:space="preserve">and </w:t>
      </w:r>
      <w:r w:rsidR="00760586">
        <w:rPr>
          <w:rFonts w:ascii="Arial" w:hAnsi="Arial" w:cs="Arial"/>
          <w:sz w:val="16"/>
          <w:szCs w:val="16"/>
        </w:rPr>
        <w:t xml:space="preserve">Partner’s election/agreement, Partner may be a “Referral Partner”, “Authorized Partner”, or “Certified Partner”, (for purposes of this Agreement, individually or collectively, “Partner”). </w:t>
      </w:r>
      <w:r w:rsidR="001B6D5F" w:rsidRPr="003232E8">
        <w:rPr>
          <w:rFonts w:ascii="Arial" w:hAnsi="Arial" w:cs="Arial"/>
          <w:color w:val="000000"/>
          <w:sz w:val="16"/>
          <w:szCs w:val="16"/>
        </w:rPr>
        <w:t>Fonality hereby appoints Part</w:t>
      </w:r>
      <w:r w:rsidR="00E30EBE" w:rsidRPr="003232E8">
        <w:rPr>
          <w:rFonts w:ascii="Arial" w:hAnsi="Arial" w:cs="Arial"/>
          <w:color w:val="000000"/>
          <w:sz w:val="16"/>
          <w:szCs w:val="16"/>
        </w:rPr>
        <w:t>ner</w:t>
      </w:r>
      <w:r w:rsidR="001B6D5F" w:rsidRPr="003232E8">
        <w:rPr>
          <w:rFonts w:ascii="Arial" w:hAnsi="Arial" w:cs="Arial"/>
          <w:color w:val="000000"/>
          <w:sz w:val="16"/>
          <w:szCs w:val="16"/>
        </w:rPr>
        <w:t xml:space="preserve"> as a non-exclusive </w:t>
      </w:r>
      <w:r w:rsidR="00EE69ED">
        <w:rPr>
          <w:rFonts w:ascii="Arial" w:hAnsi="Arial" w:cs="Arial"/>
          <w:color w:val="000000"/>
          <w:sz w:val="16"/>
          <w:szCs w:val="16"/>
        </w:rPr>
        <w:t xml:space="preserve">referral or </w:t>
      </w:r>
      <w:r w:rsidR="00E30EBE" w:rsidRPr="003232E8">
        <w:rPr>
          <w:rFonts w:ascii="Arial" w:hAnsi="Arial" w:cs="Arial"/>
          <w:color w:val="000000"/>
          <w:sz w:val="16"/>
          <w:szCs w:val="16"/>
        </w:rPr>
        <w:t>res</w:t>
      </w:r>
      <w:r w:rsidR="00EE69ED">
        <w:rPr>
          <w:rFonts w:ascii="Arial" w:hAnsi="Arial" w:cs="Arial"/>
          <w:color w:val="000000"/>
          <w:sz w:val="16"/>
          <w:szCs w:val="16"/>
        </w:rPr>
        <w:t>ale (as applicable)</w:t>
      </w:r>
      <w:r w:rsidR="001B6D5F" w:rsidRPr="003232E8">
        <w:rPr>
          <w:rFonts w:ascii="Arial" w:hAnsi="Arial" w:cs="Arial"/>
          <w:color w:val="000000"/>
          <w:sz w:val="16"/>
          <w:szCs w:val="16"/>
        </w:rPr>
        <w:t xml:space="preserve"> party of Fonality for the </w:t>
      </w:r>
      <w:r w:rsidR="00E02D1D">
        <w:rPr>
          <w:rFonts w:ascii="Arial" w:hAnsi="Arial" w:cs="Arial"/>
          <w:color w:val="000000"/>
          <w:sz w:val="16"/>
          <w:szCs w:val="16"/>
        </w:rPr>
        <w:t xml:space="preserve">referral and/or </w:t>
      </w:r>
      <w:r w:rsidR="00EE69ED">
        <w:rPr>
          <w:rFonts w:ascii="Arial" w:hAnsi="Arial" w:cs="Arial"/>
          <w:color w:val="000000"/>
          <w:sz w:val="16"/>
          <w:szCs w:val="16"/>
        </w:rPr>
        <w:t>re</w:t>
      </w:r>
      <w:r w:rsidR="001B6D5F" w:rsidRPr="003232E8">
        <w:rPr>
          <w:rFonts w:ascii="Arial" w:hAnsi="Arial" w:cs="Arial"/>
          <w:color w:val="000000"/>
          <w:sz w:val="16"/>
          <w:szCs w:val="16"/>
        </w:rPr>
        <w:t>sale</w:t>
      </w:r>
      <w:r w:rsidR="00E30EBE" w:rsidRPr="003232E8">
        <w:rPr>
          <w:rFonts w:ascii="Arial" w:hAnsi="Arial" w:cs="Arial"/>
          <w:color w:val="000000"/>
          <w:sz w:val="16"/>
          <w:szCs w:val="16"/>
        </w:rPr>
        <w:t xml:space="preserve"> </w:t>
      </w:r>
      <w:r w:rsidR="001B6D5F" w:rsidRPr="003232E8">
        <w:rPr>
          <w:rFonts w:ascii="Arial" w:hAnsi="Arial" w:cs="Arial"/>
          <w:color w:val="000000"/>
          <w:sz w:val="16"/>
          <w:szCs w:val="16"/>
        </w:rPr>
        <w:t xml:space="preserve">of Fonality </w:t>
      </w:r>
      <w:r w:rsidR="00E02D1D" w:rsidRPr="003232E8">
        <w:rPr>
          <w:rFonts w:ascii="Arial" w:hAnsi="Arial" w:cs="Arial"/>
          <w:sz w:val="16"/>
          <w:szCs w:val="16"/>
        </w:rPr>
        <w:t xml:space="preserve">telecommunications software products, services, and equipment, including VoIP telephony services </w:t>
      </w:r>
      <w:r w:rsidR="00E02D1D">
        <w:rPr>
          <w:rFonts w:ascii="Arial" w:hAnsi="Arial" w:cs="Arial"/>
          <w:sz w:val="16"/>
          <w:szCs w:val="16"/>
        </w:rPr>
        <w:t>listed and as described on Fonality’s website, and as designated to Partner to sale or refer (“Fonality Product</w:t>
      </w:r>
      <w:r w:rsidR="00917ABD">
        <w:rPr>
          <w:rFonts w:ascii="Arial" w:hAnsi="Arial" w:cs="Arial"/>
          <w:sz w:val="16"/>
          <w:szCs w:val="16"/>
        </w:rPr>
        <w:t>(s)</w:t>
      </w:r>
      <w:r w:rsidR="00E02D1D">
        <w:rPr>
          <w:rFonts w:ascii="Arial" w:hAnsi="Arial" w:cs="Arial"/>
          <w:sz w:val="16"/>
          <w:szCs w:val="16"/>
        </w:rPr>
        <w:t>”)</w:t>
      </w:r>
      <w:r w:rsidR="001B6D5F" w:rsidRPr="003232E8">
        <w:rPr>
          <w:rFonts w:ascii="Arial" w:hAnsi="Arial" w:cs="Arial"/>
          <w:color w:val="000000"/>
          <w:sz w:val="16"/>
          <w:szCs w:val="16"/>
        </w:rPr>
        <w:t>. Nothing contained in this Agreement shall preclude or limit in any way the right of Fonality from marketing or providing worldwide, either directly or indirectly, any of its services or products. This Agreement does not constitute Part</w:t>
      </w:r>
      <w:r w:rsidR="00E30EBE" w:rsidRPr="003232E8">
        <w:rPr>
          <w:rFonts w:ascii="Arial" w:hAnsi="Arial" w:cs="Arial"/>
          <w:color w:val="000000"/>
          <w:sz w:val="16"/>
          <w:szCs w:val="16"/>
        </w:rPr>
        <w:t>ner</w:t>
      </w:r>
      <w:r w:rsidR="001B6D5F" w:rsidRPr="003232E8">
        <w:rPr>
          <w:rFonts w:ascii="Arial" w:hAnsi="Arial" w:cs="Arial"/>
          <w:color w:val="000000"/>
          <w:sz w:val="16"/>
          <w:szCs w:val="16"/>
        </w:rPr>
        <w:t xml:space="preserve"> as agent, legal representative, joint venture, </w:t>
      </w:r>
      <w:r w:rsidR="00E30EBE" w:rsidRPr="003232E8">
        <w:rPr>
          <w:rFonts w:ascii="Arial" w:hAnsi="Arial" w:cs="Arial"/>
          <w:color w:val="000000"/>
          <w:sz w:val="16"/>
          <w:szCs w:val="16"/>
        </w:rPr>
        <w:t xml:space="preserve">legal </w:t>
      </w:r>
      <w:r w:rsidR="001B6D5F" w:rsidRPr="003232E8">
        <w:rPr>
          <w:rFonts w:ascii="Arial" w:hAnsi="Arial" w:cs="Arial"/>
          <w:color w:val="000000"/>
          <w:sz w:val="16"/>
          <w:szCs w:val="16"/>
        </w:rPr>
        <w:t>partner, employee or servant of Fonality for any purpose whatsoever; and it is deemed understood between parties that Part</w:t>
      </w:r>
      <w:r w:rsidR="00E30EBE" w:rsidRPr="003232E8">
        <w:rPr>
          <w:rFonts w:ascii="Arial" w:hAnsi="Arial" w:cs="Arial"/>
          <w:color w:val="000000"/>
          <w:sz w:val="16"/>
          <w:szCs w:val="16"/>
        </w:rPr>
        <w:t>ner</w:t>
      </w:r>
      <w:r w:rsidR="001B6D5F" w:rsidRPr="003232E8">
        <w:rPr>
          <w:rFonts w:ascii="Arial" w:hAnsi="Arial" w:cs="Arial"/>
          <w:color w:val="000000"/>
          <w:sz w:val="16"/>
          <w:szCs w:val="16"/>
        </w:rPr>
        <w:t xml:space="preserve"> shall be an independent contractor and is in no way authorized to make any license, contract, agreement, warranty or representation on behalf of Fonality, or to create any obligations expressed or inspired on behalf of Fonality beyond the regular sales </w:t>
      </w:r>
      <w:r w:rsidR="00E02D1D">
        <w:rPr>
          <w:rFonts w:ascii="Arial" w:hAnsi="Arial" w:cs="Arial"/>
          <w:color w:val="000000"/>
          <w:sz w:val="16"/>
          <w:szCs w:val="16"/>
        </w:rPr>
        <w:t xml:space="preserve">and service </w:t>
      </w:r>
      <w:r w:rsidR="001B6D5F" w:rsidRPr="003232E8">
        <w:rPr>
          <w:rFonts w:ascii="Arial" w:hAnsi="Arial" w:cs="Arial"/>
          <w:color w:val="000000"/>
          <w:sz w:val="16"/>
          <w:szCs w:val="16"/>
        </w:rPr>
        <w:t xml:space="preserve">of </w:t>
      </w:r>
      <w:r w:rsidR="00917ABD">
        <w:rPr>
          <w:rFonts w:ascii="Arial" w:hAnsi="Arial" w:cs="Arial"/>
          <w:color w:val="000000"/>
          <w:sz w:val="16"/>
          <w:szCs w:val="16"/>
        </w:rPr>
        <w:t xml:space="preserve">Fonality </w:t>
      </w:r>
      <w:r w:rsidR="001B6D5F" w:rsidRPr="003232E8">
        <w:rPr>
          <w:rFonts w:ascii="Arial" w:hAnsi="Arial" w:cs="Arial"/>
          <w:color w:val="000000"/>
          <w:sz w:val="16"/>
          <w:szCs w:val="16"/>
        </w:rPr>
        <w:t>Products.</w:t>
      </w:r>
      <w:r w:rsidR="00E30EBE" w:rsidRPr="003232E8">
        <w:rPr>
          <w:rFonts w:ascii="Arial" w:hAnsi="Arial" w:cs="Arial"/>
          <w:color w:val="000000"/>
          <w:sz w:val="16"/>
          <w:szCs w:val="16"/>
        </w:rPr>
        <w:t xml:space="preserve">  </w:t>
      </w:r>
      <w:r w:rsidR="00E02D1D">
        <w:rPr>
          <w:rFonts w:ascii="Arial" w:hAnsi="Arial" w:cs="Arial"/>
          <w:color w:val="000000"/>
          <w:sz w:val="16"/>
          <w:szCs w:val="16"/>
        </w:rPr>
        <w:t xml:space="preserve">Partner will cause </w:t>
      </w:r>
      <w:r w:rsidR="00E02D1D">
        <w:rPr>
          <w:rFonts w:ascii="Arial" w:hAnsi="Arial" w:cs="Arial"/>
          <w:sz w:val="16"/>
          <w:szCs w:val="16"/>
        </w:rPr>
        <w:t>a</w:t>
      </w:r>
      <w:r w:rsidR="00E30EBE" w:rsidRPr="003232E8">
        <w:rPr>
          <w:rFonts w:ascii="Arial" w:hAnsi="Arial" w:cs="Arial"/>
          <w:sz w:val="16"/>
          <w:szCs w:val="16"/>
        </w:rPr>
        <w:t xml:space="preserve">ll </w:t>
      </w:r>
      <w:r w:rsidR="00DD1A28" w:rsidRPr="003232E8">
        <w:rPr>
          <w:rFonts w:ascii="Arial" w:hAnsi="Arial" w:cs="Arial"/>
          <w:sz w:val="16"/>
          <w:szCs w:val="16"/>
        </w:rPr>
        <w:t>C</w:t>
      </w:r>
      <w:r w:rsidR="00E30EBE" w:rsidRPr="003232E8">
        <w:rPr>
          <w:rFonts w:ascii="Arial" w:hAnsi="Arial" w:cs="Arial"/>
          <w:sz w:val="16"/>
          <w:szCs w:val="16"/>
        </w:rPr>
        <w:t xml:space="preserve">ustomers </w:t>
      </w:r>
      <w:r w:rsidR="00E02D1D">
        <w:rPr>
          <w:rFonts w:ascii="Arial" w:hAnsi="Arial" w:cs="Arial"/>
          <w:sz w:val="16"/>
          <w:szCs w:val="16"/>
        </w:rPr>
        <w:t>to</w:t>
      </w:r>
      <w:r w:rsidR="00E30EBE" w:rsidRPr="003232E8">
        <w:rPr>
          <w:rFonts w:ascii="Arial" w:hAnsi="Arial" w:cs="Arial"/>
          <w:sz w:val="16"/>
          <w:szCs w:val="16"/>
        </w:rPr>
        <w:t xml:space="preserve"> accept </w:t>
      </w:r>
      <w:r w:rsidR="00917ABD">
        <w:rPr>
          <w:rFonts w:ascii="Arial" w:hAnsi="Arial" w:cs="Arial"/>
          <w:sz w:val="16"/>
          <w:szCs w:val="16"/>
        </w:rPr>
        <w:t xml:space="preserve">(either directly or by inclusion of such in Partner’s sales process) </w:t>
      </w:r>
      <w:r w:rsidR="00E30EBE" w:rsidRPr="003232E8">
        <w:rPr>
          <w:rFonts w:ascii="Arial" w:hAnsi="Arial" w:cs="Arial"/>
          <w:sz w:val="16"/>
          <w:szCs w:val="16"/>
        </w:rPr>
        <w:t xml:space="preserve">Fonality’s applicable terms of use and license agreement and otherwise be subject to all of Fonality’s terms and conditions for use of the Fonality </w:t>
      </w:r>
      <w:r w:rsidR="00917ABD">
        <w:rPr>
          <w:rFonts w:ascii="Arial" w:hAnsi="Arial" w:cs="Arial"/>
          <w:sz w:val="16"/>
          <w:szCs w:val="16"/>
        </w:rPr>
        <w:t>Products</w:t>
      </w:r>
      <w:r w:rsidR="00E30EBE" w:rsidRPr="003232E8">
        <w:rPr>
          <w:rFonts w:ascii="Arial" w:hAnsi="Arial" w:cs="Arial"/>
          <w:sz w:val="16"/>
          <w:szCs w:val="16"/>
        </w:rPr>
        <w:t>.</w:t>
      </w:r>
      <w:r w:rsidR="00EE69ED">
        <w:rPr>
          <w:rFonts w:ascii="Arial" w:hAnsi="Arial" w:cs="Arial"/>
          <w:sz w:val="16"/>
          <w:szCs w:val="16"/>
        </w:rPr>
        <w:t xml:space="preserve"> </w:t>
      </w:r>
      <w:r w:rsidR="00F87014">
        <w:rPr>
          <w:rFonts w:ascii="Arial" w:hAnsi="Arial" w:cs="Arial"/>
          <w:sz w:val="16"/>
          <w:szCs w:val="16"/>
        </w:rPr>
        <w:t xml:space="preserve"> </w:t>
      </w:r>
      <w:r w:rsidR="00EE69ED">
        <w:rPr>
          <w:rFonts w:ascii="Arial" w:hAnsi="Arial" w:cs="Arial"/>
          <w:color w:val="000000"/>
          <w:sz w:val="16"/>
          <w:szCs w:val="16"/>
        </w:rPr>
        <w:t>Where this Agreement discusses the sale and/or resale terms of Fonality Products sold by Partner, such does not apply to a Partner that is Referral Partner only.</w:t>
      </w:r>
    </w:p>
    <w:p w14:paraId="726E76AC" w14:textId="77777777" w:rsidR="00A1766B" w:rsidRPr="003232E8" w:rsidRDefault="00A1766B">
      <w:pPr>
        <w:pStyle w:val="ListParagraph"/>
        <w:spacing w:line="276" w:lineRule="auto"/>
        <w:ind w:left="0"/>
        <w:jc w:val="both"/>
        <w:rPr>
          <w:rFonts w:ascii="Arial" w:hAnsi="Arial" w:cs="Arial"/>
          <w:sz w:val="16"/>
          <w:szCs w:val="16"/>
        </w:rPr>
      </w:pPr>
    </w:p>
    <w:p w14:paraId="12CB9C13" w14:textId="77777777" w:rsidR="00710366" w:rsidRPr="003232E8" w:rsidRDefault="00232D2D">
      <w:pPr>
        <w:spacing w:line="276" w:lineRule="auto"/>
        <w:ind w:hanging="180"/>
        <w:jc w:val="both"/>
        <w:rPr>
          <w:rFonts w:ascii="Arial" w:hAnsi="Arial" w:cs="Arial"/>
          <w:b/>
          <w:sz w:val="16"/>
          <w:szCs w:val="16"/>
        </w:rPr>
      </w:pPr>
      <w:r w:rsidRPr="003232E8">
        <w:rPr>
          <w:rFonts w:ascii="Arial" w:hAnsi="Arial" w:cs="Arial"/>
          <w:b/>
          <w:sz w:val="16"/>
          <w:szCs w:val="16"/>
        </w:rPr>
        <w:t xml:space="preserve">3.  </w:t>
      </w:r>
      <w:r w:rsidR="00710366" w:rsidRPr="003232E8">
        <w:rPr>
          <w:rFonts w:ascii="Arial" w:hAnsi="Arial" w:cs="Arial"/>
          <w:b/>
          <w:sz w:val="16"/>
          <w:szCs w:val="16"/>
        </w:rPr>
        <w:t>Obligations:</w:t>
      </w:r>
    </w:p>
    <w:p w14:paraId="282F347C" w14:textId="77777777" w:rsidR="00710366" w:rsidRPr="00F768E4" w:rsidRDefault="000D3A18">
      <w:pPr>
        <w:spacing w:line="276" w:lineRule="auto"/>
        <w:ind w:left="90" w:hanging="90"/>
        <w:jc w:val="both"/>
        <w:rPr>
          <w:rFonts w:ascii="Arial" w:hAnsi="Arial" w:cs="Arial"/>
          <w:sz w:val="16"/>
          <w:szCs w:val="16"/>
        </w:rPr>
      </w:pPr>
      <w:r w:rsidRPr="00F768E4">
        <w:rPr>
          <w:rFonts w:ascii="Arial" w:hAnsi="Arial" w:cs="Arial"/>
          <w:b/>
          <w:sz w:val="16"/>
          <w:szCs w:val="16"/>
        </w:rPr>
        <w:t xml:space="preserve">a.  </w:t>
      </w:r>
      <w:r w:rsidR="00710366" w:rsidRPr="00F768E4">
        <w:rPr>
          <w:rFonts w:ascii="Arial" w:hAnsi="Arial" w:cs="Arial"/>
          <w:b/>
          <w:sz w:val="16"/>
          <w:szCs w:val="16"/>
        </w:rPr>
        <w:t>Fonality.</w:t>
      </w:r>
      <w:r w:rsidR="00710366" w:rsidRPr="00F768E4">
        <w:rPr>
          <w:rFonts w:ascii="Arial" w:hAnsi="Arial" w:cs="Arial"/>
          <w:sz w:val="16"/>
          <w:szCs w:val="16"/>
        </w:rPr>
        <w:t xml:space="preserve">  For purposes of this Agreement, Fonality’s obligations to Part</w:t>
      </w:r>
      <w:r w:rsidR="00DD1A28" w:rsidRPr="00F768E4">
        <w:rPr>
          <w:rFonts w:ascii="Arial" w:hAnsi="Arial" w:cs="Arial"/>
          <w:sz w:val="16"/>
          <w:szCs w:val="16"/>
        </w:rPr>
        <w:t>ner</w:t>
      </w:r>
      <w:r w:rsidR="00710366" w:rsidRPr="00F768E4">
        <w:rPr>
          <w:rFonts w:ascii="Arial" w:hAnsi="Arial" w:cs="Arial"/>
          <w:sz w:val="16"/>
          <w:szCs w:val="16"/>
        </w:rPr>
        <w:t xml:space="preserve"> </w:t>
      </w:r>
      <w:r w:rsidR="00F768E4" w:rsidRPr="00F87014">
        <w:rPr>
          <w:rFonts w:ascii="Arial" w:hAnsi="Arial" w:cs="Arial"/>
          <w:sz w:val="16"/>
          <w:szCs w:val="16"/>
        </w:rPr>
        <w:t xml:space="preserve">(not applicable to Referral Partners) </w:t>
      </w:r>
      <w:r w:rsidR="00710366" w:rsidRPr="00F768E4">
        <w:rPr>
          <w:rFonts w:ascii="Arial" w:hAnsi="Arial" w:cs="Arial"/>
          <w:sz w:val="16"/>
          <w:szCs w:val="16"/>
        </w:rPr>
        <w:t>are as follows:</w:t>
      </w:r>
    </w:p>
    <w:p w14:paraId="35FD39A3" w14:textId="77777777" w:rsidR="00710366" w:rsidRPr="00F768E4" w:rsidRDefault="00413425" w:rsidP="000D3A18">
      <w:pPr>
        <w:pStyle w:val="ListParagraph"/>
        <w:ind w:left="180"/>
        <w:jc w:val="both"/>
        <w:rPr>
          <w:rFonts w:ascii="Arial" w:hAnsi="Arial" w:cs="Arial"/>
          <w:sz w:val="16"/>
          <w:szCs w:val="16"/>
        </w:rPr>
      </w:pPr>
      <w:proofErr w:type="spellStart"/>
      <w:r w:rsidRPr="00F768E4">
        <w:rPr>
          <w:rFonts w:ascii="Arial" w:hAnsi="Arial" w:cs="Arial"/>
          <w:sz w:val="16"/>
          <w:szCs w:val="16"/>
        </w:rPr>
        <w:t>i</w:t>
      </w:r>
      <w:proofErr w:type="spellEnd"/>
      <w:r w:rsidRPr="00F768E4">
        <w:rPr>
          <w:rFonts w:ascii="Arial" w:hAnsi="Arial" w:cs="Arial"/>
          <w:sz w:val="16"/>
          <w:szCs w:val="16"/>
        </w:rPr>
        <w:t xml:space="preserve">. </w:t>
      </w:r>
      <w:r w:rsidR="00710366" w:rsidRPr="00F768E4">
        <w:rPr>
          <w:rFonts w:ascii="Arial" w:hAnsi="Arial" w:cs="Arial"/>
          <w:sz w:val="16"/>
          <w:szCs w:val="16"/>
        </w:rPr>
        <w:t>Provide Part</w:t>
      </w:r>
      <w:r w:rsidR="00DD1A28" w:rsidRPr="00F768E4">
        <w:rPr>
          <w:rFonts w:ascii="Arial" w:hAnsi="Arial" w:cs="Arial"/>
          <w:sz w:val="16"/>
          <w:szCs w:val="16"/>
        </w:rPr>
        <w:t>ner</w:t>
      </w:r>
      <w:r w:rsidR="00710366" w:rsidRPr="00F768E4">
        <w:rPr>
          <w:rFonts w:ascii="Arial" w:hAnsi="Arial" w:cs="Arial"/>
          <w:sz w:val="16"/>
          <w:szCs w:val="16"/>
        </w:rPr>
        <w:t xml:space="preserve"> with access to marketing materials and collateral, sales tools, web content and quoting system.</w:t>
      </w:r>
    </w:p>
    <w:p w14:paraId="4E98EBB8" w14:textId="77777777" w:rsidR="00710366" w:rsidRPr="00F768E4" w:rsidRDefault="00413425" w:rsidP="000D3A18">
      <w:pPr>
        <w:ind w:left="180"/>
        <w:jc w:val="both"/>
        <w:rPr>
          <w:rFonts w:ascii="Arial" w:hAnsi="Arial" w:cs="Arial"/>
          <w:sz w:val="16"/>
          <w:szCs w:val="16"/>
        </w:rPr>
      </w:pPr>
      <w:r w:rsidRPr="00F768E4">
        <w:rPr>
          <w:rFonts w:ascii="Arial" w:hAnsi="Arial" w:cs="Arial"/>
          <w:sz w:val="16"/>
          <w:szCs w:val="16"/>
        </w:rPr>
        <w:t xml:space="preserve">ii. </w:t>
      </w:r>
      <w:r w:rsidR="00DD1A28" w:rsidRPr="00F768E4">
        <w:rPr>
          <w:rFonts w:ascii="Arial" w:hAnsi="Arial" w:cs="Arial"/>
          <w:sz w:val="16"/>
          <w:szCs w:val="16"/>
        </w:rPr>
        <w:t xml:space="preserve">As applicable, </w:t>
      </w:r>
      <w:r w:rsidR="00710366" w:rsidRPr="00F768E4">
        <w:rPr>
          <w:rFonts w:ascii="Arial" w:hAnsi="Arial" w:cs="Arial"/>
          <w:sz w:val="16"/>
          <w:szCs w:val="16"/>
        </w:rPr>
        <w:t>provide sales assistance for all referred opportunities.</w:t>
      </w:r>
    </w:p>
    <w:p w14:paraId="5B97D2F3" w14:textId="77777777" w:rsidR="00710366" w:rsidRPr="00F768E4" w:rsidRDefault="00710366" w:rsidP="000D3A18">
      <w:pPr>
        <w:ind w:left="180"/>
        <w:jc w:val="both"/>
        <w:rPr>
          <w:rFonts w:ascii="Arial" w:hAnsi="Arial" w:cs="Arial"/>
          <w:sz w:val="16"/>
          <w:szCs w:val="16"/>
        </w:rPr>
      </w:pPr>
      <w:r w:rsidRPr="00F768E4">
        <w:rPr>
          <w:rFonts w:ascii="Arial" w:hAnsi="Arial" w:cs="Arial"/>
          <w:sz w:val="16"/>
          <w:szCs w:val="16"/>
        </w:rPr>
        <w:t>iii. Provide access to on-line training and certification.</w:t>
      </w:r>
    </w:p>
    <w:p w14:paraId="6A849DB3" w14:textId="77777777" w:rsidR="00710366" w:rsidRPr="00F768E4" w:rsidRDefault="00413425" w:rsidP="000D3A18">
      <w:pPr>
        <w:ind w:left="180"/>
        <w:jc w:val="both"/>
        <w:rPr>
          <w:rFonts w:ascii="Arial" w:hAnsi="Arial" w:cs="Arial"/>
          <w:sz w:val="16"/>
          <w:szCs w:val="16"/>
        </w:rPr>
      </w:pPr>
      <w:r w:rsidRPr="00F768E4">
        <w:rPr>
          <w:rFonts w:ascii="Arial" w:hAnsi="Arial" w:cs="Arial"/>
          <w:sz w:val="16"/>
          <w:szCs w:val="16"/>
        </w:rPr>
        <w:t xml:space="preserve">iv. </w:t>
      </w:r>
      <w:r w:rsidR="00710366" w:rsidRPr="00F768E4">
        <w:rPr>
          <w:rFonts w:ascii="Arial" w:hAnsi="Arial" w:cs="Arial"/>
          <w:sz w:val="16"/>
          <w:szCs w:val="16"/>
        </w:rPr>
        <w:t xml:space="preserve">Provide </w:t>
      </w:r>
      <w:r w:rsidR="00DD1A28" w:rsidRPr="00F768E4">
        <w:rPr>
          <w:rFonts w:ascii="Arial" w:hAnsi="Arial" w:cs="Arial"/>
          <w:sz w:val="16"/>
          <w:szCs w:val="16"/>
        </w:rPr>
        <w:t>C</w:t>
      </w:r>
      <w:r w:rsidR="00710366" w:rsidRPr="00F768E4">
        <w:rPr>
          <w:rFonts w:ascii="Arial" w:hAnsi="Arial" w:cs="Arial"/>
          <w:sz w:val="16"/>
          <w:szCs w:val="16"/>
        </w:rPr>
        <w:t xml:space="preserve">ustomer support in conjunction with </w:t>
      </w:r>
      <w:r w:rsidR="00D15253" w:rsidRPr="00F768E4">
        <w:rPr>
          <w:rFonts w:ascii="Arial" w:hAnsi="Arial" w:cs="Arial"/>
          <w:sz w:val="16"/>
          <w:szCs w:val="16"/>
        </w:rPr>
        <w:t>Fonality</w:t>
      </w:r>
      <w:r w:rsidR="00710366" w:rsidRPr="00F768E4">
        <w:rPr>
          <w:rFonts w:ascii="Arial" w:hAnsi="Arial" w:cs="Arial"/>
          <w:sz w:val="16"/>
          <w:szCs w:val="16"/>
        </w:rPr>
        <w:t xml:space="preserve"> </w:t>
      </w:r>
      <w:r w:rsidR="00917ABD" w:rsidRPr="00F768E4">
        <w:rPr>
          <w:rFonts w:ascii="Arial" w:hAnsi="Arial" w:cs="Arial"/>
          <w:sz w:val="16"/>
          <w:szCs w:val="16"/>
        </w:rPr>
        <w:t>Products</w:t>
      </w:r>
      <w:r w:rsidR="00710366" w:rsidRPr="00F768E4">
        <w:rPr>
          <w:rFonts w:ascii="Arial" w:hAnsi="Arial" w:cs="Arial"/>
          <w:sz w:val="16"/>
          <w:szCs w:val="16"/>
        </w:rPr>
        <w:t xml:space="preserve"> purchased by </w:t>
      </w:r>
      <w:r w:rsidR="00E30EBE" w:rsidRPr="00F768E4">
        <w:rPr>
          <w:rFonts w:ascii="Arial" w:hAnsi="Arial" w:cs="Arial"/>
          <w:sz w:val="16"/>
          <w:szCs w:val="16"/>
        </w:rPr>
        <w:t>Custom</w:t>
      </w:r>
      <w:r w:rsidR="00710366" w:rsidRPr="00F768E4">
        <w:rPr>
          <w:rFonts w:ascii="Arial" w:hAnsi="Arial" w:cs="Arial"/>
          <w:sz w:val="16"/>
          <w:szCs w:val="16"/>
        </w:rPr>
        <w:t>ers in accordance with Fonality’s standard warrant</w:t>
      </w:r>
      <w:r w:rsidR="00C05C71" w:rsidRPr="00F768E4">
        <w:rPr>
          <w:rFonts w:ascii="Arial" w:hAnsi="Arial" w:cs="Arial"/>
          <w:sz w:val="16"/>
          <w:szCs w:val="16"/>
        </w:rPr>
        <w:t>y</w:t>
      </w:r>
      <w:r w:rsidR="00710366" w:rsidRPr="00F768E4">
        <w:rPr>
          <w:rFonts w:ascii="Arial" w:hAnsi="Arial" w:cs="Arial"/>
          <w:sz w:val="16"/>
          <w:szCs w:val="16"/>
        </w:rPr>
        <w:t xml:space="preserve"> and support agreements.</w:t>
      </w:r>
    </w:p>
    <w:p w14:paraId="7CA2CBAB" w14:textId="77777777" w:rsidR="00710366" w:rsidRPr="00F768E4" w:rsidRDefault="00413425" w:rsidP="000D3A18">
      <w:pPr>
        <w:ind w:left="180"/>
        <w:jc w:val="both"/>
        <w:rPr>
          <w:rFonts w:ascii="Arial" w:hAnsi="Arial" w:cs="Arial"/>
          <w:sz w:val="16"/>
          <w:szCs w:val="16"/>
        </w:rPr>
      </w:pPr>
      <w:r w:rsidRPr="00F768E4">
        <w:rPr>
          <w:rFonts w:ascii="Arial" w:hAnsi="Arial" w:cs="Arial"/>
          <w:sz w:val="16"/>
          <w:szCs w:val="16"/>
        </w:rPr>
        <w:t xml:space="preserve">v. </w:t>
      </w:r>
      <w:r w:rsidR="00710366" w:rsidRPr="00F768E4">
        <w:rPr>
          <w:rFonts w:ascii="Arial" w:hAnsi="Arial" w:cs="Arial"/>
          <w:sz w:val="16"/>
          <w:szCs w:val="16"/>
        </w:rPr>
        <w:t>Provide Part</w:t>
      </w:r>
      <w:r w:rsidR="00DD1A28" w:rsidRPr="00F768E4">
        <w:rPr>
          <w:rFonts w:ascii="Arial" w:hAnsi="Arial" w:cs="Arial"/>
          <w:sz w:val="16"/>
          <w:szCs w:val="16"/>
        </w:rPr>
        <w:t>ner</w:t>
      </w:r>
      <w:r w:rsidR="00710366" w:rsidRPr="00F768E4">
        <w:rPr>
          <w:rFonts w:ascii="Arial" w:hAnsi="Arial" w:cs="Arial"/>
          <w:sz w:val="16"/>
          <w:szCs w:val="16"/>
        </w:rPr>
        <w:t xml:space="preserve"> purchase and delivery history and </w:t>
      </w:r>
      <w:r w:rsidR="00DD1A28" w:rsidRPr="00F768E4">
        <w:rPr>
          <w:rFonts w:ascii="Arial" w:hAnsi="Arial" w:cs="Arial"/>
          <w:sz w:val="16"/>
          <w:szCs w:val="16"/>
        </w:rPr>
        <w:t>C</w:t>
      </w:r>
      <w:r w:rsidR="00710366" w:rsidRPr="00F768E4">
        <w:rPr>
          <w:rFonts w:ascii="Arial" w:hAnsi="Arial" w:cs="Arial"/>
          <w:sz w:val="16"/>
          <w:szCs w:val="16"/>
        </w:rPr>
        <w:t xml:space="preserve">ustomer information upon demand for audit purposes, subject to Fonality’s Privacy Policy as posted on </w:t>
      </w:r>
      <w:hyperlink r:id="rId10" w:history="1">
        <w:r w:rsidR="00710366" w:rsidRPr="00F768E4">
          <w:rPr>
            <w:rStyle w:val="Hyperlink"/>
            <w:rFonts w:ascii="Arial" w:hAnsi="Arial" w:cs="Arial"/>
            <w:color w:val="auto"/>
            <w:sz w:val="16"/>
            <w:szCs w:val="16"/>
          </w:rPr>
          <w:t>www.fonality.com</w:t>
        </w:r>
      </w:hyperlink>
      <w:r w:rsidR="00710366" w:rsidRPr="0045299A">
        <w:rPr>
          <w:rStyle w:val="Hyperlink"/>
          <w:rFonts w:ascii="Arial" w:hAnsi="Arial" w:cs="Arial"/>
          <w:color w:val="auto"/>
          <w:sz w:val="16"/>
          <w:szCs w:val="16"/>
          <w:u w:val="none"/>
        </w:rPr>
        <w:t>.</w:t>
      </w:r>
    </w:p>
    <w:p w14:paraId="0C6C51B1" w14:textId="77777777" w:rsidR="00710366" w:rsidRPr="00F768E4" w:rsidRDefault="00413425" w:rsidP="000D3A18">
      <w:pPr>
        <w:ind w:left="180"/>
        <w:jc w:val="both"/>
        <w:rPr>
          <w:rFonts w:ascii="Arial" w:hAnsi="Arial" w:cs="Arial"/>
          <w:sz w:val="16"/>
          <w:szCs w:val="16"/>
        </w:rPr>
      </w:pPr>
      <w:r w:rsidRPr="00F768E4">
        <w:rPr>
          <w:rFonts w:ascii="Arial" w:hAnsi="Arial" w:cs="Arial"/>
          <w:sz w:val="16"/>
          <w:szCs w:val="16"/>
        </w:rPr>
        <w:t xml:space="preserve">vi. </w:t>
      </w:r>
      <w:r w:rsidR="00917ABD" w:rsidRPr="00F768E4">
        <w:rPr>
          <w:rFonts w:ascii="Arial" w:hAnsi="Arial" w:cs="Arial"/>
          <w:sz w:val="16"/>
          <w:szCs w:val="16"/>
        </w:rPr>
        <w:t>Provide/</w:t>
      </w:r>
      <w:r w:rsidR="00710366" w:rsidRPr="00F768E4">
        <w:rPr>
          <w:rFonts w:ascii="Arial" w:hAnsi="Arial" w:cs="Arial"/>
          <w:sz w:val="16"/>
          <w:szCs w:val="16"/>
        </w:rPr>
        <w:t xml:space="preserve">Pay </w:t>
      </w:r>
      <w:r w:rsidR="00DD1A28" w:rsidRPr="00F768E4">
        <w:rPr>
          <w:rFonts w:ascii="Arial" w:hAnsi="Arial" w:cs="Arial"/>
          <w:sz w:val="16"/>
          <w:szCs w:val="16"/>
        </w:rPr>
        <w:t xml:space="preserve">to Partner the </w:t>
      </w:r>
      <w:r w:rsidR="00917ABD" w:rsidRPr="00F768E4">
        <w:rPr>
          <w:rFonts w:ascii="Arial" w:hAnsi="Arial" w:cs="Arial"/>
          <w:sz w:val="16"/>
          <w:szCs w:val="16"/>
        </w:rPr>
        <w:t>Benefits/</w:t>
      </w:r>
      <w:r w:rsidR="000F602D" w:rsidRPr="00F768E4">
        <w:rPr>
          <w:rFonts w:ascii="Arial" w:hAnsi="Arial" w:cs="Arial"/>
          <w:sz w:val="16"/>
          <w:szCs w:val="16"/>
        </w:rPr>
        <w:t>Compensation,</w:t>
      </w:r>
      <w:r w:rsidR="00710366" w:rsidRPr="00F768E4">
        <w:rPr>
          <w:rFonts w:ascii="Arial" w:hAnsi="Arial" w:cs="Arial"/>
          <w:sz w:val="16"/>
          <w:szCs w:val="16"/>
        </w:rPr>
        <w:t xml:space="preserve"> as </w:t>
      </w:r>
      <w:r w:rsidR="00917ABD" w:rsidRPr="00F768E4">
        <w:rPr>
          <w:rFonts w:ascii="Arial" w:hAnsi="Arial" w:cs="Arial"/>
          <w:sz w:val="16"/>
          <w:szCs w:val="16"/>
        </w:rPr>
        <w:t>set forth in the Fonality Partner Program Guide</w:t>
      </w:r>
      <w:r w:rsidR="00DD1A28" w:rsidRPr="00F768E4">
        <w:rPr>
          <w:rFonts w:ascii="Arial" w:hAnsi="Arial" w:cs="Arial"/>
          <w:sz w:val="16"/>
          <w:szCs w:val="16"/>
        </w:rPr>
        <w:t>.</w:t>
      </w:r>
    </w:p>
    <w:p w14:paraId="32869C70" w14:textId="77777777" w:rsidR="00710366" w:rsidRPr="00F768E4" w:rsidRDefault="00710366">
      <w:pPr>
        <w:jc w:val="both"/>
        <w:rPr>
          <w:rFonts w:ascii="Arial" w:hAnsi="Arial" w:cs="Arial"/>
          <w:sz w:val="16"/>
          <w:szCs w:val="16"/>
        </w:rPr>
      </w:pPr>
      <w:r w:rsidRPr="00F768E4">
        <w:rPr>
          <w:rFonts w:ascii="Arial" w:hAnsi="Arial" w:cs="Arial"/>
          <w:b/>
          <w:sz w:val="16"/>
          <w:szCs w:val="16"/>
        </w:rPr>
        <w:t>b.</w:t>
      </w:r>
      <w:r w:rsidRPr="00F768E4">
        <w:rPr>
          <w:rFonts w:ascii="Arial" w:hAnsi="Arial" w:cs="Arial"/>
          <w:sz w:val="16"/>
          <w:szCs w:val="16"/>
        </w:rPr>
        <w:t xml:space="preserve"> </w:t>
      </w:r>
      <w:r w:rsidR="000D3A18" w:rsidRPr="00F768E4">
        <w:rPr>
          <w:rFonts w:ascii="Arial" w:hAnsi="Arial" w:cs="Arial"/>
          <w:sz w:val="16"/>
          <w:szCs w:val="16"/>
        </w:rPr>
        <w:t xml:space="preserve"> </w:t>
      </w:r>
      <w:r w:rsidRPr="00F768E4">
        <w:rPr>
          <w:rFonts w:ascii="Arial" w:hAnsi="Arial" w:cs="Arial"/>
          <w:b/>
          <w:sz w:val="16"/>
          <w:szCs w:val="16"/>
        </w:rPr>
        <w:t>Part</w:t>
      </w:r>
      <w:r w:rsidR="00DD1A28" w:rsidRPr="00F768E4">
        <w:rPr>
          <w:rFonts w:ascii="Arial" w:hAnsi="Arial" w:cs="Arial"/>
          <w:b/>
          <w:sz w:val="16"/>
          <w:szCs w:val="16"/>
        </w:rPr>
        <w:t>ner</w:t>
      </w:r>
      <w:r w:rsidRPr="00F768E4">
        <w:rPr>
          <w:rFonts w:ascii="Arial" w:hAnsi="Arial" w:cs="Arial"/>
          <w:b/>
          <w:sz w:val="16"/>
          <w:szCs w:val="16"/>
        </w:rPr>
        <w:t>.</w:t>
      </w:r>
      <w:r w:rsidRPr="00F768E4">
        <w:rPr>
          <w:rFonts w:ascii="Arial" w:hAnsi="Arial" w:cs="Arial"/>
          <w:sz w:val="16"/>
          <w:szCs w:val="16"/>
        </w:rPr>
        <w:t xml:space="preserve">  For purposes of this Agreement, Part</w:t>
      </w:r>
      <w:r w:rsidR="00DD1A28" w:rsidRPr="00F768E4">
        <w:rPr>
          <w:rFonts w:ascii="Arial" w:hAnsi="Arial" w:cs="Arial"/>
          <w:sz w:val="16"/>
          <w:szCs w:val="16"/>
        </w:rPr>
        <w:t>ner</w:t>
      </w:r>
      <w:r w:rsidRPr="00F768E4">
        <w:rPr>
          <w:rFonts w:ascii="Arial" w:hAnsi="Arial" w:cs="Arial"/>
          <w:sz w:val="16"/>
          <w:szCs w:val="16"/>
        </w:rPr>
        <w:t>’s obligations to Fonality are as follows:</w:t>
      </w:r>
    </w:p>
    <w:p w14:paraId="712C43CF" w14:textId="77777777" w:rsidR="00710366" w:rsidRPr="00F768E4" w:rsidRDefault="00710366" w:rsidP="000D3A18">
      <w:pPr>
        <w:ind w:left="180"/>
        <w:jc w:val="both"/>
        <w:rPr>
          <w:rFonts w:ascii="Arial" w:hAnsi="Arial" w:cs="Arial"/>
          <w:sz w:val="16"/>
          <w:szCs w:val="16"/>
        </w:rPr>
      </w:pPr>
      <w:proofErr w:type="spellStart"/>
      <w:r w:rsidRPr="00F768E4">
        <w:rPr>
          <w:rFonts w:ascii="Arial" w:hAnsi="Arial" w:cs="Arial"/>
          <w:sz w:val="16"/>
          <w:szCs w:val="16"/>
        </w:rPr>
        <w:t>i</w:t>
      </w:r>
      <w:proofErr w:type="spellEnd"/>
      <w:r w:rsidRPr="00F768E4">
        <w:rPr>
          <w:rFonts w:ascii="Arial" w:hAnsi="Arial" w:cs="Arial"/>
          <w:sz w:val="16"/>
          <w:szCs w:val="16"/>
        </w:rPr>
        <w:t xml:space="preserve">. Promote </w:t>
      </w:r>
      <w:r w:rsidR="00D15253" w:rsidRPr="00F768E4">
        <w:rPr>
          <w:rFonts w:ascii="Arial" w:hAnsi="Arial" w:cs="Arial"/>
          <w:sz w:val="16"/>
          <w:szCs w:val="16"/>
        </w:rPr>
        <w:t>Fonality</w:t>
      </w:r>
      <w:r w:rsidRPr="00F768E4">
        <w:rPr>
          <w:rFonts w:ascii="Arial" w:hAnsi="Arial" w:cs="Arial"/>
          <w:sz w:val="16"/>
          <w:szCs w:val="16"/>
        </w:rPr>
        <w:t xml:space="preserve"> </w:t>
      </w:r>
      <w:r w:rsidR="00917ABD" w:rsidRPr="00F768E4">
        <w:rPr>
          <w:rFonts w:ascii="Arial" w:hAnsi="Arial" w:cs="Arial"/>
          <w:sz w:val="16"/>
          <w:szCs w:val="16"/>
        </w:rPr>
        <w:t>Products</w:t>
      </w:r>
      <w:r w:rsidRPr="00F768E4">
        <w:rPr>
          <w:rFonts w:ascii="Arial" w:hAnsi="Arial" w:cs="Arial"/>
          <w:sz w:val="16"/>
          <w:szCs w:val="16"/>
        </w:rPr>
        <w:t xml:space="preserve"> to </w:t>
      </w:r>
      <w:r w:rsidR="00413425" w:rsidRPr="00F768E4">
        <w:rPr>
          <w:rFonts w:ascii="Arial" w:hAnsi="Arial" w:cs="Arial"/>
          <w:sz w:val="16"/>
          <w:szCs w:val="16"/>
        </w:rPr>
        <w:t xml:space="preserve">prospective customers </w:t>
      </w:r>
      <w:r w:rsidRPr="00F768E4">
        <w:rPr>
          <w:rFonts w:ascii="Arial" w:hAnsi="Arial" w:cs="Arial"/>
          <w:sz w:val="16"/>
          <w:szCs w:val="16"/>
        </w:rPr>
        <w:t xml:space="preserve">upon the terms and conditions set forth on the Fonality website and this </w:t>
      </w:r>
      <w:r w:rsidR="00B65F67" w:rsidRPr="00F768E4">
        <w:rPr>
          <w:rFonts w:ascii="Arial" w:hAnsi="Arial" w:cs="Arial"/>
          <w:sz w:val="16"/>
          <w:szCs w:val="16"/>
        </w:rPr>
        <w:t>A</w:t>
      </w:r>
      <w:r w:rsidRPr="00F768E4">
        <w:rPr>
          <w:rFonts w:ascii="Arial" w:hAnsi="Arial" w:cs="Arial"/>
          <w:sz w:val="16"/>
          <w:szCs w:val="16"/>
        </w:rPr>
        <w:t>greement</w:t>
      </w:r>
      <w:r w:rsidR="00413425" w:rsidRPr="00F768E4">
        <w:rPr>
          <w:rFonts w:ascii="Arial" w:hAnsi="Arial" w:cs="Arial"/>
          <w:sz w:val="16"/>
          <w:szCs w:val="16"/>
        </w:rPr>
        <w:t>.</w:t>
      </w:r>
      <w:r w:rsidR="00F3568F" w:rsidRPr="00F768E4">
        <w:rPr>
          <w:rFonts w:ascii="Arial" w:hAnsi="Arial" w:cs="Arial"/>
          <w:sz w:val="16"/>
          <w:szCs w:val="16"/>
        </w:rPr>
        <w:t xml:space="preserve">  </w:t>
      </w:r>
      <w:r w:rsidR="00F3568F" w:rsidRPr="00F87014">
        <w:rPr>
          <w:rFonts w:ascii="Arial" w:hAnsi="Arial" w:cs="Arial"/>
          <w:sz w:val="16"/>
          <w:szCs w:val="16"/>
        </w:rPr>
        <w:t xml:space="preserve">Partner shall not market and sell Fonality Service to current Fonality customers or customers who have a purchase history with another partner, without the prior written approval of Fonality’s SVP of Sales, COO or CEO.  Sales that are subsequently found to fall into one of these categories will be </w:t>
      </w:r>
      <w:r w:rsidR="00DF2CF3" w:rsidRPr="00F87014">
        <w:rPr>
          <w:rFonts w:ascii="Arial" w:hAnsi="Arial" w:cs="Arial"/>
          <w:sz w:val="16"/>
          <w:szCs w:val="16"/>
        </w:rPr>
        <w:t xml:space="preserve">subject to no </w:t>
      </w:r>
      <w:r w:rsidR="00917ABD" w:rsidRPr="00F87014">
        <w:rPr>
          <w:rFonts w:ascii="Arial" w:hAnsi="Arial" w:cs="Arial"/>
          <w:sz w:val="16"/>
          <w:szCs w:val="16"/>
        </w:rPr>
        <w:t>compensation</w:t>
      </w:r>
      <w:r w:rsidR="00DF2CF3" w:rsidRPr="00F87014">
        <w:rPr>
          <w:rFonts w:ascii="Arial" w:hAnsi="Arial" w:cs="Arial"/>
          <w:sz w:val="16"/>
          <w:szCs w:val="16"/>
        </w:rPr>
        <w:t xml:space="preserve"> or reversal of </w:t>
      </w:r>
      <w:r w:rsidR="00917ABD" w:rsidRPr="00F87014">
        <w:rPr>
          <w:rFonts w:ascii="Arial" w:hAnsi="Arial" w:cs="Arial"/>
          <w:sz w:val="16"/>
          <w:szCs w:val="16"/>
        </w:rPr>
        <w:t>compensation</w:t>
      </w:r>
      <w:r w:rsidR="00DF2CF3" w:rsidRPr="00F87014">
        <w:rPr>
          <w:rFonts w:ascii="Arial" w:hAnsi="Arial" w:cs="Arial"/>
          <w:sz w:val="16"/>
          <w:szCs w:val="16"/>
        </w:rPr>
        <w:t xml:space="preserve"> of Partner’s </w:t>
      </w:r>
      <w:r w:rsidR="00917ABD" w:rsidRPr="00F87014">
        <w:rPr>
          <w:rFonts w:ascii="Arial" w:hAnsi="Arial" w:cs="Arial"/>
          <w:sz w:val="16"/>
          <w:szCs w:val="16"/>
        </w:rPr>
        <w:t>C</w:t>
      </w:r>
      <w:r w:rsidR="00D11386" w:rsidRPr="00F87014">
        <w:rPr>
          <w:rFonts w:ascii="Arial" w:hAnsi="Arial" w:cs="Arial"/>
          <w:sz w:val="16"/>
          <w:szCs w:val="16"/>
        </w:rPr>
        <w:t>ompensation</w:t>
      </w:r>
      <w:r w:rsidR="00DF2CF3" w:rsidRPr="00F87014">
        <w:rPr>
          <w:rFonts w:ascii="Arial" w:hAnsi="Arial" w:cs="Arial"/>
          <w:sz w:val="16"/>
          <w:szCs w:val="16"/>
        </w:rPr>
        <w:t xml:space="preserve"> for such sale(s)</w:t>
      </w:r>
      <w:r w:rsidR="00917ABD" w:rsidRPr="00F87014">
        <w:rPr>
          <w:rFonts w:ascii="Arial" w:hAnsi="Arial" w:cs="Arial"/>
          <w:sz w:val="16"/>
          <w:szCs w:val="16"/>
        </w:rPr>
        <w:t xml:space="preserve"> or referrals</w:t>
      </w:r>
      <w:r w:rsidR="00F3568F" w:rsidRPr="00F87014">
        <w:rPr>
          <w:rFonts w:ascii="Arial" w:hAnsi="Arial" w:cs="Arial"/>
          <w:sz w:val="16"/>
          <w:szCs w:val="16"/>
        </w:rPr>
        <w:t xml:space="preserve"> and shall be a breach of this Agreement.</w:t>
      </w:r>
    </w:p>
    <w:p w14:paraId="4A325535" w14:textId="77777777" w:rsidR="00710366" w:rsidRPr="00F768E4" w:rsidRDefault="00413425" w:rsidP="000D3A18">
      <w:pPr>
        <w:ind w:left="180"/>
        <w:jc w:val="both"/>
        <w:rPr>
          <w:rFonts w:ascii="Arial" w:hAnsi="Arial" w:cs="Arial"/>
          <w:sz w:val="16"/>
          <w:szCs w:val="16"/>
        </w:rPr>
      </w:pPr>
      <w:r w:rsidRPr="00F768E4">
        <w:rPr>
          <w:rFonts w:ascii="Arial" w:hAnsi="Arial" w:cs="Arial"/>
          <w:sz w:val="16"/>
          <w:szCs w:val="16"/>
        </w:rPr>
        <w:t xml:space="preserve">ii. </w:t>
      </w:r>
      <w:r w:rsidR="00710366" w:rsidRPr="00F768E4">
        <w:rPr>
          <w:rFonts w:ascii="Arial" w:hAnsi="Arial" w:cs="Arial"/>
          <w:sz w:val="16"/>
          <w:szCs w:val="16"/>
        </w:rPr>
        <w:t xml:space="preserve">Provide adequate training for its personnel in marketing, operation and support of Fonality </w:t>
      </w:r>
      <w:r w:rsidR="00917ABD" w:rsidRPr="00F768E4">
        <w:rPr>
          <w:rFonts w:ascii="Arial" w:hAnsi="Arial" w:cs="Arial"/>
          <w:sz w:val="16"/>
          <w:szCs w:val="16"/>
        </w:rPr>
        <w:t>Products</w:t>
      </w:r>
      <w:r w:rsidR="00710366" w:rsidRPr="00F768E4">
        <w:rPr>
          <w:rFonts w:ascii="Arial" w:hAnsi="Arial" w:cs="Arial"/>
          <w:sz w:val="16"/>
          <w:szCs w:val="16"/>
        </w:rPr>
        <w:t xml:space="preserve"> to enable them to effectively market such </w:t>
      </w:r>
      <w:r w:rsidR="00D15253" w:rsidRPr="00F768E4">
        <w:rPr>
          <w:rFonts w:ascii="Arial" w:hAnsi="Arial" w:cs="Arial"/>
          <w:sz w:val="16"/>
          <w:szCs w:val="16"/>
        </w:rPr>
        <w:t>Fonality</w:t>
      </w:r>
      <w:r w:rsidR="00710366" w:rsidRPr="00F768E4">
        <w:rPr>
          <w:rFonts w:ascii="Arial" w:hAnsi="Arial" w:cs="Arial"/>
          <w:sz w:val="16"/>
          <w:szCs w:val="16"/>
        </w:rPr>
        <w:t xml:space="preserve"> </w:t>
      </w:r>
      <w:r w:rsidR="00917ABD" w:rsidRPr="00F768E4">
        <w:rPr>
          <w:rFonts w:ascii="Arial" w:hAnsi="Arial" w:cs="Arial"/>
          <w:sz w:val="16"/>
          <w:szCs w:val="16"/>
        </w:rPr>
        <w:t>Products</w:t>
      </w:r>
      <w:r w:rsidR="00710366" w:rsidRPr="00F768E4">
        <w:rPr>
          <w:rFonts w:ascii="Arial" w:hAnsi="Arial" w:cs="Arial"/>
          <w:sz w:val="16"/>
          <w:szCs w:val="16"/>
        </w:rPr>
        <w:t>.</w:t>
      </w:r>
    </w:p>
    <w:p w14:paraId="07FBB995" w14:textId="77777777" w:rsidR="00710366" w:rsidRPr="00F768E4" w:rsidRDefault="00F768E4" w:rsidP="000D3A18">
      <w:pPr>
        <w:ind w:left="180"/>
        <w:jc w:val="both"/>
        <w:rPr>
          <w:rFonts w:ascii="Arial" w:hAnsi="Arial" w:cs="Arial"/>
          <w:sz w:val="16"/>
          <w:szCs w:val="16"/>
        </w:rPr>
      </w:pPr>
      <w:r>
        <w:rPr>
          <w:rFonts w:ascii="Arial" w:hAnsi="Arial" w:cs="Arial"/>
          <w:sz w:val="16"/>
          <w:szCs w:val="16"/>
        </w:rPr>
        <w:t>iii</w:t>
      </w:r>
      <w:r w:rsidR="00413425" w:rsidRPr="00F768E4">
        <w:rPr>
          <w:rFonts w:ascii="Arial" w:hAnsi="Arial" w:cs="Arial"/>
          <w:sz w:val="16"/>
          <w:szCs w:val="16"/>
        </w:rPr>
        <w:t xml:space="preserve">. </w:t>
      </w:r>
      <w:r w:rsidR="00710366" w:rsidRPr="00F768E4">
        <w:rPr>
          <w:rFonts w:ascii="Arial" w:hAnsi="Arial" w:cs="Arial"/>
          <w:sz w:val="16"/>
          <w:szCs w:val="16"/>
        </w:rPr>
        <w:t xml:space="preserve">Provide Fonality with all pertinent </w:t>
      </w:r>
      <w:r w:rsidR="00D15253" w:rsidRPr="00F768E4">
        <w:rPr>
          <w:rFonts w:ascii="Arial" w:hAnsi="Arial" w:cs="Arial"/>
          <w:sz w:val="16"/>
          <w:szCs w:val="16"/>
        </w:rPr>
        <w:t>C</w:t>
      </w:r>
      <w:r w:rsidR="00710366" w:rsidRPr="00F768E4">
        <w:rPr>
          <w:rFonts w:ascii="Arial" w:hAnsi="Arial" w:cs="Arial"/>
          <w:sz w:val="16"/>
          <w:szCs w:val="16"/>
        </w:rPr>
        <w:t xml:space="preserve">ustomer information necessary to service the </w:t>
      </w:r>
      <w:r w:rsidR="00D15253" w:rsidRPr="00F768E4">
        <w:rPr>
          <w:rFonts w:ascii="Arial" w:hAnsi="Arial" w:cs="Arial"/>
          <w:sz w:val="16"/>
          <w:szCs w:val="16"/>
        </w:rPr>
        <w:t>C</w:t>
      </w:r>
      <w:r w:rsidR="00710366" w:rsidRPr="00F768E4">
        <w:rPr>
          <w:rFonts w:ascii="Arial" w:hAnsi="Arial" w:cs="Arial"/>
          <w:sz w:val="16"/>
          <w:szCs w:val="16"/>
        </w:rPr>
        <w:t>ustomer.  This will be facilitated through the Fonality lead lock process and should include, at a minimum, End Customer Name, Full Address, Phone Email and Web Address.</w:t>
      </w:r>
    </w:p>
    <w:p w14:paraId="5F0B4F1C" w14:textId="77777777" w:rsidR="00710366" w:rsidRPr="00F768E4" w:rsidRDefault="0045299A" w:rsidP="000D3A18">
      <w:pPr>
        <w:ind w:left="180"/>
        <w:jc w:val="both"/>
        <w:rPr>
          <w:rFonts w:ascii="Arial" w:hAnsi="Arial" w:cs="Arial"/>
          <w:sz w:val="16"/>
          <w:szCs w:val="16"/>
        </w:rPr>
      </w:pPr>
      <w:r>
        <w:rPr>
          <w:rFonts w:ascii="Arial" w:hAnsi="Arial" w:cs="Arial"/>
          <w:sz w:val="16"/>
          <w:szCs w:val="16"/>
        </w:rPr>
        <w:t>i</w:t>
      </w:r>
      <w:r w:rsidR="00413425" w:rsidRPr="00F768E4">
        <w:rPr>
          <w:rFonts w:ascii="Arial" w:hAnsi="Arial" w:cs="Arial"/>
          <w:sz w:val="16"/>
          <w:szCs w:val="16"/>
        </w:rPr>
        <w:t xml:space="preserve">v. </w:t>
      </w:r>
      <w:r w:rsidR="00710366" w:rsidRPr="00F768E4">
        <w:rPr>
          <w:rFonts w:ascii="Arial" w:hAnsi="Arial" w:cs="Arial"/>
          <w:sz w:val="16"/>
          <w:szCs w:val="16"/>
        </w:rPr>
        <w:t xml:space="preserve">Include Fonality </w:t>
      </w:r>
      <w:r w:rsidR="00917ABD" w:rsidRPr="00F768E4">
        <w:rPr>
          <w:rFonts w:ascii="Arial" w:hAnsi="Arial" w:cs="Arial"/>
          <w:sz w:val="16"/>
          <w:szCs w:val="16"/>
        </w:rPr>
        <w:t>Products</w:t>
      </w:r>
      <w:r w:rsidR="00710366" w:rsidRPr="00F768E4">
        <w:rPr>
          <w:rFonts w:ascii="Arial" w:hAnsi="Arial" w:cs="Arial"/>
          <w:sz w:val="16"/>
          <w:szCs w:val="16"/>
        </w:rPr>
        <w:t xml:space="preserve"> in any relevant Part</w:t>
      </w:r>
      <w:r w:rsidR="00D15253" w:rsidRPr="00F768E4">
        <w:rPr>
          <w:rFonts w:ascii="Arial" w:hAnsi="Arial" w:cs="Arial"/>
          <w:sz w:val="16"/>
          <w:szCs w:val="16"/>
        </w:rPr>
        <w:t>ner</w:t>
      </w:r>
      <w:r w:rsidR="00710366" w:rsidRPr="00F768E4">
        <w:rPr>
          <w:rFonts w:ascii="Arial" w:hAnsi="Arial" w:cs="Arial"/>
          <w:sz w:val="16"/>
          <w:szCs w:val="16"/>
        </w:rPr>
        <w:t xml:space="preserve"> quote </w:t>
      </w:r>
      <w:r w:rsidR="00216108">
        <w:rPr>
          <w:rFonts w:ascii="Arial" w:hAnsi="Arial" w:cs="Arial"/>
          <w:sz w:val="16"/>
          <w:szCs w:val="16"/>
        </w:rPr>
        <w:t xml:space="preserve">and sales </w:t>
      </w:r>
      <w:r w:rsidR="00710366" w:rsidRPr="00F768E4">
        <w:rPr>
          <w:rFonts w:ascii="Arial" w:hAnsi="Arial" w:cs="Arial"/>
          <w:sz w:val="16"/>
          <w:szCs w:val="16"/>
        </w:rPr>
        <w:t>tools.</w:t>
      </w:r>
    </w:p>
    <w:p w14:paraId="4FE6D809" w14:textId="77777777" w:rsidR="00710366" w:rsidRPr="00F768E4" w:rsidRDefault="00413425" w:rsidP="000D3A18">
      <w:pPr>
        <w:ind w:left="180"/>
        <w:jc w:val="both"/>
        <w:rPr>
          <w:rFonts w:ascii="Arial" w:hAnsi="Arial" w:cs="Arial"/>
          <w:sz w:val="16"/>
          <w:szCs w:val="16"/>
        </w:rPr>
      </w:pPr>
      <w:r w:rsidRPr="00F768E4">
        <w:rPr>
          <w:rFonts w:ascii="Arial" w:hAnsi="Arial" w:cs="Arial"/>
          <w:sz w:val="16"/>
          <w:szCs w:val="16"/>
        </w:rPr>
        <w:t xml:space="preserve">v. </w:t>
      </w:r>
      <w:r w:rsidR="00710366" w:rsidRPr="00F768E4">
        <w:rPr>
          <w:rFonts w:ascii="Arial" w:hAnsi="Arial" w:cs="Arial"/>
          <w:sz w:val="16"/>
          <w:szCs w:val="16"/>
        </w:rPr>
        <w:t>Appoint liaison(s) to support presales and marketing efforts.</w:t>
      </w:r>
    </w:p>
    <w:p w14:paraId="65FABC91" w14:textId="77777777" w:rsidR="00710366" w:rsidRPr="00F768E4" w:rsidRDefault="00413425" w:rsidP="000D3A18">
      <w:pPr>
        <w:ind w:left="180"/>
        <w:jc w:val="both"/>
        <w:rPr>
          <w:rFonts w:ascii="Arial" w:hAnsi="Arial" w:cs="Arial"/>
          <w:sz w:val="16"/>
          <w:szCs w:val="16"/>
        </w:rPr>
      </w:pPr>
      <w:r w:rsidRPr="00F768E4">
        <w:rPr>
          <w:rFonts w:ascii="Arial" w:hAnsi="Arial" w:cs="Arial"/>
          <w:sz w:val="16"/>
          <w:szCs w:val="16"/>
        </w:rPr>
        <w:t xml:space="preserve">vi. </w:t>
      </w:r>
      <w:r w:rsidR="00710366" w:rsidRPr="00F768E4">
        <w:rPr>
          <w:rFonts w:ascii="Arial" w:hAnsi="Arial" w:cs="Arial"/>
          <w:sz w:val="16"/>
          <w:szCs w:val="16"/>
        </w:rPr>
        <w:t xml:space="preserve">Meet all goals and objectives as described in </w:t>
      </w:r>
      <w:r w:rsidR="00917ABD" w:rsidRPr="00F768E4">
        <w:rPr>
          <w:rFonts w:ascii="Arial" w:hAnsi="Arial" w:cs="Arial"/>
          <w:sz w:val="16"/>
          <w:szCs w:val="16"/>
        </w:rPr>
        <w:t>the Fonality Partner Program Guide</w:t>
      </w:r>
      <w:r w:rsidR="00710366" w:rsidRPr="00F768E4">
        <w:rPr>
          <w:rFonts w:ascii="Arial" w:hAnsi="Arial" w:cs="Arial"/>
          <w:sz w:val="16"/>
          <w:szCs w:val="16"/>
        </w:rPr>
        <w:t>.</w:t>
      </w:r>
    </w:p>
    <w:p w14:paraId="5F20E4B6" w14:textId="77777777" w:rsidR="00715C6C" w:rsidRPr="003232E8" w:rsidRDefault="00F768E4" w:rsidP="000D3A18">
      <w:pPr>
        <w:ind w:left="180"/>
        <w:jc w:val="both"/>
        <w:rPr>
          <w:rFonts w:ascii="Arial" w:hAnsi="Arial" w:cs="Arial"/>
          <w:sz w:val="16"/>
          <w:szCs w:val="16"/>
        </w:rPr>
      </w:pPr>
      <w:r>
        <w:rPr>
          <w:rFonts w:ascii="Arial" w:hAnsi="Arial" w:cs="Arial"/>
          <w:sz w:val="16"/>
          <w:szCs w:val="16"/>
        </w:rPr>
        <w:t>vii</w:t>
      </w:r>
      <w:r w:rsidR="00715C6C" w:rsidRPr="00F768E4">
        <w:rPr>
          <w:rFonts w:ascii="Arial" w:hAnsi="Arial" w:cs="Arial"/>
          <w:sz w:val="16"/>
          <w:szCs w:val="16"/>
        </w:rPr>
        <w:t xml:space="preserve">. </w:t>
      </w:r>
      <w:r w:rsidR="009E6A93" w:rsidRPr="00F768E4">
        <w:rPr>
          <w:rFonts w:ascii="Arial" w:hAnsi="Arial" w:cs="Arial"/>
          <w:sz w:val="16"/>
          <w:szCs w:val="16"/>
        </w:rPr>
        <w:t>Remit to Fonality any and all required amounts due</w:t>
      </w:r>
      <w:r w:rsidR="00715C6C" w:rsidRPr="00F768E4">
        <w:rPr>
          <w:rFonts w:ascii="Arial" w:hAnsi="Arial" w:cs="Arial"/>
          <w:sz w:val="16"/>
          <w:szCs w:val="16"/>
        </w:rPr>
        <w:t xml:space="preserve"> for such Fonality Products </w:t>
      </w:r>
      <w:r w:rsidR="009E6A93" w:rsidRPr="00F768E4">
        <w:rPr>
          <w:rFonts w:ascii="Arial" w:hAnsi="Arial" w:cs="Arial"/>
          <w:sz w:val="16"/>
          <w:szCs w:val="16"/>
        </w:rPr>
        <w:t xml:space="preserve">pre-ordered or pre-paid by Partner for resale that are due to Fonality </w:t>
      </w:r>
      <w:r w:rsidR="0025307C" w:rsidRPr="00F768E4">
        <w:rPr>
          <w:rFonts w:ascii="Arial" w:hAnsi="Arial" w:cs="Arial"/>
          <w:sz w:val="16"/>
          <w:szCs w:val="16"/>
        </w:rPr>
        <w:t>and/</w:t>
      </w:r>
      <w:r w:rsidR="009E6A93" w:rsidRPr="00F768E4">
        <w:rPr>
          <w:rFonts w:ascii="Arial" w:hAnsi="Arial" w:cs="Arial"/>
          <w:sz w:val="16"/>
          <w:szCs w:val="16"/>
        </w:rPr>
        <w:t xml:space="preserve">or </w:t>
      </w:r>
      <w:r w:rsidR="0025307C" w:rsidRPr="00F768E4">
        <w:rPr>
          <w:rFonts w:ascii="Arial" w:hAnsi="Arial" w:cs="Arial"/>
          <w:sz w:val="16"/>
          <w:szCs w:val="16"/>
        </w:rPr>
        <w:t xml:space="preserve">remit amounts due </w:t>
      </w:r>
      <w:r w:rsidR="009E6A93" w:rsidRPr="00F768E4">
        <w:rPr>
          <w:rFonts w:ascii="Arial" w:hAnsi="Arial" w:cs="Arial"/>
          <w:sz w:val="16"/>
          <w:szCs w:val="16"/>
        </w:rPr>
        <w:t>from Fonality Products (or related services) ordered/paid for by Customer</w:t>
      </w:r>
      <w:r w:rsidR="0025307C" w:rsidRPr="00F768E4">
        <w:rPr>
          <w:rFonts w:ascii="Arial" w:hAnsi="Arial" w:cs="Arial"/>
          <w:sz w:val="16"/>
          <w:szCs w:val="16"/>
        </w:rPr>
        <w:t>(s)</w:t>
      </w:r>
      <w:r w:rsidR="009E6A93" w:rsidRPr="00F768E4">
        <w:rPr>
          <w:rFonts w:ascii="Arial" w:hAnsi="Arial" w:cs="Arial"/>
          <w:sz w:val="16"/>
          <w:szCs w:val="16"/>
        </w:rPr>
        <w:t xml:space="preserve"> using Fonality Products</w:t>
      </w:r>
      <w:r w:rsidR="00715C6C" w:rsidRPr="00F768E4">
        <w:rPr>
          <w:rFonts w:ascii="Arial" w:hAnsi="Arial" w:cs="Arial"/>
          <w:sz w:val="16"/>
          <w:szCs w:val="16"/>
        </w:rPr>
        <w:t xml:space="preserve">.  </w:t>
      </w:r>
      <w:r w:rsidRPr="00F768E4">
        <w:rPr>
          <w:rFonts w:ascii="Arial" w:hAnsi="Arial" w:cs="Arial"/>
          <w:sz w:val="16"/>
          <w:szCs w:val="16"/>
        </w:rPr>
        <w:t xml:space="preserve">For Fonality subscription Products, </w:t>
      </w:r>
      <w:r>
        <w:rPr>
          <w:rFonts w:ascii="Arial" w:hAnsi="Arial" w:cs="Arial"/>
          <w:sz w:val="16"/>
          <w:szCs w:val="16"/>
        </w:rPr>
        <w:t>P</w:t>
      </w:r>
      <w:r w:rsidRPr="00F87014">
        <w:rPr>
          <w:rFonts w:ascii="Arial" w:hAnsi="Arial" w:cs="Arial"/>
          <w:color w:val="000000"/>
          <w:sz w:val="16"/>
          <w:szCs w:val="16"/>
          <w:shd w:val="clear" w:color="auto" w:fill="FFFFFF"/>
        </w:rPr>
        <w:t>artner must provide a credit card and ACH as a form of payment prior to order</w:t>
      </w:r>
      <w:r>
        <w:rPr>
          <w:rFonts w:ascii="Arial" w:hAnsi="Arial" w:cs="Arial"/>
          <w:color w:val="000000"/>
          <w:sz w:val="16"/>
          <w:szCs w:val="16"/>
          <w:shd w:val="clear" w:color="auto" w:fill="FFFFFF"/>
        </w:rPr>
        <w:t xml:space="preserve"> and delivery of </w:t>
      </w:r>
      <w:r w:rsidR="00990AE5">
        <w:rPr>
          <w:rFonts w:ascii="Arial" w:hAnsi="Arial" w:cs="Arial"/>
          <w:color w:val="000000"/>
          <w:sz w:val="16"/>
          <w:szCs w:val="16"/>
          <w:shd w:val="clear" w:color="auto" w:fill="FFFFFF"/>
        </w:rPr>
        <w:t xml:space="preserve">said </w:t>
      </w:r>
      <w:r>
        <w:rPr>
          <w:rFonts w:ascii="Arial" w:hAnsi="Arial" w:cs="Arial"/>
          <w:color w:val="000000"/>
          <w:sz w:val="16"/>
          <w:szCs w:val="16"/>
          <w:shd w:val="clear" w:color="auto" w:fill="FFFFFF"/>
        </w:rPr>
        <w:t>Products to Partner or its customers</w:t>
      </w:r>
      <w:r w:rsidRPr="00F87014">
        <w:rPr>
          <w:rFonts w:ascii="Arial" w:hAnsi="Arial" w:cs="Arial"/>
          <w:color w:val="000000"/>
          <w:sz w:val="16"/>
          <w:szCs w:val="16"/>
          <w:shd w:val="clear" w:color="auto" w:fill="FFFFFF"/>
        </w:rPr>
        <w:t>.</w:t>
      </w:r>
    </w:p>
    <w:p w14:paraId="0BF2F263" w14:textId="77777777" w:rsidR="00921D35" w:rsidRDefault="00921D35" w:rsidP="003232E8">
      <w:pPr>
        <w:jc w:val="both"/>
        <w:rPr>
          <w:rFonts w:ascii="Arial" w:hAnsi="Arial" w:cs="Arial"/>
          <w:sz w:val="16"/>
          <w:szCs w:val="16"/>
        </w:rPr>
      </w:pPr>
      <w:r w:rsidRPr="003232E8">
        <w:rPr>
          <w:rFonts w:ascii="Arial" w:hAnsi="Arial" w:cs="Arial"/>
          <w:b/>
          <w:sz w:val="16"/>
          <w:szCs w:val="16"/>
        </w:rPr>
        <w:t xml:space="preserve">c.  </w:t>
      </w:r>
      <w:r w:rsidRPr="003232E8">
        <w:rPr>
          <w:rFonts w:ascii="Arial" w:hAnsi="Arial" w:cs="Arial"/>
          <w:b/>
          <w:bCs/>
          <w:sz w:val="16"/>
          <w:szCs w:val="16"/>
        </w:rPr>
        <w:t xml:space="preserve">Fonality's Acceptance or Rejection of Presented Customers. </w:t>
      </w:r>
      <w:r w:rsidRPr="003232E8">
        <w:rPr>
          <w:rFonts w:ascii="Arial" w:hAnsi="Arial" w:cs="Arial"/>
          <w:bCs/>
          <w:sz w:val="16"/>
          <w:szCs w:val="16"/>
        </w:rPr>
        <w:t>Fonality</w:t>
      </w:r>
      <w:r w:rsidRPr="003232E8">
        <w:rPr>
          <w:rFonts w:ascii="Arial" w:hAnsi="Arial" w:cs="Arial"/>
          <w:sz w:val="16"/>
          <w:szCs w:val="16"/>
        </w:rPr>
        <w:t xml:space="preserve"> has the right, in its sole discretion, to enter into or not enter into any </w:t>
      </w:r>
      <w:r w:rsidR="00917ABD">
        <w:rPr>
          <w:rFonts w:ascii="Arial" w:hAnsi="Arial" w:cs="Arial"/>
          <w:sz w:val="16"/>
          <w:szCs w:val="16"/>
        </w:rPr>
        <w:t>service</w:t>
      </w:r>
      <w:r w:rsidR="00D23E89">
        <w:rPr>
          <w:rFonts w:ascii="Arial" w:hAnsi="Arial" w:cs="Arial"/>
          <w:sz w:val="16"/>
          <w:szCs w:val="16"/>
        </w:rPr>
        <w:t xml:space="preserve"> or </w:t>
      </w:r>
      <w:r w:rsidRPr="003232E8">
        <w:rPr>
          <w:rFonts w:ascii="Arial" w:hAnsi="Arial" w:cs="Arial"/>
          <w:sz w:val="16"/>
          <w:szCs w:val="16"/>
        </w:rPr>
        <w:t xml:space="preserve">agreement with a Customer. If Fonality declines to enter into </w:t>
      </w:r>
      <w:r w:rsidR="00917ABD">
        <w:rPr>
          <w:rFonts w:ascii="Arial" w:hAnsi="Arial" w:cs="Arial"/>
          <w:sz w:val="16"/>
          <w:szCs w:val="16"/>
        </w:rPr>
        <w:t>service</w:t>
      </w:r>
      <w:r w:rsidR="00D23E89">
        <w:rPr>
          <w:rFonts w:ascii="Arial" w:hAnsi="Arial" w:cs="Arial"/>
          <w:sz w:val="16"/>
          <w:szCs w:val="16"/>
        </w:rPr>
        <w:t xml:space="preserve"> or </w:t>
      </w:r>
      <w:r w:rsidRPr="003232E8">
        <w:rPr>
          <w:rFonts w:ascii="Arial" w:hAnsi="Arial" w:cs="Arial"/>
          <w:sz w:val="16"/>
          <w:szCs w:val="16"/>
        </w:rPr>
        <w:t xml:space="preserve">agreement with a presented Customer, Fonality will not be obligated to pay any </w:t>
      </w:r>
      <w:r w:rsidR="00917ABD">
        <w:rPr>
          <w:rFonts w:ascii="Arial" w:hAnsi="Arial" w:cs="Arial"/>
          <w:sz w:val="16"/>
          <w:szCs w:val="16"/>
        </w:rPr>
        <w:t>C</w:t>
      </w:r>
      <w:r w:rsidR="00D11386">
        <w:rPr>
          <w:rFonts w:ascii="Arial" w:hAnsi="Arial" w:cs="Arial"/>
          <w:sz w:val="16"/>
          <w:szCs w:val="16"/>
        </w:rPr>
        <w:t>ompensation</w:t>
      </w:r>
      <w:r w:rsidRPr="003232E8">
        <w:rPr>
          <w:rFonts w:ascii="Arial" w:hAnsi="Arial" w:cs="Arial"/>
          <w:sz w:val="16"/>
          <w:szCs w:val="16"/>
        </w:rPr>
        <w:t xml:space="preserve"> to Partner.  Fonality has the sole right to set prices for the Fonality </w:t>
      </w:r>
      <w:r w:rsidR="00917ABD">
        <w:rPr>
          <w:rFonts w:ascii="Arial" w:hAnsi="Arial" w:cs="Arial"/>
          <w:sz w:val="16"/>
          <w:szCs w:val="16"/>
        </w:rPr>
        <w:t>Products</w:t>
      </w:r>
      <w:r w:rsidRPr="003232E8">
        <w:rPr>
          <w:rFonts w:ascii="Arial" w:hAnsi="Arial" w:cs="Arial"/>
          <w:sz w:val="16"/>
          <w:szCs w:val="16"/>
        </w:rPr>
        <w:t xml:space="preserve">, to set the terms and conditions of the Fonality </w:t>
      </w:r>
      <w:r w:rsidR="00917ABD">
        <w:rPr>
          <w:rFonts w:ascii="Arial" w:hAnsi="Arial" w:cs="Arial"/>
          <w:sz w:val="16"/>
          <w:szCs w:val="16"/>
        </w:rPr>
        <w:t>Products</w:t>
      </w:r>
      <w:r w:rsidRPr="003232E8">
        <w:rPr>
          <w:rFonts w:ascii="Arial" w:hAnsi="Arial" w:cs="Arial"/>
          <w:sz w:val="16"/>
          <w:szCs w:val="16"/>
        </w:rPr>
        <w:t xml:space="preserve">, and to make other adjustments to, and to discontinue offering or selling, the Fonality </w:t>
      </w:r>
      <w:r w:rsidR="00917ABD">
        <w:rPr>
          <w:rFonts w:ascii="Arial" w:hAnsi="Arial" w:cs="Arial"/>
          <w:sz w:val="16"/>
          <w:szCs w:val="16"/>
        </w:rPr>
        <w:t>Products</w:t>
      </w:r>
      <w:r w:rsidRPr="003232E8">
        <w:rPr>
          <w:rFonts w:ascii="Arial" w:hAnsi="Arial" w:cs="Arial"/>
          <w:sz w:val="16"/>
          <w:szCs w:val="16"/>
        </w:rPr>
        <w:t>, without liability of any kind to the Partner.</w:t>
      </w:r>
    </w:p>
    <w:p w14:paraId="02497265" w14:textId="77777777" w:rsidR="00917ABD" w:rsidRPr="003232E8" w:rsidRDefault="00917ABD" w:rsidP="003232E8">
      <w:pPr>
        <w:jc w:val="both"/>
        <w:rPr>
          <w:rFonts w:ascii="Arial" w:hAnsi="Arial" w:cs="Arial"/>
          <w:sz w:val="16"/>
          <w:szCs w:val="16"/>
        </w:rPr>
      </w:pPr>
      <w:r w:rsidRPr="000F602D">
        <w:rPr>
          <w:rFonts w:ascii="Arial" w:hAnsi="Arial" w:cs="Arial"/>
          <w:b/>
          <w:sz w:val="16"/>
          <w:szCs w:val="16"/>
        </w:rPr>
        <w:t xml:space="preserve">d. </w:t>
      </w:r>
      <w:r w:rsidR="00D23E89">
        <w:rPr>
          <w:rFonts w:ascii="Arial" w:hAnsi="Arial" w:cs="Arial"/>
          <w:b/>
          <w:sz w:val="16"/>
          <w:szCs w:val="16"/>
        </w:rPr>
        <w:t>Partner</w:t>
      </w:r>
      <w:r w:rsidR="00D23E89" w:rsidRPr="000F602D">
        <w:rPr>
          <w:rFonts w:ascii="Arial" w:hAnsi="Arial" w:cs="Arial"/>
          <w:b/>
          <w:sz w:val="16"/>
          <w:szCs w:val="16"/>
        </w:rPr>
        <w:t xml:space="preserve"> </w:t>
      </w:r>
      <w:r w:rsidR="009E6A93">
        <w:rPr>
          <w:rFonts w:ascii="Arial" w:hAnsi="Arial" w:cs="Arial"/>
          <w:b/>
          <w:sz w:val="16"/>
          <w:szCs w:val="16"/>
        </w:rPr>
        <w:t>non-performance (including non-payment)</w:t>
      </w:r>
      <w:r w:rsidR="00D23E89" w:rsidRPr="000F602D">
        <w:rPr>
          <w:rFonts w:ascii="Arial" w:hAnsi="Arial" w:cs="Arial"/>
          <w:b/>
          <w:sz w:val="16"/>
          <w:szCs w:val="16"/>
        </w:rPr>
        <w:t>.</w:t>
      </w:r>
      <w:r w:rsidR="00D23E89">
        <w:rPr>
          <w:rFonts w:ascii="Arial" w:hAnsi="Arial" w:cs="Arial"/>
          <w:sz w:val="16"/>
          <w:szCs w:val="16"/>
        </w:rPr>
        <w:t xml:space="preserve">  Where a </w:t>
      </w:r>
      <w:r w:rsidR="00CB5B1F">
        <w:rPr>
          <w:rFonts w:ascii="Arial" w:hAnsi="Arial" w:cs="Arial"/>
          <w:sz w:val="16"/>
          <w:szCs w:val="16"/>
        </w:rPr>
        <w:t>Customer</w:t>
      </w:r>
      <w:r w:rsidR="00D23E89">
        <w:rPr>
          <w:rFonts w:ascii="Arial" w:hAnsi="Arial" w:cs="Arial"/>
          <w:sz w:val="16"/>
          <w:szCs w:val="16"/>
        </w:rPr>
        <w:t>(s) has</w:t>
      </w:r>
      <w:r w:rsidR="00CB5B1F">
        <w:rPr>
          <w:rFonts w:ascii="Arial" w:hAnsi="Arial" w:cs="Arial"/>
          <w:sz w:val="16"/>
          <w:szCs w:val="16"/>
        </w:rPr>
        <w:t xml:space="preserve"> purchased </w:t>
      </w:r>
      <w:r w:rsidR="00D23E89">
        <w:rPr>
          <w:rFonts w:ascii="Arial" w:hAnsi="Arial" w:cs="Arial"/>
          <w:sz w:val="16"/>
          <w:szCs w:val="16"/>
        </w:rPr>
        <w:t>Fonality</w:t>
      </w:r>
      <w:r w:rsidR="00CB5B1F">
        <w:rPr>
          <w:rFonts w:ascii="Arial" w:hAnsi="Arial" w:cs="Arial"/>
          <w:sz w:val="16"/>
          <w:szCs w:val="16"/>
        </w:rPr>
        <w:t xml:space="preserve"> Product</w:t>
      </w:r>
      <w:r w:rsidR="00D23E89">
        <w:rPr>
          <w:rFonts w:ascii="Arial" w:hAnsi="Arial" w:cs="Arial"/>
          <w:sz w:val="16"/>
          <w:szCs w:val="16"/>
        </w:rPr>
        <w:t>s</w:t>
      </w:r>
      <w:r w:rsidR="00CB5B1F">
        <w:rPr>
          <w:rFonts w:ascii="Arial" w:hAnsi="Arial" w:cs="Arial"/>
          <w:sz w:val="16"/>
          <w:szCs w:val="16"/>
        </w:rPr>
        <w:t xml:space="preserve"> through a </w:t>
      </w:r>
      <w:r w:rsidR="00D23E89">
        <w:rPr>
          <w:rFonts w:ascii="Arial" w:hAnsi="Arial" w:cs="Arial"/>
          <w:sz w:val="16"/>
          <w:szCs w:val="16"/>
        </w:rPr>
        <w:t>Partner</w:t>
      </w:r>
      <w:r w:rsidR="0025307C">
        <w:rPr>
          <w:rFonts w:ascii="Arial" w:hAnsi="Arial" w:cs="Arial"/>
          <w:sz w:val="16"/>
          <w:szCs w:val="16"/>
        </w:rPr>
        <w:t xml:space="preserve">, </w:t>
      </w:r>
      <w:r w:rsidR="00D23E89">
        <w:rPr>
          <w:rFonts w:ascii="Arial" w:hAnsi="Arial" w:cs="Arial"/>
          <w:sz w:val="16"/>
          <w:szCs w:val="16"/>
        </w:rPr>
        <w:t xml:space="preserve">Partner shall pay </w:t>
      </w:r>
      <w:r w:rsidR="0025307C">
        <w:rPr>
          <w:rFonts w:ascii="Arial" w:hAnsi="Arial" w:cs="Arial"/>
          <w:sz w:val="16"/>
          <w:szCs w:val="16"/>
        </w:rPr>
        <w:t>Fonality</w:t>
      </w:r>
      <w:r w:rsidR="00D23E89">
        <w:rPr>
          <w:rFonts w:ascii="Arial" w:hAnsi="Arial" w:cs="Arial"/>
          <w:sz w:val="16"/>
          <w:szCs w:val="16"/>
        </w:rPr>
        <w:t xml:space="preserve"> for such Fonality Product and services in accordance with the Partner Program Guide or other Fonality Product order or agreement terms.  At any time, should Partner not remit amounts due to Fonality for the Product or products/services related to the Product, </w:t>
      </w:r>
      <w:r w:rsidR="00715C6C">
        <w:rPr>
          <w:rFonts w:ascii="Arial" w:hAnsi="Arial" w:cs="Arial"/>
          <w:sz w:val="16"/>
          <w:szCs w:val="16"/>
        </w:rPr>
        <w:t xml:space="preserve">and after Fonality </w:t>
      </w:r>
      <w:r w:rsidR="0025307C">
        <w:rPr>
          <w:rFonts w:ascii="Arial" w:hAnsi="Arial" w:cs="Arial"/>
          <w:sz w:val="16"/>
          <w:szCs w:val="16"/>
        </w:rPr>
        <w:t xml:space="preserve">and Partner </w:t>
      </w:r>
      <w:r w:rsidR="00715C6C">
        <w:rPr>
          <w:rFonts w:ascii="Arial" w:hAnsi="Arial" w:cs="Arial"/>
          <w:sz w:val="16"/>
          <w:szCs w:val="16"/>
        </w:rPr>
        <w:t xml:space="preserve">have exhausted </w:t>
      </w:r>
      <w:r w:rsidR="0025307C">
        <w:rPr>
          <w:rFonts w:ascii="Arial" w:hAnsi="Arial" w:cs="Arial"/>
          <w:sz w:val="16"/>
          <w:szCs w:val="16"/>
        </w:rPr>
        <w:t>any</w:t>
      </w:r>
      <w:r w:rsidR="00715C6C">
        <w:rPr>
          <w:rFonts w:ascii="Arial" w:hAnsi="Arial" w:cs="Arial"/>
          <w:sz w:val="16"/>
          <w:szCs w:val="16"/>
        </w:rPr>
        <w:t xml:space="preserve"> notice and cure steps that may be in place between Fonality and Partner</w:t>
      </w:r>
      <w:r w:rsidR="0025307C">
        <w:rPr>
          <w:rFonts w:ascii="Arial" w:hAnsi="Arial" w:cs="Arial"/>
          <w:sz w:val="16"/>
          <w:szCs w:val="16"/>
        </w:rPr>
        <w:t>,</w:t>
      </w:r>
      <w:r w:rsidR="00715C6C">
        <w:rPr>
          <w:rFonts w:ascii="Arial" w:hAnsi="Arial" w:cs="Arial"/>
          <w:sz w:val="16"/>
          <w:szCs w:val="16"/>
        </w:rPr>
        <w:t xml:space="preserve"> per this Agreement or the Fonality Partner Program Guide or Fonality Product order</w:t>
      </w:r>
      <w:r w:rsidR="0025307C">
        <w:rPr>
          <w:rFonts w:ascii="Arial" w:hAnsi="Arial" w:cs="Arial"/>
          <w:sz w:val="16"/>
          <w:szCs w:val="16"/>
        </w:rPr>
        <w:t xml:space="preserve"> or </w:t>
      </w:r>
      <w:r w:rsidR="0025307C">
        <w:rPr>
          <w:rFonts w:ascii="Arial" w:hAnsi="Arial" w:cs="Arial"/>
          <w:sz w:val="16"/>
          <w:szCs w:val="16"/>
        </w:rPr>
        <w:lastRenderedPageBreak/>
        <w:t>agreement terms</w:t>
      </w:r>
      <w:r w:rsidR="00715C6C">
        <w:rPr>
          <w:rFonts w:ascii="Arial" w:hAnsi="Arial" w:cs="Arial"/>
          <w:sz w:val="16"/>
          <w:szCs w:val="16"/>
        </w:rPr>
        <w:t xml:space="preserve">, </w:t>
      </w:r>
      <w:r w:rsidR="00D23E89">
        <w:rPr>
          <w:rFonts w:ascii="Arial" w:hAnsi="Arial" w:cs="Arial"/>
          <w:sz w:val="16"/>
          <w:szCs w:val="16"/>
        </w:rPr>
        <w:t xml:space="preserve">Fonality may notify Partner </w:t>
      </w:r>
      <w:r w:rsidR="00D23E89" w:rsidRPr="000F602D">
        <w:rPr>
          <w:rFonts w:ascii="Arial" w:hAnsi="Arial" w:cs="Arial"/>
          <w:sz w:val="16"/>
          <w:szCs w:val="16"/>
          <w:u w:val="single"/>
        </w:rPr>
        <w:t>and</w:t>
      </w:r>
      <w:r w:rsidR="00D23E89">
        <w:rPr>
          <w:rFonts w:ascii="Arial" w:hAnsi="Arial" w:cs="Arial"/>
          <w:sz w:val="16"/>
          <w:szCs w:val="16"/>
        </w:rPr>
        <w:t xml:space="preserve"> Partner’s Customer(s) of the non-payment by Partner and require that Customer cause it’s account to become current with Fonality </w:t>
      </w:r>
      <w:r w:rsidR="0025307C">
        <w:rPr>
          <w:rFonts w:ascii="Arial" w:hAnsi="Arial" w:cs="Arial"/>
          <w:sz w:val="16"/>
          <w:szCs w:val="16"/>
        </w:rPr>
        <w:t xml:space="preserve">(if applicable) </w:t>
      </w:r>
      <w:r w:rsidR="00D23E89">
        <w:rPr>
          <w:rFonts w:ascii="Arial" w:hAnsi="Arial" w:cs="Arial"/>
          <w:sz w:val="16"/>
          <w:szCs w:val="16"/>
        </w:rPr>
        <w:t xml:space="preserve">and require Customer to become a direct Customer of Fonality </w:t>
      </w:r>
      <w:r w:rsidR="00715C6C">
        <w:rPr>
          <w:rFonts w:ascii="Arial" w:hAnsi="Arial" w:cs="Arial"/>
          <w:sz w:val="16"/>
          <w:szCs w:val="16"/>
        </w:rPr>
        <w:t xml:space="preserve">(to maintain the Fonality Product and service) </w:t>
      </w:r>
      <w:r w:rsidR="00D23E89">
        <w:rPr>
          <w:rFonts w:ascii="Arial" w:hAnsi="Arial" w:cs="Arial"/>
          <w:sz w:val="16"/>
          <w:szCs w:val="16"/>
        </w:rPr>
        <w:t>by accepting Fonality’s terms and conditions for the Product.</w:t>
      </w:r>
      <w:r w:rsidR="00715C6C">
        <w:rPr>
          <w:rFonts w:ascii="Arial" w:hAnsi="Arial" w:cs="Arial"/>
          <w:sz w:val="16"/>
          <w:szCs w:val="16"/>
        </w:rPr>
        <w:t xml:space="preserve">  Customer will cease to be Partner’s Customer at such time.</w:t>
      </w:r>
      <w:r w:rsidR="00D23E89">
        <w:rPr>
          <w:rFonts w:ascii="Arial" w:hAnsi="Arial" w:cs="Arial"/>
          <w:sz w:val="16"/>
          <w:szCs w:val="16"/>
        </w:rPr>
        <w:t xml:space="preserve">  </w:t>
      </w:r>
      <w:r w:rsidR="00715C6C">
        <w:rPr>
          <w:rFonts w:ascii="Arial" w:hAnsi="Arial" w:cs="Arial"/>
          <w:sz w:val="16"/>
          <w:szCs w:val="16"/>
        </w:rPr>
        <w:t>Partner understands that Fonality’s Product Terms of Service and License Agreement expressly set forth this possibility to Customer.  In such Terms</w:t>
      </w:r>
      <w:r w:rsidR="000F602D" w:rsidRPr="000F602D">
        <w:rPr>
          <w:rFonts w:ascii="Arial" w:hAnsi="Arial" w:cs="Arial"/>
          <w:sz w:val="16"/>
          <w:szCs w:val="16"/>
        </w:rPr>
        <w:t xml:space="preserve"> </w:t>
      </w:r>
      <w:r w:rsidR="000F602D">
        <w:rPr>
          <w:rFonts w:ascii="Arial" w:hAnsi="Arial" w:cs="Arial"/>
          <w:sz w:val="16"/>
          <w:szCs w:val="16"/>
        </w:rPr>
        <w:t>of Service and License Agreement</w:t>
      </w:r>
      <w:r w:rsidR="00715C6C">
        <w:rPr>
          <w:rFonts w:ascii="Arial" w:hAnsi="Arial" w:cs="Arial"/>
          <w:sz w:val="16"/>
          <w:szCs w:val="16"/>
        </w:rPr>
        <w:t xml:space="preserve">, </w:t>
      </w:r>
      <w:r w:rsidR="00CB5B1F">
        <w:rPr>
          <w:rFonts w:ascii="Arial" w:hAnsi="Arial" w:cs="Arial"/>
          <w:sz w:val="16"/>
          <w:szCs w:val="16"/>
        </w:rPr>
        <w:t xml:space="preserve">Customer shall hold Fonality harmless </w:t>
      </w:r>
      <w:r w:rsidR="00715C6C">
        <w:rPr>
          <w:rFonts w:ascii="Arial" w:hAnsi="Arial" w:cs="Arial"/>
          <w:sz w:val="16"/>
          <w:szCs w:val="16"/>
        </w:rPr>
        <w:t xml:space="preserve">for </w:t>
      </w:r>
      <w:r w:rsidR="00CB5B1F">
        <w:rPr>
          <w:rFonts w:ascii="Arial" w:hAnsi="Arial" w:cs="Arial"/>
          <w:sz w:val="16"/>
          <w:szCs w:val="16"/>
        </w:rPr>
        <w:t xml:space="preserve">such </w:t>
      </w:r>
      <w:r w:rsidR="00715C6C">
        <w:rPr>
          <w:rFonts w:ascii="Arial" w:hAnsi="Arial" w:cs="Arial"/>
          <w:sz w:val="16"/>
          <w:szCs w:val="16"/>
        </w:rPr>
        <w:t>Partner actions/</w:t>
      </w:r>
      <w:r w:rsidR="00CB5B1F">
        <w:rPr>
          <w:rFonts w:ascii="Arial" w:hAnsi="Arial" w:cs="Arial"/>
          <w:sz w:val="16"/>
          <w:szCs w:val="16"/>
        </w:rPr>
        <w:t xml:space="preserve">events and </w:t>
      </w:r>
      <w:r w:rsidR="00715C6C">
        <w:rPr>
          <w:rFonts w:ascii="Arial" w:hAnsi="Arial" w:cs="Arial"/>
          <w:sz w:val="16"/>
          <w:szCs w:val="16"/>
        </w:rPr>
        <w:t xml:space="preserve">will </w:t>
      </w:r>
      <w:r w:rsidR="00CB5B1F">
        <w:rPr>
          <w:rFonts w:ascii="Arial" w:hAnsi="Arial" w:cs="Arial"/>
          <w:sz w:val="16"/>
          <w:szCs w:val="16"/>
        </w:rPr>
        <w:t xml:space="preserve">seek redress from </w:t>
      </w:r>
      <w:r w:rsidR="00715C6C">
        <w:rPr>
          <w:rFonts w:ascii="Arial" w:hAnsi="Arial" w:cs="Arial"/>
          <w:sz w:val="16"/>
          <w:szCs w:val="16"/>
        </w:rPr>
        <w:t>Partner</w:t>
      </w:r>
      <w:r w:rsidR="00CB5B1F">
        <w:rPr>
          <w:rFonts w:ascii="Arial" w:hAnsi="Arial" w:cs="Arial"/>
          <w:sz w:val="16"/>
          <w:szCs w:val="16"/>
        </w:rPr>
        <w:t xml:space="preserve"> for amounts not paid by </w:t>
      </w:r>
      <w:r w:rsidR="00715C6C">
        <w:rPr>
          <w:rFonts w:ascii="Arial" w:hAnsi="Arial" w:cs="Arial"/>
          <w:sz w:val="16"/>
          <w:szCs w:val="16"/>
        </w:rPr>
        <w:t>Partner</w:t>
      </w:r>
      <w:r w:rsidR="00CB5B1F">
        <w:rPr>
          <w:rFonts w:ascii="Arial" w:hAnsi="Arial" w:cs="Arial"/>
          <w:sz w:val="16"/>
          <w:szCs w:val="16"/>
        </w:rPr>
        <w:t xml:space="preserve"> to Fonality </w:t>
      </w:r>
      <w:r w:rsidR="0025307C">
        <w:rPr>
          <w:rFonts w:ascii="Arial" w:hAnsi="Arial" w:cs="Arial"/>
          <w:sz w:val="16"/>
          <w:szCs w:val="16"/>
        </w:rPr>
        <w:t xml:space="preserve">(but previously collected from Customer by Partner) </w:t>
      </w:r>
      <w:r w:rsidR="00715C6C">
        <w:rPr>
          <w:rFonts w:ascii="Arial" w:hAnsi="Arial" w:cs="Arial"/>
          <w:sz w:val="16"/>
          <w:szCs w:val="16"/>
        </w:rPr>
        <w:t>for Fonality Products and related services enjoyed by Customer</w:t>
      </w:r>
      <w:r w:rsidR="00CB5B1F">
        <w:rPr>
          <w:rFonts w:ascii="Arial" w:hAnsi="Arial" w:cs="Arial"/>
          <w:sz w:val="16"/>
          <w:szCs w:val="16"/>
        </w:rPr>
        <w:t xml:space="preserve">.  Fonality shall not be liable to Customer for any </w:t>
      </w:r>
      <w:r w:rsidR="00715C6C">
        <w:rPr>
          <w:rFonts w:ascii="Arial" w:hAnsi="Arial" w:cs="Arial"/>
          <w:sz w:val="16"/>
          <w:szCs w:val="16"/>
        </w:rPr>
        <w:t>Partner</w:t>
      </w:r>
      <w:r w:rsidR="00CB5B1F">
        <w:rPr>
          <w:rFonts w:ascii="Arial" w:hAnsi="Arial" w:cs="Arial"/>
          <w:sz w:val="16"/>
          <w:szCs w:val="16"/>
        </w:rPr>
        <w:t xml:space="preserve"> non-performance that may cause Customer’s Fonality Product/account to be suspend</w:t>
      </w:r>
      <w:r w:rsidR="00715C6C">
        <w:rPr>
          <w:rFonts w:ascii="Arial" w:hAnsi="Arial" w:cs="Arial"/>
          <w:sz w:val="16"/>
          <w:szCs w:val="16"/>
        </w:rPr>
        <w:t>ed or terminated due to Partner</w:t>
      </w:r>
      <w:r w:rsidR="00CB5B1F">
        <w:rPr>
          <w:rFonts w:ascii="Arial" w:hAnsi="Arial" w:cs="Arial"/>
          <w:sz w:val="16"/>
          <w:szCs w:val="16"/>
        </w:rPr>
        <w:t xml:space="preserve"> non-performance.</w:t>
      </w:r>
      <w:r w:rsidR="0025307C">
        <w:rPr>
          <w:rFonts w:ascii="Arial" w:hAnsi="Arial" w:cs="Arial"/>
          <w:sz w:val="16"/>
          <w:szCs w:val="16"/>
        </w:rPr>
        <w:t xml:space="preserve">  Further, Fonality shall not be liable to Partner for any Customer claims against Partner caused or due to Partner’s non-performance.</w:t>
      </w:r>
    </w:p>
    <w:p w14:paraId="56B64988" w14:textId="77777777" w:rsidR="00710366" w:rsidRPr="003232E8" w:rsidRDefault="00710366">
      <w:pPr>
        <w:pStyle w:val="ListParagraph"/>
        <w:ind w:left="0"/>
        <w:jc w:val="both"/>
        <w:rPr>
          <w:rFonts w:ascii="Arial" w:hAnsi="Arial" w:cs="Arial"/>
          <w:sz w:val="16"/>
          <w:szCs w:val="16"/>
        </w:rPr>
      </w:pPr>
    </w:p>
    <w:p w14:paraId="2A2FD322" w14:textId="77777777" w:rsidR="00710366" w:rsidRPr="003232E8" w:rsidRDefault="00BB171B">
      <w:pPr>
        <w:spacing w:line="276" w:lineRule="auto"/>
        <w:ind w:hanging="180"/>
        <w:jc w:val="both"/>
        <w:rPr>
          <w:rFonts w:ascii="Arial" w:hAnsi="Arial" w:cs="Arial"/>
          <w:sz w:val="16"/>
          <w:szCs w:val="16"/>
        </w:rPr>
      </w:pPr>
      <w:r>
        <w:rPr>
          <w:rFonts w:ascii="Arial" w:hAnsi="Arial" w:cs="Arial"/>
          <w:b/>
          <w:sz w:val="16"/>
          <w:szCs w:val="16"/>
        </w:rPr>
        <w:t>4</w:t>
      </w:r>
      <w:r w:rsidR="00232D2D" w:rsidRPr="003232E8">
        <w:rPr>
          <w:rFonts w:ascii="Arial" w:hAnsi="Arial" w:cs="Arial"/>
          <w:b/>
          <w:sz w:val="16"/>
          <w:szCs w:val="16"/>
        </w:rPr>
        <w:t xml:space="preserve">.  </w:t>
      </w:r>
      <w:r w:rsidR="00710366" w:rsidRPr="003232E8">
        <w:rPr>
          <w:rFonts w:ascii="Arial" w:hAnsi="Arial" w:cs="Arial"/>
          <w:b/>
          <w:sz w:val="16"/>
          <w:szCs w:val="16"/>
        </w:rPr>
        <w:t>Dispute Resolutions.</w:t>
      </w:r>
      <w:r w:rsidR="00710366" w:rsidRPr="003232E8">
        <w:rPr>
          <w:rFonts w:ascii="Arial" w:hAnsi="Arial" w:cs="Arial"/>
          <w:sz w:val="16"/>
          <w:szCs w:val="16"/>
        </w:rPr>
        <w:t xml:space="preserve">  Disputes regarding </w:t>
      </w:r>
      <w:r w:rsidR="00D11386">
        <w:rPr>
          <w:rFonts w:ascii="Arial" w:hAnsi="Arial" w:cs="Arial"/>
          <w:sz w:val="16"/>
          <w:szCs w:val="16"/>
        </w:rPr>
        <w:t>compensation</w:t>
      </w:r>
      <w:r w:rsidR="00710366" w:rsidRPr="003232E8">
        <w:rPr>
          <w:rFonts w:ascii="Arial" w:hAnsi="Arial" w:cs="Arial"/>
          <w:sz w:val="16"/>
          <w:szCs w:val="16"/>
        </w:rPr>
        <w:t xml:space="preserve"> must be submitted in writing </w:t>
      </w:r>
      <w:r w:rsidR="00216108">
        <w:rPr>
          <w:rFonts w:ascii="Arial" w:hAnsi="Arial" w:cs="Arial"/>
          <w:sz w:val="16"/>
          <w:szCs w:val="16"/>
        </w:rPr>
        <w:t xml:space="preserve">to </w:t>
      </w:r>
      <w:hyperlink r:id="rId11" w:history="1">
        <w:r w:rsidR="00216108" w:rsidRPr="00CE31DF">
          <w:rPr>
            <w:rStyle w:val="Hyperlink"/>
            <w:rFonts w:ascii="Arial" w:hAnsi="Arial" w:cs="Arial"/>
            <w:sz w:val="16"/>
            <w:szCs w:val="16"/>
          </w:rPr>
          <w:t>partnercommissions@fonality.com</w:t>
        </w:r>
      </w:hyperlink>
      <w:r w:rsidR="00216108">
        <w:rPr>
          <w:rFonts w:ascii="Arial" w:hAnsi="Arial" w:cs="Arial"/>
          <w:sz w:val="16"/>
          <w:szCs w:val="16"/>
        </w:rPr>
        <w:t xml:space="preserve"> </w:t>
      </w:r>
      <w:r w:rsidR="00710366" w:rsidRPr="003232E8">
        <w:rPr>
          <w:rFonts w:ascii="Arial" w:hAnsi="Arial" w:cs="Arial"/>
          <w:sz w:val="16"/>
          <w:szCs w:val="16"/>
        </w:rPr>
        <w:t xml:space="preserve">within ninety (90) days of receiving payment for </w:t>
      </w:r>
      <w:proofErr w:type="gramStart"/>
      <w:r w:rsidR="00710366" w:rsidRPr="003232E8">
        <w:rPr>
          <w:rFonts w:ascii="Arial" w:hAnsi="Arial" w:cs="Arial"/>
          <w:sz w:val="16"/>
          <w:szCs w:val="16"/>
        </w:rPr>
        <w:t>same</w:t>
      </w:r>
      <w:proofErr w:type="gramEnd"/>
      <w:r w:rsidR="00710366" w:rsidRPr="003232E8">
        <w:rPr>
          <w:rFonts w:ascii="Arial" w:hAnsi="Arial" w:cs="Arial"/>
          <w:sz w:val="16"/>
          <w:szCs w:val="16"/>
        </w:rPr>
        <w:t>.  It is Part</w:t>
      </w:r>
      <w:r w:rsidR="00921D35" w:rsidRPr="003232E8">
        <w:rPr>
          <w:rFonts w:ascii="Arial" w:hAnsi="Arial" w:cs="Arial"/>
          <w:sz w:val="16"/>
          <w:szCs w:val="16"/>
        </w:rPr>
        <w:t>ner</w:t>
      </w:r>
      <w:r w:rsidR="00710366" w:rsidRPr="003232E8">
        <w:rPr>
          <w:rFonts w:ascii="Arial" w:hAnsi="Arial" w:cs="Arial"/>
          <w:sz w:val="16"/>
          <w:szCs w:val="16"/>
        </w:rPr>
        <w:t xml:space="preserve">’s responsibility to file any such dispute within the </w:t>
      </w:r>
      <w:proofErr w:type="gramStart"/>
      <w:r w:rsidR="00710366" w:rsidRPr="003232E8">
        <w:rPr>
          <w:rFonts w:ascii="Arial" w:hAnsi="Arial" w:cs="Arial"/>
          <w:sz w:val="16"/>
          <w:szCs w:val="16"/>
        </w:rPr>
        <w:t>ninety (90) day</w:t>
      </w:r>
      <w:proofErr w:type="gramEnd"/>
      <w:r w:rsidR="00710366" w:rsidRPr="003232E8">
        <w:rPr>
          <w:rFonts w:ascii="Arial" w:hAnsi="Arial" w:cs="Arial"/>
          <w:sz w:val="16"/>
          <w:szCs w:val="16"/>
        </w:rPr>
        <w:t xml:space="preserve"> period.  The parties agree that they shall not consider any dispute for any amount paid to the other party more than twelve (12) months prior.</w:t>
      </w:r>
    </w:p>
    <w:p w14:paraId="07C378FA" w14:textId="77777777" w:rsidR="00D56B82" w:rsidRPr="003232E8" w:rsidRDefault="00D56B82">
      <w:pPr>
        <w:pStyle w:val="ListParagraph"/>
        <w:spacing w:line="276" w:lineRule="auto"/>
        <w:ind w:left="0"/>
        <w:jc w:val="both"/>
        <w:rPr>
          <w:rFonts w:ascii="Arial" w:hAnsi="Arial" w:cs="Arial"/>
          <w:sz w:val="16"/>
          <w:szCs w:val="16"/>
        </w:rPr>
      </w:pPr>
    </w:p>
    <w:p w14:paraId="7104B614" w14:textId="77777777" w:rsidR="001D6FA3" w:rsidRPr="003232E8" w:rsidRDefault="00BB171B">
      <w:pPr>
        <w:spacing w:line="276" w:lineRule="auto"/>
        <w:ind w:hanging="180"/>
        <w:jc w:val="both"/>
        <w:rPr>
          <w:rFonts w:ascii="Arial" w:hAnsi="Arial" w:cs="Arial"/>
          <w:sz w:val="16"/>
          <w:szCs w:val="16"/>
        </w:rPr>
      </w:pPr>
      <w:proofErr w:type="gramStart"/>
      <w:r>
        <w:rPr>
          <w:rFonts w:ascii="Arial" w:hAnsi="Arial" w:cs="Arial"/>
          <w:b/>
          <w:sz w:val="16"/>
          <w:szCs w:val="16"/>
        </w:rPr>
        <w:t>5</w:t>
      </w:r>
      <w:r w:rsidR="00232D2D" w:rsidRPr="003232E8">
        <w:rPr>
          <w:rFonts w:ascii="Arial" w:hAnsi="Arial" w:cs="Arial"/>
          <w:b/>
          <w:sz w:val="16"/>
          <w:szCs w:val="16"/>
        </w:rPr>
        <w:t xml:space="preserve">.  </w:t>
      </w:r>
      <w:r w:rsidR="00710366" w:rsidRPr="003232E8">
        <w:rPr>
          <w:rFonts w:ascii="Arial" w:hAnsi="Arial" w:cs="Arial"/>
          <w:b/>
          <w:sz w:val="16"/>
          <w:szCs w:val="16"/>
        </w:rPr>
        <w:t>Certification</w:t>
      </w:r>
      <w:proofErr w:type="gramEnd"/>
      <w:r w:rsidR="00710366" w:rsidRPr="003232E8">
        <w:rPr>
          <w:rFonts w:ascii="Arial" w:hAnsi="Arial" w:cs="Arial"/>
          <w:b/>
          <w:sz w:val="16"/>
          <w:szCs w:val="16"/>
        </w:rPr>
        <w:t xml:space="preserve"> and Readiness Program.</w:t>
      </w:r>
      <w:r w:rsidR="00710366" w:rsidRPr="003232E8">
        <w:rPr>
          <w:rFonts w:ascii="Arial" w:hAnsi="Arial" w:cs="Arial"/>
          <w:sz w:val="16"/>
          <w:szCs w:val="16"/>
        </w:rPr>
        <w:t xml:space="preserve">  The Part</w:t>
      </w:r>
      <w:r w:rsidR="00921D35" w:rsidRPr="003232E8">
        <w:rPr>
          <w:rFonts w:ascii="Arial" w:hAnsi="Arial" w:cs="Arial"/>
          <w:sz w:val="16"/>
          <w:szCs w:val="16"/>
        </w:rPr>
        <w:t>ner</w:t>
      </w:r>
      <w:r w:rsidR="00710366" w:rsidRPr="003232E8">
        <w:rPr>
          <w:rFonts w:ascii="Arial" w:hAnsi="Arial" w:cs="Arial"/>
          <w:sz w:val="16"/>
          <w:szCs w:val="16"/>
        </w:rPr>
        <w:t xml:space="preserve"> shall participate in Fonality’s relevant sales, pre-sales and technical training programs</w:t>
      </w:r>
      <w:r w:rsidR="00921D35" w:rsidRPr="003232E8">
        <w:rPr>
          <w:rFonts w:ascii="Arial" w:hAnsi="Arial" w:cs="Arial"/>
          <w:sz w:val="16"/>
          <w:szCs w:val="16"/>
        </w:rPr>
        <w:t>, as applicable</w:t>
      </w:r>
      <w:r w:rsidR="00710366" w:rsidRPr="003232E8">
        <w:rPr>
          <w:rFonts w:ascii="Arial" w:hAnsi="Arial" w:cs="Arial"/>
          <w:sz w:val="16"/>
          <w:szCs w:val="16"/>
        </w:rPr>
        <w:t>.</w:t>
      </w:r>
    </w:p>
    <w:p w14:paraId="5CCA245C" w14:textId="77777777" w:rsidR="00710366" w:rsidRPr="003232E8" w:rsidRDefault="00710366">
      <w:pPr>
        <w:pStyle w:val="ListParagraph"/>
        <w:ind w:left="0"/>
        <w:jc w:val="both"/>
        <w:rPr>
          <w:rFonts w:ascii="Arial" w:hAnsi="Arial" w:cs="Arial"/>
          <w:sz w:val="16"/>
          <w:szCs w:val="16"/>
        </w:rPr>
      </w:pPr>
    </w:p>
    <w:p w14:paraId="51E1CA71" w14:textId="77777777" w:rsidR="00710366" w:rsidRPr="003232E8" w:rsidRDefault="00BB171B">
      <w:pPr>
        <w:spacing w:line="276" w:lineRule="auto"/>
        <w:ind w:hanging="180"/>
        <w:jc w:val="both"/>
        <w:rPr>
          <w:rFonts w:ascii="Arial" w:hAnsi="Arial" w:cs="Arial"/>
          <w:sz w:val="16"/>
          <w:szCs w:val="16"/>
        </w:rPr>
      </w:pPr>
      <w:r>
        <w:rPr>
          <w:rFonts w:ascii="Arial" w:hAnsi="Arial" w:cs="Arial"/>
          <w:b/>
          <w:sz w:val="16"/>
          <w:szCs w:val="16"/>
        </w:rPr>
        <w:t>6</w:t>
      </w:r>
      <w:r w:rsidR="00232D2D" w:rsidRPr="003232E8">
        <w:rPr>
          <w:rFonts w:ascii="Arial" w:hAnsi="Arial" w:cs="Arial"/>
          <w:b/>
          <w:sz w:val="16"/>
          <w:szCs w:val="16"/>
        </w:rPr>
        <w:t xml:space="preserve">.  </w:t>
      </w:r>
      <w:r w:rsidR="00710366" w:rsidRPr="003232E8">
        <w:rPr>
          <w:rFonts w:ascii="Arial" w:hAnsi="Arial" w:cs="Arial"/>
          <w:b/>
          <w:sz w:val="16"/>
          <w:szCs w:val="16"/>
        </w:rPr>
        <w:t>Marketing Authorizations.</w:t>
      </w:r>
      <w:r w:rsidR="00710366" w:rsidRPr="003232E8">
        <w:rPr>
          <w:rFonts w:ascii="Arial" w:hAnsi="Arial" w:cs="Arial"/>
          <w:sz w:val="16"/>
          <w:szCs w:val="16"/>
        </w:rPr>
        <w:t xml:space="preserve">  </w:t>
      </w:r>
      <w:r w:rsidR="001D6FA3" w:rsidRPr="003232E8">
        <w:rPr>
          <w:rFonts w:ascii="Arial" w:hAnsi="Arial" w:cs="Arial"/>
          <w:color w:val="000000"/>
          <w:sz w:val="16"/>
          <w:szCs w:val="16"/>
        </w:rPr>
        <w:t>Part</w:t>
      </w:r>
      <w:r w:rsidR="00B74639" w:rsidRPr="003232E8">
        <w:rPr>
          <w:rFonts w:ascii="Arial" w:hAnsi="Arial" w:cs="Arial"/>
          <w:color w:val="000000"/>
          <w:sz w:val="16"/>
          <w:szCs w:val="16"/>
        </w:rPr>
        <w:t>ner</w:t>
      </w:r>
      <w:r w:rsidR="001D6FA3" w:rsidRPr="003232E8">
        <w:rPr>
          <w:rFonts w:ascii="Arial" w:hAnsi="Arial" w:cs="Arial"/>
          <w:color w:val="000000"/>
          <w:sz w:val="16"/>
          <w:szCs w:val="16"/>
        </w:rPr>
        <w:t>, when marketing, agrees (</w:t>
      </w:r>
      <w:proofErr w:type="spellStart"/>
      <w:r w:rsidR="001D6FA3" w:rsidRPr="003232E8">
        <w:rPr>
          <w:rFonts w:ascii="Arial" w:hAnsi="Arial" w:cs="Arial"/>
          <w:color w:val="000000"/>
          <w:sz w:val="16"/>
          <w:szCs w:val="16"/>
        </w:rPr>
        <w:t>i</w:t>
      </w:r>
      <w:proofErr w:type="spellEnd"/>
      <w:r w:rsidR="001D6FA3" w:rsidRPr="003232E8">
        <w:rPr>
          <w:rFonts w:ascii="Arial" w:hAnsi="Arial" w:cs="Arial"/>
          <w:color w:val="000000"/>
          <w:sz w:val="16"/>
          <w:szCs w:val="16"/>
        </w:rPr>
        <w:t xml:space="preserve">) to market Fonality’s </w:t>
      </w:r>
      <w:r w:rsidR="0025307C">
        <w:rPr>
          <w:rFonts w:ascii="Arial" w:hAnsi="Arial" w:cs="Arial"/>
          <w:color w:val="000000"/>
          <w:sz w:val="16"/>
          <w:szCs w:val="16"/>
        </w:rPr>
        <w:t>Products</w:t>
      </w:r>
      <w:r w:rsidR="001D6FA3" w:rsidRPr="003232E8">
        <w:rPr>
          <w:rFonts w:ascii="Arial" w:hAnsi="Arial" w:cs="Arial"/>
          <w:color w:val="000000"/>
          <w:sz w:val="16"/>
          <w:szCs w:val="16"/>
        </w:rPr>
        <w:t xml:space="preserve"> using only pre-approved and/or jointly developed materials; and (ii) not to negotiate any business terms nor make any representations, warranties or statements regarding Fonality </w:t>
      </w:r>
      <w:r w:rsidR="0025307C">
        <w:rPr>
          <w:rFonts w:ascii="Arial" w:hAnsi="Arial" w:cs="Arial"/>
          <w:color w:val="000000"/>
          <w:sz w:val="16"/>
          <w:szCs w:val="16"/>
        </w:rPr>
        <w:t>Products</w:t>
      </w:r>
      <w:r w:rsidR="001D6FA3" w:rsidRPr="003232E8">
        <w:rPr>
          <w:rFonts w:ascii="Arial" w:hAnsi="Arial" w:cs="Arial"/>
          <w:color w:val="000000"/>
          <w:sz w:val="16"/>
          <w:szCs w:val="16"/>
        </w:rPr>
        <w:t xml:space="preserve"> other than through the use of pre-approved materials/media. Fonality acknowledges that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 xml:space="preserve"> </w:t>
      </w:r>
      <w:r w:rsidR="001D6FA3" w:rsidRPr="003232E8">
        <w:rPr>
          <w:rFonts w:ascii="Arial" w:hAnsi="Arial" w:cs="Arial"/>
          <w:sz w:val="16"/>
          <w:szCs w:val="16"/>
        </w:rPr>
        <w:t>may offer ancillary services that Part</w:t>
      </w:r>
      <w:r w:rsidR="00B74639" w:rsidRPr="003232E8">
        <w:rPr>
          <w:rFonts w:ascii="Arial" w:hAnsi="Arial" w:cs="Arial"/>
          <w:sz w:val="16"/>
          <w:szCs w:val="16"/>
        </w:rPr>
        <w:t>ner</w:t>
      </w:r>
      <w:r w:rsidR="001D6FA3" w:rsidRPr="003232E8">
        <w:rPr>
          <w:rFonts w:ascii="Arial" w:hAnsi="Arial" w:cs="Arial"/>
          <w:sz w:val="16"/>
          <w:szCs w:val="16"/>
        </w:rPr>
        <w:t xml:space="preserve"> may propose in conjunction with Fonality </w:t>
      </w:r>
      <w:r w:rsidR="0025307C">
        <w:rPr>
          <w:rFonts w:ascii="Arial" w:hAnsi="Arial" w:cs="Arial"/>
          <w:sz w:val="16"/>
          <w:szCs w:val="16"/>
        </w:rPr>
        <w:t>Products</w:t>
      </w:r>
      <w:r w:rsidR="001D6FA3" w:rsidRPr="003232E8">
        <w:rPr>
          <w:rFonts w:ascii="Arial" w:hAnsi="Arial" w:cs="Arial"/>
          <w:color w:val="000000"/>
          <w:sz w:val="16"/>
          <w:szCs w:val="16"/>
        </w:rPr>
        <w:t>.</w:t>
      </w:r>
    </w:p>
    <w:p w14:paraId="5E2035E7" w14:textId="77777777" w:rsidR="00710366" w:rsidRPr="003232E8" w:rsidRDefault="00710366">
      <w:pPr>
        <w:pStyle w:val="ListParagraph"/>
        <w:ind w:left="0"/>
        <w:jc w:val="both"/>
        <w:rPr>
          <w:rFonts w:ascii="Arial" w:hAnsi="Arial" w:cs="Arial"/>
          <w:sz w:val="16"/>
          <w:szCs w:val="16"/>
        </w:rPr>
      </w:pPr>
    </w:p>
    <w:p w14:paraId="14C0CB7E" w14:textId="77777777" w:rsidR="00710366" w:rsidRPr="003232E8" w:rsidRDefault="00BB171B">
      <w:pPr>
        <w:spacing w:line="276" w:lineRule="auto"/>
        <w:ind w:hanging="180"/>
        <w:jc w:val="both"/>
        <w:rPr>
          <w:rFonts w:ascii="Arial" w:hAnsi="Arial" w:cs="Arial"/>
          <w:b/>
          <w:sz w:val="16"/>
          <w:szCs w:val="16"/>
        </w:rPr>
      </w:pPr>
      <w:r>
        <w:rPr>
          <w:rFonts w:ascii="Arial" w:hAnsi="Arial" w:cs="Arial"/>
          <w:b/>
          <w:sz w:val="16"/>
          <w:szCs w:val="16"/>
        </w:rPr>
        <w:t>7</w:t>
      </w:r>
      <w:r w:rsidR="00232D2D" w:rsidRPr="000F602D">
        <w:rPr>
          <w:rFonts w:ascii="Arial" w:hAnsi="Arial" w:cs="Arial"/>
          <w:b/>
          <w:sz w:val="16"/>
          <w:szCs w:val="16"/>
        </w:rPr>
        <w:t xml:space="preserve">.  </w:t>
      </w:r>
      <w:r w:rsidR="00710366" w:rsidRPr="000F602D">
        <w:rPr>
          <w:rFonts w:ascii="Arial" w:hAnsi="Arial" w:cs="Arial"/>
          <w:b/>
          <w:sz w:val="16"/>
          <w:szCs w:val="16"/>
        </w:rPr>
        <w:t>Use of Trademarks.</w:t>
      </w:r>
    </w:p>
    <w:p w14:paraId="434B5BD1" w14:textId="77777777" w:rsidR="00710366" w:rsidRPr="003232E8" w:rsidRDefault="00710366">
      <w:pPr>
        <w:jc w:val="both"/>
        <w:rPr>
          <w:rFonts w:ascii="Arial" w:hAnsi="Arial" w:cs="Arial"/>
          <w:sz w:val="16"/>
          <w:szCs w:val="16"/>
        </w:rPr>
      </w:pPr>
      <w:r w:rsidRPr="003232E8">
        <w:rPr>
          <w:rFonts w:ascii="Arial" w:hAnsi="Arial" w:cs="Arial"/>
          <w:b/>
          <w:sz w:val="16"/>
          <w:szCs w:val="16"/>
        </w:rPr>
        <w:t>a.</w:t>
      </w:r>
      <w:r w:rsidR="000D3A18">
        <w:rPr>
          <w:rFonts w:ascii="Arial" w:hAnsi="Arial" w:cs="Arial"/>
          <w:sz w:val="16"/>
          <w:szCs w:val="16"/>
        </w:rPr>
        <w:t xml:space="preserve"> </w:t>
      </w:r>
      <w:r w:rsidR="001D6FA3" w:rsidRPr="003232E8">
        <w:rPr>
          <w:rFonts w:ascii="Arial" w:hAnsi="Arial" w:cs="Arial"/>
          <w:color w:val="000000"/>
          <w:sz w:val="16"/>
          <w:szCs w:val="16"/>
        </w:rPr>
        <w:t>Solely in connection with the performance of its obligations under this Agreement, Fonality may use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’s name and certain other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 xml:space="preserve"> trademarks (“</w:t>
      </w:r>
      <w:r w:rsidR="00B74639" w:rsidRPr="003232E8">
        <w:rPr>
          <w:rFonts w:ascii="Arial" w:hAnsi="Arial" w:cs="Arial"/>
          <w:color w:val="000000"/>
          <w:sz w:val="16"/>
          <w:szCs w:val="16"/>
        </w:rPr>
        <w:t>Partner</w:t>
      </w:r>
      <w:r w:rsidR="001D6FA3" w:rsidRPr="003232E8">
        <w:rPr>
          <w:rFonts w:ascii="Arial" w:hAnsi="Arial" w:cs="Arial"/>
          <w:color w:val="000000"/>
          <w:sz w:val="16"/>
          <w:szCs w:val="16"/>
        </w:rPr>
        <w:t xml:space="preserve"> Marks”) to market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’s services in connection with the obligations hereunder.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 xml:space="preserve"> hereby grants to Fonality a non-exclusive, revocable right during the term of this Agreement to use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 xml:space="preserve"> Marks in the performance of Fonality’s authorized obligations pursuant to this Agreement. Except for the jointly developed marketing materials, Fonality agrees to submit to </w:t>
      </w:r>
      <w:r w:rsidR="007F00D9">
        <w:rPr>
          <w:rFonts w:ascii="Arial" w:hAnsi="Arial" w:cs="Arial"/>
          <w:color w:val="000000"/>
          <w:sz w:val="16"/>
          <w:szCs w:val="16"/>
        </w:rPr>
        <w:t>Partner</w:t>
      </w:r>
      <w:r w:rsidR="001D6FA3" w:rsidRPr="003232E8">
        <w:rPr>
          <w:rFonts w:ascii="Arial" w:hAnsi="Arial" w:cs="Arial"/>
          <w:color w:val="000000"/>
          <w:sz w:val="16"/>
          <w:szCs w:val="16"/>
        </w:rPr>
        <w:t>, in advance of any proposed use, samples of its use of the Part</w:t>
      </w:r>
      <w:r w:rsidR="007F00D9">
        <w:rPr>
          <w:rFonts w:ascii="Arial" w:hAnsi="Arial" w:cs="Arial"/>
          <w:color w:val="000000"/>
          <w:sz w:val="16"/>
          <w:szCs w:val="16"/>
        </w:rPr>
        <w:t>ner</w:t>
      </w:r>
      <w:r w:rsidR="001D6FA3" w:rsidRPr="003232E8">
        <w:rPr>
          <w:rFonts w:ascii="Arial" w:hAnsi="Arial" w:cs="Arial"/>
          <w:color w:val="000000"/>
          <w:sz w:val="16"/>
          <w:szCs w:val="16"/>
        </w:rPr>
        <w:t xml:space="preserve"> Marks for review and approval. If, in the reasonable determination of Part</w:t>
      </w:r>
      <w:r w:rsidR="007F00D9">
        <w:rPr>
          <w:rFonts w:ascii="Arial" w:hAnsi="Arial" w:cs="Arial"/>
          <w:color w:val="000000"/>
          <w:sz w:val="16"/>
          <w:szCs w:val="16"/>
        </w:rPr>
        <w:t>ner</w:t>
      </w:r>
      <w:r w:rsidR="001D6FA3" w:rsidRPr="003232E8">
        <w:rPr>
          <w:rFonts w:ascii="Arial" w:hAnsi="Arial" w:cs="Arial"/>
          <w:color w:val="000000"/>
          <w:sz w:val="16"/>
          <w:szCs w:val="16"/>
        </w:rPr>
        <w:t>, any use or proposed use is unacceptable, Fonality shall be prohibited from using the Part</w:t>
      </w:r>
      <w:r w:rsidR="007F00D9">
        <w:rPr>
          <w:rFonts w:ascii="Arial" w:hAnsi="Arial" w:cs="Arial"/>
          <w:color w:val="000000"/>
          <w:sz w:val="16"/>
          <w:szCs w:val="16"/>
        </w:rPr>
        <w:t>ner</w:t>
      </w:r>
      <w:r w:rsidR="001D6FA3" w:rsidRPr="003232E8">
        <w:rPr>
          <w:rFonts w:ascii="Arial" w:hAnsi="Arial" w:cs="Arial"/>
          <w:color w:val="000000"/>
          <w:sz w:val="16"/>
          <w:szCs w:val="16"/>
        </w:rPr>
        <w:t xml:space="preserve"> Mark as proposed.</w:t>
      </w:r>
    </w:p>
    <w:p w14:paraId="3D0E3FDC" w14:textId="77777777" w:rsidR="00710366" w:rsidRPr="003232E8" w:rsidRDefault="00710366" w:rsidP="00DD1A28">
      <w:pPr>
        <w:jc w:val="both"/>
        <w:rPr>
          <w:rFonts w:ascii="Arial" w:hAnsi="Arial" w:cs="Arial"/>
          <w:sz w:val="16"/>
          <w:szCs w:val="16"/>
        </w:rPr>
      </w:pPr>
      <w:r w:rsidRPr="003232E8">
        <w:rPr>
          <w:rFonts w:ascii="Arial" w:hAnsi="Arial" w:cs="Arial"/>
          <w:b/>
          <w:sz w:val="16"/>
          <w:szCs w:val="16"/>
        </w:rPr>
        <w:t>b.</w:t>
      </w:r>
      <w:r w:rsidRPr="003232E8">
        <w:rPr>
          <w:rFonts w:ascii="Arial" w:hAnsi="Arial" w:cs="Arial"/>
          <w:sz w:val="16"/>
          <w:szCs w:val="16"/>
        </w:rPr>
        <w:t xml:space="preserve"> </w:t>
      </w:r>
      <w:r w:rsidR="00DD1A28" w:rsidRPr="003232E8">
        <w:rPr>
          <w:rFonts w:ascii="Arial" w:hAnsi="Arial" w:cs="Arial"/>
          <w:color w:val="000000"/>
          <w:sz w:val="16"/>
          <w:szCs w:val="16"/>
        </w:rPr>
        <w:t xml:space="preserve">All right, title and interest in and to the Fonality </w:t>
      </w:r>
      <w:r w:rsidR="007F00D9">
        <w:rPr>
          <w:rFonts w:ascii="Arial" w:hAnsi="Arial" w:cs="Arial"/>
          <w:color w:val="000000"/>
          <w:sz w:val="16"/>
          <w:szCs w:val="16"/>
        </w:rPr>
        <w:t>Product(s)</w:t>
      </w:r>
      <w:r w:rsidR="00DD1A28" w:rsidRPr="003232E8">
        <w:rPr>
          <w:rFonts w:ascii="Arial" w:hAnsi="Arial" w:cs="Arial"/>
          <w:color w:val="000000"/>
          <w:sz w:val="16"/>
          <w:szCs w:val="16"/>
        </w:rPr>
        <w:t xml:space="preserve">, the concepts embodied therein, the name “Fonality,” and its trademarks and service marks are, and shall remain, the sole property of Fonality.  </w:t>
      </w:r>
      <w:r w:rsidR="001D6FA3" w:rsidRPr="003232E8">
        <w:rPr>
          <w:rFonts w:ascii="Arial" w:hAnsi="Arial" w:cs="Arial"/>
          <w:color w:val="000000"/>
          <w:sz w:val="16"/>
          <w:szCs w:val="16"/>
        </w:rPr>
        <w:t>Solely in connection with the performance of its obligations under this Agreement,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 xml:space="preserve"> may use the Fonality name and certain other Fonality trademarks, (“Fonality Marks”) to market Fonality</w:t>
      </w:r>
      <w:r w:rsidR="00B74639" w:rsidRPr="003232E8">
        <w:rPr>
          <w:rFonts w:ascii="Arial" w:hAnsi="Arial" w:cs="Arial"/>
          <w:color w:val="000000"/>
          <w:sz w:val="16"/>
          <w:szCs w:val="16"/>
        </w:rPr>
        <w:t xml:space="preserve"> </w:t>
      </w:r>
      <w:r w:rsidR="007F00D9">
        <w:rPr>
          <w:rFonts w:ascii="Arial" w:hAnsi="Arial" w:cs="Arial"/>
          <w:color w:val="000000"/>
          <w:sz w:val="16"/>
          <w:szCs w:val="16"/>
        </w:rPr>
        <w:t>Products</w:t>
      </w:r>
      <w:r w:rsidR="001D6FA3" w:rsidRPr="003232E8">
        <w:rPr>
          <w:rFonts w:ascii="Arial" w:hAnsi="Arial" w:cs="Arial"/>
          <w:color w:val="000000"/>
          <w:sz w:val="16"/>
          <w:szCs w:val="16"/>
        </w:rPr>
        <w:t xml:space="preserve"> in connection with the obligations hereunder. Fonality hereby grants to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 xml:space="preserve"> a non-exclusive, revocable right during the term of this Agreement to use Fonality Marks in the performance of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’s obligations pursuant to this Agreement. Except for the jointly developed marketing materials,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 xml:space="preserve"> agrees to submit to Fonality, in advance of any proposed use, samples of its use of the Fonality Marks for review and approval. If, in the reasonable determination of Fonality, any use or proposed use is unacceptable, Part</w:t>
      </w:r>
      <w:r w:rsidR="00B74639" w:rsidRPr="003232E8">
        <w:rPr>
          <w:rFonts w:ascii="Arial" w:hAnsi="Arial" w:cs="Arial"/>
          <w:color w:val="000000"/>
          <w:sz w:val="16"/>
          <w:szCs w:val="16"/>
        </w:rPr>
        <w:t>ner</w:t>
      </w:r>
      <w:r w:rsidR="001D6FA3" w:rsidRPr="003232E8">
        <w:rPr>
          <w:rFonts w:ascii="Arial" w:hAnsi="Arial" w:cs="Arial"/>
          <w:color w:val="000000"/>
          <w:sz w:val="16"/>
          <w:szCs w:val="16"/>
        </w:rPr>
        <w:t xml:space="preserve"> </w:t>
      </w:r>
      <w:r w:rsidR="00B74639" w:rsidRPr="003232E8">
        <w:rPr>
          <w:rFonts w:ascii="Arial" w:hAnsi="Arial" w:cs="Arial"/>
          <w:color w:val="000000"/>
          <w:sz w:val="16"/>
          <w:szCs w:val="16"/>
        </w:rPr>
        <w:t>wi</w:t>
      </w:r>
      <w:r w:rsidR="001D6FA3" w:rsidRPr="003232E8">
        <w:rPr>
          <w:rFonts w:ascii="Arial" w:hAnsi="Arial" w:cs="Arial"/>
          <w:color w:val="000000"/>
          <w:sz w:val="16"/>
          <w:szCs w:val="16"/>
        </w:rPr>
        <w:t>ll be prohibited from using the Fonality Mark as proposed.</w:t>
      </w:r>
    </w:p>
    <w:p w14:paraId="66B4BA14" w14:textId="77777777" w:rsidR="00D56B82" w:rsidRPr="003232E8" w:rsidRDefault="00D56B82">
      <w:pPr>
        <w:jc w:val="both"/>
        <w:rPr>
          <w:rFonts w:ascii="Arial" w:hAnsi="Arial" w:cs="Arial"/>
          <w:sz w:val="16"/>
          <w:szCs w:val="16"/>
        </w:rPr>
      </w:pPr>
    </w:p>
    <w:p w14:paraId="3E538554" w14:textId="77777777" w:rsidR="00106AE5" w:rsidRPr="003232E8" w:rsidRDefault="00BB171B" w:rsidP="00B74639">
      <w:pPr>
        <w:autoSpaceDE w:val="0"/>
        <w:autoSpaceDN w:val="0"/>
        <w:adjustRightInd w:val="0"/>
        <w:ind w:hanging="180"/>
        <w:jc w:val="both"/>
        <w:rPr>
          <w:rFonts w:ascii="Arial" w:hAnsi="Arial" w:cs="Arial"/>
          <w:sz w:val="16"/>
          <w:szCs w:val="16"/>
        </w:rPr>
      </w:pPr>
      <w:r>
        <w:rPr>
          <w:rFonts w:ascii="Arial" w:hAnsi="Arial" w:cs="Arial"/>
          <w:b/>
          <w:sz w:val="16"/>
          <w:szCs w:val="16"/>
        </w:rPr>
        <w:t>8</w:t>
      </w:r>
      <w:r w:rsidR="00710366" w:rsidRPr="003232E8">
        <w:rPr>
          <w:rFonts w:ascii="Arial" w:hAnsi="Arial" w:cs="Arial"/>
          <w:b/>
          <w:sz w:val="16"/>
          <w:szCs w:val="16"/>
        </w:rPr>
        <w:t xml:space="preserve">. </w:t>
      </w:r>
      <w:r w:rsidR="00232D2D" w:rsidRPr="003232E8">
        <w:rPr>
          <w:rFonts w:ascii="Arial" w:hAnsi="Arial" w:cs="Arial"/>
          <w:b/>
          <w:sz w:val="16"/>
          <w:szCs w:val="16"/>
        </w:rPr>
        <w:t xml:space="preserve"> </w:t>
      </w:r>
      <w:r w:rsidR="00106AE5" w:rsidRPr="003232E8">
        <w:rPr>
          <w:rFonts w:ascii="Arial" w:hAnsi="Arial" w:cs="Arial"/>
          <w:b/>
          <w:sz w:val="16"/>
          <w:szCs w:val="16"/>
        </w:rPr>
        <w:t>Survival of Agreement Obligations</w:t>
      </w:r>
      <w:r w:rsidR="00710366" w:rsidRPr="003232E8">
        <w:rPr>
          <w:rFonts w:ascii="Arial" w:hAnsi="Arial" w:cs="Arial"/>
          <w:b/>
          <w:sz w:val="16"/>
          <w:szCs w:val="16"/>
        </w:rPr>
        <w:t>.</w:t>
      </w:r>
      <w:r w:rsidR="00232D2D" w:rsidRPr="003232E8">
        <w:rPr>
          <w:rFonts w:ascii="Arial" w:hAnsi="Arial" w:cs="Arial"/>
          <w:sz w:val="16"/>
          <w:szCs w:val="16"/>
        </w:rPr>
        <w:t xml:space="preserve">  </w:t>
      </w:r>
      <w:r w:rsidR="00710366" w:rsidRPr="003232E8">
        <w:rPr>
          <w:rFonts w:ascii="Arial" w:hAnsi="Arial" w:cs="Arial"/>
          <w:sz w:val="16"/>
          <w:szCs w:val="16"/>
        </w:rPr>
        <w:t xml:space="preserve">In the event of any </w:t>
      </w:r>
      <w:r w:rsidR="00B74639" w:rsidRPr="003232E8">
        <w:rPr>
          <w:rFonts w:ascii="Arial" w:hAnsi="Arial" w:cs="Arial"/>
          <w:sz w:val="16"/>
          <w:szCs w:val="16"/>
        </w:rPr>
        <w:t>C</w:t>
      </w:r>
      <w:r w:rsidR="00710366" w:rsidRPr="003232E8">
        <w:rPr>
          <w:rFonts w:ascii="Arial" w:hAnsi="Arial" w:cs="Arial"/>
          <w:sz w:val="16"/>
          <w:szCs w:val="16"/>
        </w:rPr>
        <w:t>ustomer default on account, late payment, or any other violation of the Terms</w:t>
      </w:r>
      <w:r w:rsidR="000F602D">
        <w:rPr>
          <w:rFonts w:ascii="Arial" w:hAnsi="Arial" w:cs="Arial"/>
          <w:sz w:val="16"/>
          <w:szCs w:val="16"/>
        </w:rPr>
        <w:t xml:space="preserve"> of Service and License Agreement</w:t>
      </w:r>
      <w:r w:rsidR="00710366" w:rsidRPr="003232E8">
        <w:rPr>
          <w:rFonts w:ascii="Arial" w:hAnsi="Arial" w:cs="Arial"/>
          <w:sz w:val="16"/>
          <w:szCs w:val="16"/>
        </w:rPr>
        <w:t xml:space="preserve"> by the </w:t>
      </w:r>
      <w:r w:rsidR="00B74639" w:rsidRPr="003232E8">
        <w:rPr>
          <w:rFonts w:ascii="Arial" w:hAnsi="Arial" w:cs="Arial"/>
          <w:sz w:val="16"/>
          <w:szCs w:val="16"/>
        </w:rPr>
        <w:t>C</w:t>
      </w:r>
      <w:r w:rsidR="00710366" w:rsidRPr="003232E8">
        <w:rPr>
          <w:rFonts w:ascii="Arial" w:hAnsi="Arial" w:cs="Arial"/>
          <w:sz w:val="16"/>
          <w:szCs w:val="16"/>
        </w:rPr>
        <w:t xml:space="preserve">ustomer, Fonality may, at its sole discretion, terminate disconnect or otherwise modify its relationship with the </w:t>
      </w:r>
      <w:r w:rsidR="00B74639" w:rsidRPr="003232E8">
        <w:rPr>
          <w:rFonts w:ascii="Arial" w:hAnsi="Arial" w:cs="Arial"/>
          <w:sz w:val="16"/>
          <w:szCs w:val="16"/>
        </w:rPr>
        <w:t>C</w:t>
      </w:r>
      <w:r w:rsidR="00710366" w:rsidRPr="003232E8">
        <w:rPr>
          <w:rFonts w:ascii="Arial" w:hAnsi="Arial" w:cs="Arial"/>
          <w:sz w:val="16"/>
          <w:szCs w:val="16"/>
        </w:rPr>
        <w:t xml:space="preserve">ustomer, </w:t>
      </w:r>
      <w:r w:rsidR="00B74639" w:rsidRPr="003232E8">
        <w:rPr>
          <w:rFonts w:ascii="Arial" w:hAnsi="Arial" w:cs="Arial"/>
          <w:sz w:val="16"/>
          <w:szCs w:val="16"/>
        </w:rPr>
        <w:t>but will</w:t>
      </w:r>
      <w:r w:rsidR="00710366" w:rsidRPr="003232E8">
        <w:rPr>
          <w:rFonts w:ascii="Arial" w:hAnsi="Arial" w:cs="Arial"/>
          <w:sz w:val="16"/>
          <w:szCs w:val="16"/>
        </w:rPr>
        <w:t xml:space="preserve"> notif</w:t>
      </w:r>
      <w:r w:rsidR="00B74639" w:rsidRPr="003232E8">
        <w:rPr>
          <w:rFonts w:ascii="Arial" w:hAnsi="Arial" w:cs="Arial"/>
          <w:sz w:val="16"/>
          <w:szCs w:val="16"/>
        </w:rPr>
        <w:t>y</w:t>
      </w:r>
      <w:r w:rsidR="00710366" w:rsidRPr="003232E8">
        <w:rPr>
          <w:rFonts w:ascii="Arial" w:hAnsi="Arial" w:cs="Arial"/>
          <w:sz w:val="16"/>
          <w:szCs w:val="16"/>
        </w:rPr>
        <w:t xml:space="preserve"> </w:t>
      </w:r>
      <w:r w:rsidR="00B74639" w:rsidRPr="003232E8">
        <w:rPr>
          <w:rFonts w:ascii="Arial" w:hAnsi="Arial" w:cs="Arial"/>
          <w:sz w:val="16"/>
          <w:szCs w:val="16"/>
        </w:rPr>
        <w:t>P</w:t>
      </w:r>
      <w:r w:rsidR="00710366" w:rsidRPr="003232E8">
        <w:rPr>
          <w:rFonts w:ascii="Arial" w:hAnsi="Arial" w:cs="Arial"/>
          <w:sz w:val="16"/>
          <w:szCs w:val="16"/>
        </w:rPr>
        <w:t xml:space="preserve">artner of </w:t>
      </w:r>
      <w:r w:rsidR="00B74639" w:rsidRPr="003232E8">
        <w:rPr>
          <w:rFonts w:ascii="Arial" w:hAnsi="Arial" w:cs="Arial"/>
          <w:sz w:val="16"/>
          <w:szCs w:val="16"/>
        </w:rPr>
        <w:t>such</w:t>
      </w:r>
      <w:r w:rsidR="00710366" w:rsidRPr="003232E8">
        <w:rPr>
          <w:rFonts w:ascii="Arial" w:hAnsi="Arial" w:cs="Arial"/>
          <w:sz w:val="16"/>
          <w:szCs w:val="16"/>
        </w:rPr>
        <w:t xml:space="preserve"> actions taken.</w:t>
      </w:r>
      <w:r w:rsidR="00A1766B" w:rsidRPr="003232E8">
        <w:rPr>
          <w:rFonts w:ascii="Arial" w:hAnsi="Arial" w:cs="Arial"/>
          <w:sz w:val="16"/>
          <w:szCs w:val="16"/>
        </w:rPr>
        <w:t xml:space="preserve">  </w:t>
      </w:r>
      <w:r w:rsidR="00710366" w:rsidRPr="003232E8">
        <w:rPr>
          <w:rFonts w:ascii="Arial" w:hAnsi="Arial" w:cs="Arial"/>
          <w:sz w:val="16"/>
          <w:szCs w:val="16"/>
        </w:rPr>
        <w:t xml:space="preserve">No </w:t>
      </w:r>
      <w:r w:rsidR="00D11386">
        <w:rPr>
          <w:rFonts w:ascii="Arial" w:hAnsi="Arial" w:cs="Arial"/>
          <w:sz w:val="16"/>
          <w:szCs w:val="16"/>
        </w:rPr>
        <w:t>compensation</w:t>
      </w:r>
      <w:r w:rsidR="00710366" w:rsidRPr="003232E8">
        <w:rPr>
          <w:rFonts w:ascii="Arial" w:hAnsi="Arial" w:cs="Arial"/>
          <w:sz w:val="16"/>
          <w:szCs w:val="16"/>
        </w:rPr>
        <w:t xml:space="preserve"> will be due on any </w:t>
      </w:r>
      <w:r w:rsidR="00B74639" w:rsidRPr="003232E8">
        <w:rPr>
          <w:rFonts w:ascii="Arial" w:hAnsi="Arial" w:cs="Arial"/>
          <w:sz w:val="16"/>
          <w:szCs w:val="16"/>
        </w:rPr>
        <w:t>C</w:t>
      </w:r>
      <w:r w:rsidR="00710366" w:rsidRPr="003232E8">
        <w:rPr>
          <w:rFonts w:ascii="Arial" w:hAnsi="Arial" w:cs="Arial"/>
          <w:sz w:val="16"/>
          <w:szCs w:val="16"/>
        </w:rPr>
        <w:t xml:space="preserve">ustomer </w:t>
      </w:r>
      <w:proofErr w:type="gramStart"/>
      <w:r w:rsidR="00710366" w:rsidRPr="003232E8">
        <w:rPr>
          <w:rFonts w:ascii="Arial" w:hAnsi="Arial" w:cs="Arial"/>
          <w:sz w:val="16"/>
          <w:szCs w:val="16"/>
        </w:rPr>
        <w:t>accounts which</w:t>
      </w:r>
      <w:proofErr w:type="gramEnd"/>
      <w:r w:rsidR="00710366" w:rsidRPr="003232E8">
        <w:rPr>
          <w:rFonts w:ascii="Arial" w:hAnsi="Arial" w:cs="Arial"/>
          <w:sz w:val="16"/>
          <w:szCs w:val="16"/>
        </w:rPr>
        <w:t xml:space="preserve"> are in default, late or otherwise in violation of the Terms</w:t>
      </w:r>
      <w:r w:rsidR="000F602D">
        <w:rPr>
          <w:rFonts w:ascii="Arial" w:hAnsi="Arial" w:cs="Arial"/>
          <w:sz w:val="16"/>
          <w:szCs w:val="16"/>
        </w:rPr>
        <w:t xml:space="preserve"> of Service and License Agreement</w:t>
      </w:r>
      <w:r w:rsidR="00710366" w:rsidRPr="003232E8">
        <w:rPr>
          <w:rFonts w:ascii="Arial" w:hAnsi="Arial" w:cs="Arial"/>
          <w:sz w:val="16"/>
          <w:szCs w:val="16"/>
        </w:rPr>
        <w:t>.</w:t>
      </w:r>
      <w:r w:rsidR="00A1766B" w:rsidRPr="003232E8">
        <w:rPr>
          <w:rFonts w:ascii="Arial" w:hAnsi="Arial" w:cs="Arial"/>
          <w:sz w:val="16"/>
          <w:szCs w:val="16"/>
        </w:rPr>
        <w:t xml:space="preserve">  </w:t>
      </w:r>
      <w:r w:rsidR="00106AE5" w:rsidRPr="003232E8">
        <w:rPr>
          <w:rFonts w:ascii="Arial" w:hAnsi="Arial" w:cs="Arial"/>
          <w:color w:val="000000"/>
          <w:sz w:val="16"/>
          <w:szCs w:val="16"/>
        </w:rPr>
        <w:t xml:space="preserve">Should a </w:t>
      </w:r>
      <w:r w:rsidR="00B74639" w:rsidRPr="003232E8">
        <w:rPr>
          <w:rFonts w:ascii="Arial" w:hAnsi="Arial" w:cs="Arial"/>
          <w:color w:val="000000"/>
          <w:sz w:val="16"/>
          <w:szCs w:val="16"/>
        </w:rPr>
        <w:t>Partner provided</w:t>
      </w:r>
      <w:r w:rsidR="00106AE5" w:rsidRPr="003232E8">
        <w:rPr>
          <w:rFonts w:ascii="Arial" w:hAnsi="Arial" w:cs="Arial"/>
          <w:color w:val="000000"/>
          <w:sz w:val="16"/>
          <w:szCs w:val="16"/>
        </w:rPr>
        <w:t xml:space="preserve"> </w:t>
      </w:r>
      <w:r w:rsidR="00B74639" w:rsidRPr="003232E8">
        <w:rPr>
          <w:rFonts w:ascii="Arial" w:hAnsi="Arial" w:cs="Arial"/>
          <w:color w:val="000000"/>
          <w:sz w:val="16"/>
          <w:szCs w:val="16"/>
        </w:rPr>
        <w:t>C</w:t>
      </w:r>
      <w:r w:rsidR="00106AE5" w:rsidRPr="003232E8">
        <w:rPr>
          <w:rFonts w:ascii="Arial" w:hAnsi="Arial" w:cs="Arial"/>
          <w:color w:val="000000"/>
          <w:sz w:val="16"/>
          <w:szCs w:val="16"/>
        </w:rPr>
        <w:t xml:space="preserve">ustomer demand in writing that Fonality provide </w:t>
      </w:r>
      <w:r w:rsidR="000F602D">
        <w:rPr>
          <w:rFonts w:ascii="Arial" w:hAnsi="Arial" w:cs="Arial"/>
          <w:color w:val="000000"/>
          <w:sz w:val="16"/>
          <w:szCs w:val="16"/>
        </w:rPr>
        <w:t>Customer</w:t>
      </w:r>
      <w:r w:rsidR="00106AE5" w:rsidRPr="003232E8">
        <w:rPr>
          <w:rFonts w:ascii="Arial" w:hAnsi="Arial" w:cs="Arial"/>
          <w:color w:val="000000"/>
          <w:sz w:val="16"/>
          <w:szCs w:val="16"/>
        </w:rPr>
        <w:t xml:space="preserve"> a</w:t>
      </w:r>
      <w:r w:rsidR="000F602D">
        <w:rPr>
          <w:rFonts w:ascii="Arial" w:hAnsi="Arial" w:cs="Arial"/>
          <w:color w:val="000000"/>
          <w:sz w:val="16"/>
          <w:szCs w:val="16"/>
        </w:rPr>
        <w:t xml:space="preserve"> </w:t>
      </w:r>
      <w:r w:rsidR="00106AE5" w:rsidRPr="003232E8">
        <w:rPr>
          <w:rFonts w:ascii="Arial" w:hAnsi="Arial" w:cs="Arial"/>
          <w:color w:val="000000"/>
          <w:sz w:val="16"/>
          <w:szCs w:val="16"/>
        </w:rPr>
        <w:t>n</w:t>
      </w:r>
      <w:r w:rsidR="000F602D">
        <w:rPr>
          <w:rFonts w:ascii="Arial" w:hAnsi="Arial" w:cs="Arial"/>
          <w:color w:val="000000"/>
          <w:sz w:val="16"/>
          <w:szCs w:val="16"/>
        </w:rPr>
        <w:t>ew</w:t>
      </w:r>
      <w:r w:rsidR="00106AE5" w:rsidRPr="003232E8">
        <w:rPr>
          <w:rFonts w:ascii="Arial" w:hAnsi="Arial" w:cs="Arial"/>
          <w:color w:val="000000"/>
          <w:sz w:val="16"/>
          <w:szCs w:val="16"/>
        </w:rPr>
        <w:t xml:space="preserve"> </w:t>
      </w:r>
      <w:r w:rsidR="00B74639" w:rsidRPr="003232E8">
        <w:rPr>
          <w:rFonts w:ascii="Arial" w:hAnsi="Arial" w:cs="Arial"/>
          <w:color w:val="000000"/>
          <w:sz w:val="16"/>
          <w:szCs w:val="16"/>
        </w:rPr>
        <w:t>reseller/referral partner</w:t>
      </w:r>
      <w:r w:rsidR="00106AE5" w:rsidRPr="003232E8">
        <w:rPr>
          <w:rFonts w:ascii="Arial" w:hAnsi="Arial" w:cs="Arial"/>
          <w:color w:val="000000"/>
          <w:sz w:val="16"/>
          <w:szCs w:val="16"/>
        </w:rPr>
        <w:t xml:space="preserve"> for any reason, Fonality may do so.  Before reassigning</w:t>
      </w:r>
      <w:r w:rsidR="00B74639" w:rsidRPr="003232E8">
        <w:rPr>
          <w:rFonts w:ascii="Arial" w:hAnsi="Arial" w:cs="Arial"/>
          <w:color w:val="000000"/>
          <w:sz w:val="16"/>
          <w:szCs w:val="16"/>
        </w:rPr>
        <w:t xml:space="preserve"> such Customer</w:t>
      </w:r>
      <w:r w:rsidR="00106AE5" w:rsidRPr="003232E8">
        <w:rPr>
          <w:rFonts w:ascii="Arial" w:hAnsi="Arial" w:cs="Arial"/>
          <w:color w:val="000000"/>
          <w:sz w:val="16"/>
          <w:szCs w:val="16"/>
        </w:rPr>
        <w:t xml:space="preserve">, however, Fonality agrees to use reasonable efforts to mediate the dispute between </w:t>
      </w:r>
      <w:r w:rsidR="00B74639" w:rsidRPr="003232E8">
        <w:rPr>
          <w:rFonts w:ascii="Arial" w:hAnsi="Arial" w:cs="Arial"/>
          <w:color w:val="000000"/>
          <w:sz w:val="16"/>
          <w:szCs w:val="16"/>
        </w:rPr>
        <w:t>Partner</w:t>
      </w:r>
      <w:r w:rsidR="00106AE5" w:rsidRPr="003232E8">
        <w:rPr>
          <w:rFonts w:ascii="Arial" w:hAnsi="Arial" w:cs="Arial"/>
          <w:color w:val="000000"/>
          <w:sz w:val="16"/>
          <w:szCs w:val="16"/>
        </w:rPr>
        <w:t xml:space="preserve"> and </w:t>
      </w:r>
      <w:r w:rsidR="00B74639" w:rsidRPr="003232E8">
        <w:rPr>
          <w:rFonts w:ascii="Arial" w:hAnsi="Arial" w:cs="Arial"/>
          <w:color w:val="000000"/>
          <w:sz w:val="16"/>
          <w:szCs w:val="16"/>
        </w:rPr>
        <w:t>C</w:t>
      </w:r>
      <w:r w:rsidR="00106AE5" w:rsidRPr="003232E8">
        <w:rPr>
          <w:rFonts w:ascii="Arial" w:hAnsi="Arial" w:cs="Arial"/>
          <w:color w:val="000000"/>
          <w:sz w:val="16"/>
          <w:szCs w:val="16"/>
        </w:rPr>
        <w:t xml:space="preserve">ustomer. Likewise, should this Agreement be terminated for cause due to a </w:t>
      </w:r>
      <w:r w:rsidR="00B74639" w:rsidRPr="003232E8">
        <w:rPr>
          <w:rFonts w:ascii="Arial" w:hAnsi="Arial" w:cs="Arial"/>
          <w:color w:val="000000"/>
          <w:sz w:val="16"/>
          <w:szCs w:val="16"/>
        </w:rPr>
        <w:t>Partner</w:t>
      </w:r>
      <w:r w:rsidR="00106AE5" w:rsidRPr="003232E8">
        <w:rPr>
          <w:rFonts w:ascii="Arial" w:hAnsi="Arial" w:cs="Arial"/>
          <w:color w:val="000000"/>
          <w:sz w:val="16"/>
          <w:szCs w:val="16"/>
        </w:rPr>
        <w:t xml:space="preserve"> breach, Fonality may refer/assign active </w:t>
      </w:r>
      <w:r w:rsidR="00B74639" w:rsidRPr="003232E8">
        <w:rPr>
          <w:rFonts w:ascii="Arial" w:hAnsi="Arial" w:cs="Arial"/>
          <w:color w:val="000000"/>
          <w:sz w:val="16"/>
          <w:szCs w:val="16"/>
        </w:rPr>
        <w:t>C</w:t>
      </w:r>
      <w:r w:rsidR="00106AE5" w:rsidRPr="003232E8">
        <w:rPr>
          <w:rFonts w:ascii="Arial" w:hAnsi="Arial" w:cs="Arial"/>
          <w:color w:val="000000"/>
          <w:sz w:val="16"/>
          <w:szCs w:val="16"/>
        </w:rPr>
        <w:t>ustomer</w:t>
      </w:r>
      <w:r w:rsidR="00B74639" w:rsidRPr="003232E8">
        <w:rPr>
          <w:rFonts w:ascii="Arial" w:hAnsi="Arial" w:cs="Arial"/>
          <w:color w:val="000000"/>
          <w:sz w:val="16"/>
          <w:szCs w:val="16"/>
        </w:rPr>
        <w:t>s</w:t>
      </w:r>
      <w:r w:rsidR="00106AE5" w:rsidRPr="003232E8">
        <w:rPr>
          <w:rFonts w:ascii="Arial" w:hAnsi="Arial" w:cs="Arial"/>
          <w:color w:val="000000"/>
          <w:sz w:val="16"/>
          <w:szCs w:val="16"/>
        </w:rPr>
        <w:t xml:space="preserve"> to another reseller</w:t>
      </w:r>
      <w:r w:rsidR="00B74639" w:rsidRPr="003232E8">
        <w:rPr>
          <w:rFonts w:ascii="Arial" w:hAnsi="Arial" w:cs="Arial"/>
          <w:color w:val="000000"/>
          <w:sz w:val="16"/>
          <w:szCs w:val="16"/>
        </w:rPr>
        <w:t>/referral partner</w:t>
      </w:r>
      <w:r w:rsidR="00106AE5" w:rsidRPr="003232E8">
        <w:rPr>
          <w:rFonts w:ascii="Arial" w:hAnsi="Arial" w:cs="Arial"/>
          <w:color w:val="000000"/>
          <w:sz w:val="16"/>
          <w:szCs w:val="16"/>
        </w:rPr>
        <w:t>.</w:t>
      </w:r>
    </w:p>
    <w:p w14:paraId="252ECF38" w14:textId="77777777" w:rsidR="00D56B82" w:rsidRPr="003232E8" w:rsidRDefault="00D56B82">
      <w:pPr>
        <w:jc w:val="both"/>
        <w:rPr>
          <w:rFonts w:ascii="Arial" w:hAnsi="Arial" w:cs="Arial"/>
          <w:sz w:val="16"/>
          <w:szCs w:val="16"/>
        </w:rPr>
      </w:pPr>
    </w:p>
    <w:p w14:paraId="0FD059CF" w14:textId="77777777" w:rsidR="00710366" w:rsidRPr="003232E8" w:rsidRDefault="00BB171B">
      <w:pPr>
        <w:pStyle w:val="ListParagraph"/>
        <w:spacing w:line="276" w:lineRule="auto"/>
        <w:ind w:left="0" w:hanging="180"/>
        <w:jc w:val="both"/>
        <w:rPr>
          <w:rFonts w:ascii="Arial" w:hAnsi="Arial" w:cs="Arial"/>
          <w:b/>
          <w:sz w:val="16"/>
          <w:szCs w:val="16"/>
        </w:rPr>
      </w:pPr>
      <w:r>
        <w:rPr>
          <w:rFonts w:ascii="Arial" w:hAnsi="Arial" w:cs="Arial"/>
          <w:b/>
          <w:color w:val="000000"/>
          <w:sz w:val="16"/>
          <w:szCs w:val="16"/>
        </w:rPr>
        <w:t>9</w:t>
      </w:r>
      <w:r w:rsidR="00232D2D" w:rsidRPr="003232E8">
        <w:rPr>
          <w:rFonts w:ascii="Arial" w:hAnsi="Arial" w:cs="Arial"/>
          <w:b/>
          <w:color w:val="000000"/>
          <w:sz w:val="16"/>
          <w:szCs w:val="16"/>
        </w:rPr>
        <w:t xml:space="preserve">.  </w:t>
      </w:r>
      <w:r w:rsidR="00523875" w:rsidRPr="003232E8">
        <w:rPr>
          <w:rFonts w:ascii="Arial" w:hAnsi="Arial" w:cs="Arial"/>
          <w:b/>
          <w:color w:val="000000"/>
          <w:sz w:val="16"/>
          <w:szCs w:val="16"/>
        </w:rPr>
        <w:t>Confidential Information and License.</w:t>
      </w:r>
      <w:r w:rsidR="00523875" w:rsidRPr="003232E8">
        <w:rPr>
          <w:rFonts w:ascii="Arial" w:hAnsi="Arial" w:cs="Arial"/>
          <w:color w:val="000000"/>
          <w:sz w:val="16"/>
          <w:szCs w:val="16"/>
        </w:rPr>
        <w:t xml:space="preserve">  Part</w:t>
      </w:r>
      <w:r w:rsidR="00B74639" w:rsidRPr="003232E8">
        <w:rPr>
          <w:rFonts w:ascii="Arial" w:hAnsi="Arial" w:cs="Arial"/>
          <w:color w:val="000000"/>
          <w:sz w:val="16"/>
          <w:szCs w:val="16"/>
        </w:rPr>
        <w:t>ner</w:t>
      </w:r>
      <w:r w:rsidR="00523875" w:rsidRPr="003232E8">
        <w:rPr>
          <w:rFonts w:ascii="Arial" w:hAnsi="Arial" w:cs="Arial"/>
          <w:color w:val="000000"/>
          <w:sz w:val="16"/>
          <w:szCs w:val="16"/>
        </w:rPr>
        <w:t xml:space="preserve"> acknowledges that the </w:t>
      </w:r>
      <w:r w:rsidR="00B74639" w:rsidRPr="003232E8">
        <w:rPr>
          <w:rFonts w:ascii="Arial" w:hAnsi="Arial" w:cs="Arial"/>
          <w:color w:val="000000"/>
          <w:sz w:val="16"/>
          <w:szCs w:val="16"/>
        </w:rPr>
        <w:t xml:space="preserve">Fonality </w:t>
      </w:r>
      <w:r w:rsidR="007F00D9">
        <w:rPr>
          <w:rFonts w:ascii="Arial" w:hAnsi="Arial" w:cs="Arial"/>
          <w:color w:val="000000"/>
          <w:sz w:val="16"/>
          <w:szCs w:val="16"/>
        </w:rPr>
        <w:t>Products</w:t>
      </w:r>
      <w:r w:rsidR="00523875" w:rsidRPr="003232E8">
        <w:rPr>
          <w:rFonts w:ascii="Arial" w:hAnsi="Arial" w:cs="Arial"/>
          <w:color w:val="000000"/>
          <w:sz w:val="16"/>
          <w:szCs w:val="16"/>
        </w:rPr>
        <w:t xml:space="preserve"> and any Proprietary Data furnished by Fonality, and the concepts embodied therein, are and shall remain the proprietary property of Fonality; and </w:t>
      </w:r>
      <w:r w:rsidR="009C2D41" w:rsidRPr="003232E8">
        <w:rPr>
          <w:rFonts w:ascii="Arial" w:hAnsi="Arial" w:cs="Arial"/>
          <w:color w:val="000000"/>
          <w:sz w:val="16"/>
          <w:szCs w:val="16"/>
        </w:rPr>
        <w:t>P</w:t>
      </w:r>
      <w:r w:rsidR="00523875" w:rsidRPr="003232E8">
        <w:rPr>
          <w:rFonts w:ascii="Arial" w:hAnsi="Arial" w:cs="Arial"/>
          <w:color w:val="000000"/>
          <w:sz w:val="16"/>
          <w:szCs w:val="16"/>
        </w:rPr>
        <w:t>art</w:t>
      </w:r>
      <w:r w:rsidR="009C2D41" w:rsidRPr="003232E8">
        <w:rPr>
          <w:rFonts w:ascii="Arial" w:hAnsi="Arial" w:cs="Arial"/>
          <w:color w:val="000000"/>
          <w:sz w:val="16"/>
          <w:szCs w:val="16"/>
        </w:rPr>
        <w:t>ner</w:t>
      </w:r>
      <w:r w:rsidR="00523875" w:rsidRPr="003232E8">
        <w:rPr>
          <w:rFonts w:ascii="Arial" w:hAnsi="Arial" w:cs="Arial"/>
          <w:color w:val="000000"/>
          <w:sz w:val="16"/>
          <w:szCs w:val="16"/>
        </w:rPr>
        <w:t xml:space="preserve"> shall neither have nor acquire any proprietary interest or other right to such </w:t>
      </w:r>
      <w:r w:rsidR="009C2D41" w:rsidRPr="003232E8">
        <w:rPr>
          <w:rFonts w:ascii="Arial" w:hAnsi="Arial" w:cs="Arial"/>
          <w:color w:val="000000"/>
          <w:sz w:val="16"/>
          <w:szCs w:val="16"/>
        </w:rPr>
        <w:t xml:space="preserve">Fonality </w:t>
      </w:r>
      <w:r w:rsidR="007F00D9">
        <w:rPr>
          <w:rFonts w:ascii="Arial" w:hAnsi="Arial" w:cs="Arial"/>
          <w:color w:val="000000"/>
          <w:sz w:val="16"/>
          <w:szCs w:val="16"/>
        </w:rPr>
        <w:t>Products</w:t>
      </w:r>
      <w:r w:rsidR="009C2D41" w:rsidRPr="003232E8">
        <w:rPr>
          <w:rFonts w:ascii="Arial" w:hAnsi="Arial" w:cs="Arial"/>
          <w:color w:val="000000"/>
          <w:sz w:val="16"/>
          <w:szCs w:val="16"/>
        </w:rPr>
        <w:t xml:space="preserve"> and Proprietary Data</w:t>
      </w:r>
      <w:r w:rsidR="00523875" w:rsidRPr="003232E8">
        <w:rPr>
          <w:rFonts w:ascii="Arial" w:hAnsi="Arial" w:cs="Arial"/>
          <w:color w:val="000000"/>
          <w:sz w:val="16"/>
          <w:szCs w:val="16"/>
        </w:rPr>
        <w:t xml:space="preserve"> other than the right to use granted hereby. Further, Part</w:t>
      </w:r>
      <w:r w:rsidR="009C2D41" w:rsidRPr="003232E8">
        <w:rPr>
          <w:rFonts w:ascii="Arial" w:hAnsi="Arial" w:cs="Arial"/>
          <w:color w:val="000000"/>
          <w:sz w:val="16"/>
          <w:szCs w:val="16"/>
        </w:rPr>
        <w:t>ner</w:t>
      </w:r>
      <w:r w:rsidR="00523875" w:rsidRPr="003232E8">
        <w:rPr>
          <w:rFonts w:ascii="Arial" w:hAnsi="Arial" w:cs="Arial"/>
          <w:color w:val="000000"/>
          <w:sz w:val="16"/>
          <w:szCs w:val="16"/>
        </w:rPr>
        <w:t xml:space="preserve"> agrees to hold in confidence any Proprietary Data of </w:t>
      </w:r>
      <w:proofErr w:type="gramStart"/>
      <w:r w:rsidR="00523875" w:rsidRPr="003232E8">
        <w:rPr>
          <w:rFonts w:ascii="Arial" w:hAnsi="Arial" w:cs="Arial"/>
          <w:color w:val="000000"/>
          <w:sz w:val="16"/>
          <w:szCs w:val="16"/>
        </w:rPr>
        <w:t>Fonality which it receives and protect it in accordance with the standards within the industry for the protection of proprietary information</w:t>
      </w:r>
      <w:proofErr w:type="gramEnd"/>
      <w:r w:rsidR="00523875" w:rsidRPr="003232E8">
        <w:rPr>
          <w:rFonts w:ascii="Arial" w:hAnsi="Arial" w:cs="Arial"/>
          <w:color w:val="000000"/>
          <w:sz w:val="16"/>
          <w:szCs w:val="16"/>
        </w:rPr>
        <w:t xml:space="preserve"> and at least to the same extent that Part</w:t>
      </w:r>
      <w:r w:rsidR="009C2D41" w:rsidRPr="003232E8">
        <w:rPr>
          <w:rFonts w:ascii="Arial" w:hAnsi="Arial" w:cs="Arial"/>
          <w:color w:val="000000"/>
          <w:sz w:val="16"/>
          <w:szCs w:val="16"/>
        </w:rPr>
        <w:t>ner</w:t>
      </w:r>
      <w:r w:rsidR="00523875" w:rsidRPr="003232E8">
        <w:rPr>
          <w:rFonts w:ascii="Arial" w:hAnsi="Arial" w:cs="Arial"/>
          <w:color w:val="000000"/>
          <w:sz w:val="16"/>
          <w:szCs w:val="16"/>
        </w:rPr>
        <w:t xml:space="preserve"> protects its own confidential or proprietary information. Under no circumstances shall Part</w:t>
      </w:r>
      <w:r w:rsidR="009C2D41" w:rsidRPr="003232E8">
        <w:rPr>
          <w:rFonts w:ascii="Arial" w:hAnsi="Arial" w:cs="Arial"/>
          <w:color w:val="000000"/>
          <w:sz w:val="16"/>
          <w:szCs w:val="16"/>
        </w:rPr>
        <w:t>ner</w:t>
      </w:r>
      <w:r w:rsidR="00523875" w:rsidRPr="003232E8">
        <w:rPr>
          <w:rFonts w:ascii="Arial" w:hAnsi="Arial" w:cs="Arial"/>
          <w:color w:val="000000"/>
          <w:sz w:val="16"/>
          <w:szCs w:val="16"/>
        </w:rPr>
        <w:t xml:space="preserve"> decompile, or permit others to decompile, any object code related to the </w:t>
      </w:r>
      <w:r w:rsidR="009C2D41" w:rsidRPr="003232E8">
        <w:rPr>
          <w:rFonts w:ascii="Arial" w:hAnsi="Arial" w:cs="Arial"/>
          <w:color w:val="000000"/>
          <w:sz w:val="16"/>
          <w:szCs w:val="16"/>
        </w:rPr>
        <w:t xml:space="preserve">Fonality </w:t>
      </w:r>
      <w:r w:rsidR="007F00D9">
        <w:rPr>
          <w:rFonts w:ascii="Arial" w:hAnsi="Arial" w:cs="Arial"/>
          <w:color w:val="000000"/>
          <w:sz w:val="16"/>
          <w:szCs w:val="16"/>
        </w:rPr>
        <w:t>Products</w:t>
      </w:r>
      <w:r w:rsidR="00523875" w:rsidRPr="003232E8">
        <w:rPr>
          <w:rFonts w:ascii="Arial" w:hAnsi="Arial" w:cs="Arial"/>
          <w:color w:val="000000"/>
          <w:sz w:val="16"/>
          <w:szCs w:val="16"/>
        </w:rPr>
        <w:t xml:space="preserve"> into a Source Code version. For the purposes of this Agreement, "Proprietary Data" shall mean any Source Code and such other </w:t>
      </w:r>
      <w:r w:rsidR="007F00D9">
        <w:rPr>
          <w:rFonts w:ascii="Arial" w:hAnsi="Arial" w:cs="Arial"/>
          <w:color w:val="000000"/>
          <w:sz w:val="16"/>
          <w:szCs w:val="16"/>
        </w:rPr>
        <w:t xml:space="preserve">proprietary </w:t>
      </w:r>
      <w:r w:rsidR="00523875" w:rsidRPr="003232E8">
        <w:rPr>
          <w:rFonts w:ascii="Arial" w:hAnsi="Arial" w:cs="Arial"/>
          <w:color w:val="000000"/>
          <w:sz w:val="16"/>
          <w:szCs w:val="16"/>
        </w:rPr>
        <w:t>materials deliver</w:t>
      </w:r>
      <w:r w:rsidR="007F00D9">
        <w:rPr>
          <w:rFonts w:ascii="Arial" w:hAnsi="Arial" w:cs="Arial"/>
          <w:color w:val="000000"/>
          <w:sz w:val="16"/>
          <w:szCs w:val="16"/>
        </w:rPr>
        <w:t>ed</w:t>
      </w:r>
      <w:r w:rsidR="00523875" w:rsidRPr="003232E8">
        <w:rPr>
          <w:rFonts w:ascii="Arial" w:hAnsi="Arial" w:cs="Arial"/>
          <w:color w:val="000000"/>
          <w:sz w:val="16"/>
          <w:szCs w:val="16"/>
        </w:rPr>
        <w:t>. Proprietary Data shall not include data which (</w:t>
      </w:r>
      <w:proofErr w:type="spellStart"/>
      <w:r w:rsidR="00523875" w:rsidRPr="003232E8">
        <w:rPr>
          <w:rFonts w:ascii="Arial" w:hAnsi="Arial" w:cs="Arial"/>
          <w:color w:val="000000"/>
          <w:sz w:val="16"/>
          <w:szCs w:val="16"/>
        </w:rPr>
        <w:t>i</w:t>
      </w:r>
      <w:proofErr w:type="spellEnd"/>
      <w:r w:rsidR="00523875" w:rsidRPr="003232E8">
        <w:rPr>
          <w:rFonts w:ascii="Arial" w:hAnsi="Arial" w:cs="Arial"/>
          <w:color w:val="000000"/>
          <w:sz w:val="16"/>
          <w:szCs w:val="16"/>
        </w:rPr>
        <w:t>) through no act or failure on the part of Part</w:t>
      </w:r>
      <w:r w:rsidR="009C2D41" w:rsidRPr="003232E8">
        <w:rPr>
          <w:rFonts w:ascii="Arial" w:hAnsi="Arial" w:cs="Arial"/>
          <w:color w:val="000000"/>
          <w:sz w:val="16"/>
          <w:szCs w:val="16"/>
        </w:rPr>
        <w:t>ner</w:t>
      </w:r>
      <w:r w:rsidR="00523875" w:rsidRPr="003232E8">
        <w:rPr>
          <w:rFonts w:ascii="Arial" w:hAnsi="Arial" w:cs="Arial"/>
          <w:color w:val="000000"/>
          <w:sz w:val="16"/>
          <w:szCs w:val="16"/>
        </w:rPr>
        <w:t>, becomes generally known or available; (ii) is demonstrated by Part</w:t>
      </w:r>
      <w:r w:rsidR="009C2D41" w:rsidRPr="003232E8">
        <w:rPr>
          <w:rFonts w:ascii="Arial" w:hAnsi="Arial" w:cs="Arial"/>
          <w:color w:val="000000"/>
          <w:sz w:val="16"/>
          <w:szCs w:val="16"/>
        </w:rPr>
        <w:t>ner</w:t>
      </w:r>
      <w:r w:rsidR="00523875" w:rsidRPr="003232E8">
        <w:rPr>
          <w:rFonts w:ascii="Arial" w:hAnsi="Arial" w:cs="Arial"/>
          <w:color w:val="000000"/>
          <w:sz w:val="16"/>
          <w:szCs w:val="16"/>
        </w:rPr>
        <w:t xml:space="preserve"> as being known to Part</w:t>
      </w:r>
      <w:r w:rsidR="009C2D41" w:rsidRPr="003232E8">
        <w:rPr>
          <w:rFonts w:ascii="Arial" w:hAnsi="Arial" w:cs="Arial"/>
          <w:color w:val="000000"/>
          <w:sz w:val="16"/>
          <w:szCs w:val="16"/>
        </w:rPr>
        <w:t>ner</w:t>
      </w:r>
      <w:r w:rsidR="00523875" w:rsidRPr="003232E8">
        <w:rPr>
          <w:rFonts w:ascii="Arial" w:hAnsi="Arial" w:cs="Arial"/>
          <w:color w:val="000000"/>
          <w:sz w:val="16"/>
          <w:szCs w:val="16"/>
        </w:rPr>
        <w:t xml:space="preserve"> at the time of receiving such information from Fonality; or (iii) is furnished to others by Fonality without restrictions on disclosure.  </w:t>
      </w:r>
      <w:r w:rsidR="00523875" w:rsidRPr="003232E8">
        <w:rPr>
          <w:rFonts w:ascii="Arial" w:hAnsi="Arial" w:cs="Arial"/>
          <w:sz w:val="16"/>
          <w:szCs w:val="16"/>
        </w:rPr>
        <w:t>Part</w:t>
      </w:r>
      <w:r w:rsidR="009C2D41" w:rsidRPr="003232E8">
        <w:rPr>
          <w:rFonts w:ascii="Arial" w:hAnsi="Arial" w:cs="Arial"/>
          <w:sz w:val="16"/>
          <w:szCs w:val="16"/>
        </w:rPr>
        <w:t>ner</w:t>
      </w:r>
      <w:r w:rsidR="00523875" w:rsidRPr="003232E8">
        <w:rPr>
          <w:rFonts w:ascii="Arial" w:hAnsi="Arial" w:cs="Arial"/>
          <w:sz w:val="16"/>
          <w:szCs w:val="16"/>
        </w:rPr>
        <w:t xml:space="preserve"> acknowledges that all Fonality intellectual property (</w:t>
      </w:r>
      <w:r w:rsidR="009C2D41" w:rsidRPr="003232E8">
        <w:rPr>
          <w:rFonts w:ascii="Arial" w:hAnsi="Arial" w:cs="Arial"/>
          <w:sz w:val="16"/>
          <w:szCs w:val="16"/>
        </w:rPr>
        <w:t>p</w:t>
      </w:r>
      <w:r w:rsidR="00523875" w:rsidRPr="003232E8">
        <w:rPr>
          <w:rFonts w:ascii="Arial" w:hAnsi="Arial" w:cs="Arial"/>
          <w:sz w:val="16"/>
          <w:szCs w:val="16"/>
        </w:rPr>
        <w:t>roducts and software) furnished by Fonality hereunder and the contents thereof are the proprietary property of Fonality, and Part</w:t>
      </w:r>
      <w:r w:rsidR="009C2D41" w:rsidRPr="003232E8">
        <w:rPr>
          <w:rFonts w:ascii="Arial" w:hAnsi="Arial" w:cs="Arial"/>
          <w:sz w:val="16"/>
          <w:szCs w:val="16"/>
        </w:rPr>
        <w:t>ner</w:t>
      </w:r>
      <w:r w:rsidR="00523875" w:rsidRPr="003232E8">
        <w:rPr>
          <w:rFonts w:ascii="Arial" w:hAnsi="Arial" w:cs="Arial"/>
          <w:sz w:val="16"/>
          <w:szCs w:val="16"/>
        </w:rPr>
        <w:t xml:space="preserve"> has no right or interest therein. </w:t>
      </w:r>
    </w:p>
    <w:p w14:paraId="47121218" w14:textId="77777777" w:rsidR="00710366" w:rsidRPr="003232E8" w:rsidRDefault="00710366">
      <w:pPr>
        <w:pStyle w:val="ListParagraph"/>
        <w:ind w:left="0"/>
        <w:jc w:val="both"/>
        <w:rPr>
          <w:rFonts w:ascii="Arial" w:hAnsi="Arial" w:cs="Arial"/>
          <w:b/>
          <w:sz w:val="16"/>
          <w:szCs w:val="16"/>
        </w:rPr>
      </w:pPr>
    </w:p>
    <w:p w14:paraId="1B4D0FE4" w14:textId="77777777" w:rsidR="00710366" w:rsidRPr="003232E8" w:rsidRDefault="006B152F" w:rsidP="003232E8">
      <w:pPr>
        <w:autoSpaceDE w:val="0"/>
        <w:autoSpaceDN w:val="0"/>
        <w:adjustRightInd w:val="0"/>
        <w:ind w:hanging="180"/>
        <w:jc w:val="both"/>
        <w:rPr>
          <w:rFonts w:ascii="Arial" w:hAnsi="Arial" w:cs="Arial"/>
          <w:sz w:val="16"/>
          <w:szCs w:val="16"/>
        </w:rPr>
      </w:pPr>
      <w:r w:rsidRPr="003232E8">
        <w:rPr>
          <w:rFonts w:ascii="Arial" w:hAnsi="Arial" w:cs="Arial"/>
          <w:b/>
          <w:sz w:val="16"/>
          <w:szCs w:val="16"/>
        </w:rPr>
        <w:t>1</w:t>
      </w:r>
      <w:r w:rsidR="00BB171B">
        <w:rPr>
          <w:rFonts w:ascii="Arial" w:hAnsi="Arial" w:cs="Arial"/>
          <w:b/>
          <w:sz w:val="16"/>
          <w:szCs w:val="16"/>
        </w:rPr>
        <w:t>0</w:t>
      </w:r>
      <w:r w:rsidRPr="003232E8">
        <w:rPr>
          <w:rFonts w:ascii="Arial" w:hAnsi="Arial" w:cs="Arial"/>
          <w:b/>
          <w:sz w:val="16"/>
          <w:szCs w:val="16"/>
        </w:rPr>
        <w:t>.</w:t>
      </w:r>
      <w:r w:rsidR="00232D2D" w:rsidRPr="003232E8">
        <w:rPr>
          <w:rFonts w:ascii="Arial" w:hAnsi="Arial" w:cs="Arial"/>
          <w:b/>
          <w:sz w:val="16"/>
          <w:szCs w:val="16"/>
        </w:rPr>
        <w:t xml:space="preserve">  NO WARRANTIES</w:t>
      </w:r>
      <w:r w:rsidR="00710366" w:rsidRPr="003232E8">
        <w:rPr>
          <w:rFonts w:ascii="Arial" w:hAnsi="Arial" w:cs="Arial"/>
          <w:b/>
          <w:sz w:val="16"/>
          <w:szCs w:val="16"/>
        </w:rPr>
        <w:t>.</w:t>
      </w:r>
      <w:r w:rsidR="00710366" w:rsidRPr="003232E8">
        <w:rPr>
          <w:rFonts w:ascii="Arial" w:hAnsi="Arial" w:cs="Arial"/>
          <w:sz w:val="16"/>
          <w:szCs w:val="16"/>
        </w:rPr>
        <w:t xml:space="preserve">  </w:t>
      </w:r>
      <w:r w:rsidR="00DC083D" w:rsidRPr="003232E8">
        <w:rPr>
          <w:rFonts w:ascii="Arial" w:hAnsi="Arial" w:cs="Arial"/>
          <w:sz w:val="16"/>
          <w:szCs w:val="16"/>
        </w:rPr>
        <w:t xml:space="preserve">EXCEPT AS EXPRESSLY SET FORTH IN THE TERMS OF SERVICE AND LICENSE </w:t>
      </w:r>
      <w:proofErr w:type="gramStart"/>
      <w:r w:rsidR="00DC083D" w:rsidRPr="003232E8">
        <w:rPr>
          <w:rFonts w:ascii="Arial" w:hAnsi="Arial" w:cs="Arial"/>
          <w:sz w:val="16"/>
          <w:szCs w:val="16"/>
        </w:rPr>
        <w:t>AGREEMENT(</w:t>
      </w:r>
      <w:proofErr w:type="gramEnd"/>
      <w:r w:rsidR="00DC083D" w:rsidRPr="003232E8">
        <w:rPr>
          <w:rFonts w:ascii="Arial" w:hAnsi="Arial" w:cs="Arial"/>
          <w:sz w:val="16"/>
          <w:szCs w:val="16"/>
        </w:rPr>
        <w:t xml:space="preserve">S) FOR FONALITY </w:t>
      </w:r>
      <w:r w:rsidR="007F00D9">
        <w:rPr>
          <w:rFonts w:ascii="Arial" w:hAnsi="Arial" w:cs="Arial"/>
          <w:sz w:val="16"/>
          <w:szCs w:val="16"/>
        </w:rPr>
        <w:t>PRODUCT(S)</w:t>
      </w:r>
      <w:r w:rsidR="00DC083D" w:rsidRPr="003232E8">
        <w:rPr>
          <w:rFonts w:ascii="Arial" w:hAnsi="Arial" w:cs="Arial"/>
          <w:sz w:val="16"/>
          <w:szCs w:val="16"/>
        </w:rPr>
        <w:t xml:space="preserve">, FONALITY PROVIDES THE </w:t>
      </w:r>
      <w:r w:rsidR="007F00D9">
        <w:rPr>
          <w:rFonts w:ascii="Arial" w:hAnsi="Arial" w:cs="Arial"/>
          <w:sz w:val="16"/>
          <w:szCs w:val="16"/>
        </w:rPr>
        <w:t>PRODUCT(S)</w:t>
      </w:r>
      <w:r w:rsidR="00DC083D" w:rsidRPr="003232E8">
        <w:rPr>
          <w:rFonts w:ascii="Arial" w:hAnsi="Arial" w:cs="Arial"/>
          <w:sz w:val="16"/>
          <w:szCs w:val="16"/>
        </w:rPr>
        <w:t xml:space="preserve"> “AS IS” AND WITH ALL FAULTS. FONALITY HEREBY EXPRESSLY DISCLAIMS, AND, RELEASES AND RENOUNCES ALL OTHER REMEDIES, WARRANTIES, GUARANTEES, OBLIGATIONS, REPRESENTATIONS AND LIABILITIES, EXPRESS OR IMPLIED, ARISING IN FACT, LAW, EQUITY, CONTRACT, TORT, UNDER STATUTE, UNDER WARRANTY OR OTHERWISE, INCLUDING BUT NOT LIMITED TO: (A) ANY IMPLIED WARRANTY OR CONDITION OF MERCHANTABILITY OR FITNESS FOR A PARTICULAR PURPOSE, (B) ANY IMPLIED WARRANTY OR CONDITION ARISING FROM COURSE OF PERFORMANCE, COURSE OF DEALING OR USAGE OR TRADE, (C) ANY OBLIGATION, LIABILITY RIGHT, CLAIM OR REMEDY IN TORT, WHETHER OR NOT ARISING FROM ACTIVE, </w:t>
      </w:r>
      <w:r w:rsidR="00DC083D" w:rsidRPr="003232E8">
        <w:rPr>
          <w:rFonts w:ascii="Arial" w:hAnsi="Arial" w:cs="Arial"/>
          <w:sz w:val="16"/>
          <w:szCs w:val="16"/>
        </w:rPr>
        <w:lastRenderedPageBreak/>
        <w:t xml:space="preserve">PASSIVE OR IMPUTED NEGLIGENCE, CONTRIBUTORY NEGLIGENCE, VICARIOUS LIABILITY OR STRICT PRODUCTS LIABILITY OF FONALITY AND ITS OFFICERS, DIRECTORS, EMPLOYEES, AGENTS, AND REPRESENTATIVES, AND (D) ANY OBLIGATION, LIABILITY OR RESPONSIBILITY FOR LOSS OF SERVICE OR DAMAGE TO ANY EQUIPMENT OR PART THEREOF. FURTHER, FONALITY DOES NOT WARRANT THAT THE </w:t>
      </w:r>
      <w:proofErr w:type="gramStart"/>
      <w:r w:rsidR="007F00D9">
        <w:rPr>
          <w:rFonts w:ascii="Arial" w:hAnsi="Arial" w:cs="Arial"/>
          <w:sz w:val="16"/>
          <w:szCs w:val="16"/>
        </w:rPr>
        <w:t>PRODUCT(</w:t>
      </w:r>
      <w:proofErr w:type="gramEnd"/>
      <w:r w:rsidR="007F00D9">
        <w:rPr>
          <w:rFonts w:ascii="Arial" w:hAnsi="Arial" w:cs="Arial"/>
          <w:sz w:val="16"/>
          <w:szCs w:val="16"/>
        </w:rPr>
        <w:t>S)</w:t>
      </w:r>
      <w:r w:rsidR="00DC083D" w:rsidRPr="003232E8">
        <w:rPr>
          <w:rFonts w:ascii="Arial" w:hAnsi="Arial" w:cs="Arial"/>
          <w:sz w:val="16"/>
          <w:szCs w:val="16"/>
        </w:rPr>
        <w:t xml:space="preserve"> WILL BE FREE OF BUGS, ERRORS, VIRUSES OR OTHER DEFECTS, OR THAT THE </w:t>
      </w:r>
      <w:r w:rsidR="007F00D9">
        <w:rPr>
          <w:rFonts w:ascii="Arial" w:hAnsi="Arial" w:cs="Arial"/>
          <w:sz w:val="16"/>
          <w:szCs w:val="16"/>
        </w:rPr>
        <w:t>PRODUCT(S)</w:t>
      </w:r>
      <w:r w:rsidR="00DC083D" w:rsidRPr="003232E8">
        <w:rPr>
          <w:rFonts w:ascii="Arial" w:hAnsi="Arial" w:cs="Arial"/>
          <w:sz w:val="16"/>
          <w:szCs w:val="16"/>
        </w:rPr>
        <w:t xml:space="preserve"> WILL BE COMPATIBLE WITH A CUSTOMER’S EXISTING INTERNET CONNECTION, NETWORK, OR COMMUNICATIONS INFRASTRUCTURE OR ENVIRONMENT.</w:t>
      </w:r>
    </w:p>
    <w:p w14:paraId="76676A41" w14:textId="77777777" w:rsidR="00710366" w:rsidRPr="003232E8" w:rsidRDefault="00710366">
      <w:pPr>
        <w:pStyle w:val="ListParagraph"/>
        <w:ind w:left="0"/>
        <w:jc w:val="both"/>
        <w:rPr>
          <w:rFonts w:ascii="Arial" w:hAnsi="Arial" w:cs="Arial"/>
          <w:sz w:val="16"/>
          <w:szCs w:val="16"/>
        </w:rPr>
      </w:pPr>
    </w:p>
    <w:p w14:paraId="786423F0" w14:textId="77777777" w:rsidR="00D56B82" w:rsidRPr="003232E8" w:rsidRDefault="006B152F">
      <w:pPr>
        <w:pStyle w:val="ListParagraph"/>
        <w:spacing w:line="276" w:lineRule="auto"/>
        <w:ind w:left="0" w:hanging="180"/>
        <w:jc w:val="both"/>
        <w:rPr>
          <w:rFonts w:ascii="Arial" w:hAnsi="Arial" w:cs="Arial"/>
          <w:sz w:val="16"/>
          <w:szCs w:val="16"/>
        </w:rPr>
      </w:pPr>
      <w:r w:rsidRPr="003232E8">
        <w:rPr>
          <w:rFonts w:ascii="Arial" w:hAnsi="Arial" w:cs="Arial"/>
          <w:b/>
          <w:sz w:val="16"/>
          <w:szCs w:val="16"/>
        </w:rPr>
        <w:t>1</w:t>
      </w:r>
      <w:r w:rsidR="00BB171B">
        <w:rPr>
          <w:rFonts w:ascii="Arial" w:hAnsi="Arial" w:cs="Arial"/>
          <w:b/>
          <w:sz w:val="16"/>
          <w:szCs w:val="16"/>
        </w:rPr>
        <w:t>1</w:t>
      </w:r>
      <w:r w:rsidRPr="003232E8">
        <w:rPr>
          <w:rFonts w:ascii="Arial" w:hAnsi="Arial" w:cs="Arial"/>
          <w:b/>
          <w:sz w:val="16"/>
          <w:szCs w:val="16"/>
        </w:rPr>
        <w:t>.</w:t>
      </w:r>
      <w:r w:rsidR="00710366" w:rsidRPr="003232E8">
        <w:rPr>
          <w:rFonts w:ascii="Arial" w:hAnsi="Arial" w:cs="Arial"/>
          <w:b/>
          <w:sz w:val="16"/>
          <w:szCs w:val="16"/>
        </w:rPr>
        <w:t xml:space="preserve">  </w:t>
      </w:r>
      <w:r w:rsidR="00232D2D" w:rsidRPr="003232E8">
        <w:rPr>
          <w:rFonts w:ascii="Arial" w:hAnsi="Arial" w:cs="Arial"/>
          <w:b/>
          <w:sz w:val="16"/>
          <w:szCs w:val="16"/>
        </w:rPr>
        <w:t>LIMITATION OF LIABILITY</w:t>
      </w:r>
      <w:r w:rsidR="00710366" w:rsidRPr="003232E8">
        <w:rPr>
          <w:rFonts w:ascii="Arial" w:hAnsi="Arial" w:cs="Arial"/>
          <w:b/>
          <w:sz w:val="16"/>
          <w:szCs w:val="16"/>
        </w:rPr>
        <w:t>.</w:t>
      </w:r>
      <w:r w:rsidR="00710366" w:rsidRPr="003232E8">
        <w:rPr>
          <w:rFonts w:ascii="Arial" w:hAnsi="Arial" w:cs="Arial"/>
          <w:sz w:val="16"/>
          <w:szCs w:val="16"/>
        </w:rPr>
        <w:t xml:space="preserve">  </w:t>
      </w:r>
      <w:r w:rsidR="00DC083D" w:rsidRPr="003232E8">
        <w:rPr>
          <w:rFonts w:ascii="Arial" w:hAnsi="Arial" w:cs="Arial"/>
          <w:sz w:val="16"/>
          <w:szCs w:val="16"/>
        </w:rPr>
        <w:t xml:space="preserve">IN NO EVENT WILL FONALITY OR ITS OFFICERS, DIRECTORS, EMPLOYEES, AGENTS, REPRESENTATIVES, VENDORS AND CONTRACTORS BE LIABLE FOR THE COST OF COVER OR FOR ANY INCIDENTAL, INDIRECT, SPECIAL, AGGRAVATED, PUNITIVE, CONSEQUENTIAL OR SIMILAR DAMAGES OR LIABILITIES WHATSOEVER (INCLUDING, BUT NOT LIMITED TO LOSS OF DATA, INFORMATION, REVENUE, PROFIT OR BUSINESS) ARISING OUT OF OR RELATING TO THE USE OR INABILITY TO USE THE </w:t>
      </w:r>
      <w:proofErr w:type="gramStart"/>
      <w:r w:rsidR="007F00D9">
        <w:rPr>
          <w:rFonts w:ascii="Arial" w:hAnsi="Arial" w:cs="Arial"/>
          <w:sz w:val="16"/>
          <w:szCs w:val="16"/>
        </w:rPr>
        <w:t>PRODUCT(</w:t>
      </w:r>
      <w:proofErr w:type="gramEnd"/>
      <w:r w:rsidR="007F00D9">
        <w:rPr>
          <w:rFonts w:ascii="Arial" w:hAnsi="Arial" w:cs="Arial"/>
          <w:sz w:val="16"/>
          <w:szCs w:val="16"/>
        </w:rPr>
        <w:t>S)</w:t>
      </w:r>
      <w:r w:rsidR="00DC083D" w:rsidRPr="003232E8">
        <w:rPr>
          <w:rFonts w:ascii="Arial" w:hAnsi="Arial" w:cs="Arial"/>
          <w:sz w:val="16"/>
          <w:szCs w:val="16"/>
        </w:rPr>
        <w:t xml:space="preserve"> OR OTHERWISE, WHETHER ARISING IN FACT, LAW, EQUITY, CONTRACT, TORT (INCLUDING NEGLIGENCE AS DESCRIBED ABOVE), STRICT LIABILITY, UNDER STATUTE, UNDER WARRANTY OR OTHER THEORY EVEN IF FONALITY HAS BEEN ADVISED OF THE POSSIBILITY OF SUCH DAMAGES.</w:t>
      </w:r>
    </w:p>
    <w:p w14:paraId="34C3B6C8" w14:textId="77777777" w:rsidR="00232D2D" w:rsidRPr="003232E8" w:rsidRDefault="00232D2D">
      <w:pPr>
        <w:spacing w:line="276" w:lineRule="auto"/>
        <w:jc w:val="both"/>
        <w:rPr>
          <w:rFonts w:ascii="Arial" w:hAnsi="Arial" w:cs="Arial"/>
          <w:sz w:val="16"/>
          <w:szCs w:val="16"/>
        </w:rPr>
      </w:pPr>
    </w:p>
    <w:p w14:paraId="5347F597" w14:textId="77777777" w:rsidR="00710366" w:rsidRPr="003232E8" w:rsidRDefault="00232D2D">
      <w:pPr>
        <w:spacing w:line="276" w:lineRule="auto"/>
        <w:ind w:hanging="180"/>
        <w:jc w:val="both"/>
        <w:rPr>
          <w:rFonts w:ascii="Arial" w:hAnsi="Arial" w:cs="Arial"/>
          <w:sz w:val="16"/>
          <w:szCs w:val="16"/>
        </w:rPr>
      </w:pPr>
      <w:r w:rsidRPr="003232E8">
        <w:rPr>
          <w:rFonts w:ascii="Arial" w:hAnsi="Arial" w:cs="Arial"/>
          <w:b/>
          <w:sz w:val="16"/>
          <w:szCs w:val="16"/>
        </w:rPr>
        <w:t>1</w:t>
      </w:r>
      <w:r w:rsidR="00BB171B">
        <w:rPr>
          <w:rFonts w:ascii="Arial" w:hAnsi="Arial" w:cs="Arial"/>
          <w:b/>
          <w:sz w:val="16"/>
          <w:szCs w:val="16"/>
        </w:rPr>
        <w:t>2</w:t>
      </w:r>
      <w:r w:rsidRPr="003232E8">
        <w:rPr>
          <w:rFonts w:ascii="Arial" w:hAnsi="Arial" w:cs="Arial"/>
          <w:b/>
          <w:sz w:val="16"/>
          <w:szCs w:val="16"/>
        </w:rPr>
        <w:t xml:space="preserve">.  </w:t>
      </w:r>
      <w:r w:rsidR="00710366" w:rsidRPr="003232E8">
        <w:rPr>
          <w:rFonts w:ascii="Arial" w:hAnsi="Arial" w:cs="Arial"/>
          <w:b/>
          <w:sz w:val="16"/>
          <w:szCs w:val="16"/>
        </w:rPr>
        <w:t>Indemnification.</w:t>
      </w:r>
      <w:r w:rsidR="00710366" w:rsidRPr="003232E8">
        <w:rPr>
          <w:rFonts w:ascii="Arial" w:hAnsi="Arial" w:cs="Arial"/>
          <w:sz w:val="16"/>
          <w:szCs w:val="16"/>
        </w:rPr>
        <w:t xml:space="preserve">  </w:t>
      </w:r>
      <w:r w:rsidR="006B152F" w:rsidRPr="003232E8">
        <w:rPr>
          <w:rFonts w:ascii="Arial" w:hAnsi="Arial" w:cs="Arial"/>
          <w:color w:val="000000"/>
          <w:sz w:val="16"/>
          <w:szCs w:val="16"/>
        </w:rPr>
        <w:t>Each party shall indemnify, defend and hold harmless the other, its employees, principals (partners, shareholders or holders of an ownership interest, as the case may be) and agents, from and against any third party claims, demands, loss, damage or expense, whether in contract or tort, law or equity, relating to bodily injury or death of any person or damage to real and/or tangible personal property directly caused by the conduct of the indemnifying party, its personnel or agents in connection with the obligations hereunder. To receive the foregoing indemnities, the party seeking indemnification must promptly notify the other in writing of a claim or suit and provide reasonable cooperation (at the indemnifying party's expense) and full authority to defend or settle the claim or suit. The indemnifying party shall have no obligation to indemnify the indemnified party under any settlement made without the indemnifying party’s written consent.</w:t>
      </w:r>
    </w:p>
    <w:p w14:paraId="0AA58105" w14:textId="77777777" w:rsidR="00710366" w:rsidRPr="003232E8" w:rsidRDefault="00710366">
      <w:pPr>
        <w:pStyle w:val="ListParagraph"/>
        <w:ind w:left="0"/>
        <w:jc w:val="both"/>
        <w:rPr>
          <w:rFonts w:ascii="Arial" w:hAnsi="Arial" w:cs="Arial"/>
          <w:sz w:val="16"/>
          <w:szCs w:val="16"/>
        </w:rPr>
      </w:pPr>
    </w:p>
    <w:p w14:paraId="0A534428" w14:textId="77777777" w:rsidR="006B152F" w:rsidRPr="003232E8" w:rsidRDefault="00232D2D">
      <w:pPr>
        <w:spacing w:line="276" w:lineRule="auto"/>
        <w:ind w:hanging="180"/>
        <w:jc w:val="both"/>
        <w:rPr>
          <w:rFonts w:ascii="Arial" w:hAnsi="Arial" w:cs="Arial"/>
          <w:b/>
          <w:sz w:val="16"/>
          <w:szCs w:val="16"/>
        </w:rPr>
      </w:pPr>
      <w:r w:rsidRPr="003232E8">
        <w:rPr>
          <w:rFonts w:ascii="Arial" w:hAnsi="Arial" w:cs="Arial"/>
          <w:b/>
          <w:sz w:val="16"/>
          <w:szCs w:val="16"/>
        </w:rPr>
        <w:t>1</w:t>
      </w:r>
      <w:r w:rsidR="00BB171B">
        <w:rPr>
          <w:rFonts w:ascii="Arial" w:hAnsi="Arial" w:cs="Arial"/>
          <w:b/>
          <w:sz w:val="16"/>
          <w:szCs w:val="16"/>
        </w:rPr>
        <w:t>3</w:t>
      </w:r>
      <w:r w:rsidRPr="003232E8">
        <w:rPr>
          <w:rFonts w:ascii="Arial" w:hAnsi="Arial" w:cs="Arial"/>
          <w:b/>
          <w:sz w:val="16"/>
          <w:szCs w:val="16"/>
        </w:rPr>
        <w:t xml:space="preserve">.  </w:t>
      </w:r>
      <w:r w:rsidR="00710366" w:rsidRPr="003232E8">
        <w:rPr>
          <w:rFonts w:ascii="Arial" w:hAnsi="Arial" w:cs="Arial"/>
          <w:b/>
          <w:sz w:val="16"/>
          <w:szCs w:val="16"/>
        </w:rPr>
        <w:t>Termination of Agreement.</w:t>
      </w:r>
    </w:p>
    <w:p w14:paraId="376A73DF" w14:textId="77777777" w:rsidR="006B152F" w:rsidRPr="000F602D" w:rsidRDefault="006B152F">
      <w:pPr>
        <w:autoSpaceDE w:val="0"/>
        <w:autoSpaceDN w:val="0"/>
        <w:adjustRightInd w:val="0"/>
        <w:jc w:val="both"/>
        <w:rPr>
          <w:rFonts w:ascii="Arial" w:hAnsi="Arial" w:cs="Arial"/>
          <w:b/>
          <w:color w:val="000000"/>
          <w:sz w:val="16"/>
          <w:szCs w:val="16"/>
        </w:rPr>
      </w:pPr>
      <w:r w:rsidRPr="003232E8">
        <w:rPr>
          <w:rFonts w:ascii="Arial" w:hAnsi="Arial" w:cs="Arial"/>
          <w:b/>
          <w:color w:val="000000"/>
          <w:sz w:val="16"/>
          <w:szCs w:val="16"/>
        </w:rPr>
        <w:t>a.</w:t>
      </w:r>
      <w:r w:rsidRPr="003232E8">
        <w:rPr>
          <w:rFonts w:ascii="Arial" w:hAnsi="Arial" w:cs="Arial"/>
          <w:color w:val="000000"/>
          <w:sz w:val="16"/>
          <w:szCs w:val="16"/>
        </w:rPr>
        <w:t xml:space="preserve"> </w:t>
      </w:r>
      <w:r w:rsidRPr="000F602D">
        <w:rPr>
          <w:rFonts w:ascii="Arial" w:hAnsi="Arial" w:cs="Arial"/>
          <w:b/>
          <w:color w:val="000000"/>
          <w:sz w:val="16"/>
          <w:szCs w:val="16"/>
        </w:rPr>
        <w:t>Either party may terminate this Agreement:</w:t>
      </w:r>
    </w:p>
    <w:p w14:paraId="09EBF47A" w14:textId="77777777" w:rsidR="006B152F" w:rsidRPr="003232E8" w:rsidRDefault="006B152F" w:rsidP="000D3A18">
      <w:pPr>
        <w:autoSpaceDE w:val="0"/>
        <w:autoSpaceDN w:val="0"/>
        <w:adjustRightInd w:val="0"/>
        <w:ind w:left="180"/>
        <w:jc w:val="both"/>
        <w:rPr>
          <w:rFonts w:ascii="Arial" w:hAnsi="Arial" w:cs="Arial"/>
          <w:color w:val="000000"/>
          <w:sz w:val="16"/>
          <w:szCs w:val="16"/>
        </w:rPr>
      </w:pPr>
      <w:proofErr w:type="spellStart"/>
      <w:r w:rsidRPr="003232E8">
        <w:rPr>
          <w:rFonts w:ascii="Arial" w:hAnsi="Arial" w:cs="Arial"/>
          <w:color w:val="000000"/>
          <w:sz w:val="16"/>
          <w:szCs w:val="16"/>
        </w:rPr>
        <w:t>i</w:t>
      </w:r>
      <w:proofErr w:type="spellEnd"/>
      <w:r w:rsidRPr="003232E8">
        <w:rPr>
          <w:rFonts w:ascii="Arial" w:hAnsi="Arial" w:cs="Arial"/>
          <w:color w:val="000000"/>
          <w:sz w:val="16"/>
          <w:szCs w:val="16"/>
        </w:rPr>
        <w:t xml:space="preserve">. </w:t>
      </w:r>
      <w:proofErr w:type="gramStart"/>
      <w:r w:rsidRPr="003232E8">
        <w:rPr>
          <w:rFonts w:ascii="Arial" w:hAnsi="Arial" w:cs="Arial"/>
          <w:color w:val="000000"/>
          <w:sz w:val="16"/>
          <w:szCs w:val="16"/>
        </w:rPr>
        <w:t>for</w:t>
      </w:r>
      <w:proofErr w:type="gramEnd"/>
      <w:r w:rsidRPr="003232E8">
        <w:rPr>
          <w:rFonts w:ascii="Arial" w:hAnsi="Arial" w:cs="Arial"/>
          <w:color w:val="000000"/>
          <w:sz w:val="16"/>
          <w:szCs w:val="16"/>
        </w:rPr>
        <w:t xml:space="preserve"> convenience, by providing at least sixty (60) days’ prior written notice to the other party; or</w:t>
      </w:r>
    </w:p>
    <w:p w14:paraId="3C0EA438" w14:textId="77777777" w:rsidR="006B152F" w:rsidRPr="003232E8" w:rsidRDefault="006B152F" w:rsidP="000D3A18">
      <w:pPr>
        <w:autoSpaceDE w:val="0"/>
        <w:autoSpaceDN w:val="0"/>
        <w:adjustRightInd w:val="0"/>
        <w:ind w:left="180"/>
        <w:jc w:val="both"/>
        <w:rPr>
          <w:rFonts w:ascii="Arial" w:hAnsi="Arial" w:cs="Arial"/>
          <w:color w:val="000000"/>
          <w:sz w:val="16"/>
          <w:szCs w:val="16"/>
        </w:rPr>
      </w:pPr>
      <w:r w:rsidRPr="003232E8">
        <w:rPr>
          <w:rFonts w:ascii="Arial" w:hAnsi="Arial" w:cs="Arial"/>
          <w:color w:val="000000"/>
          <w:sz w:val="16"/>
          <w:szCs w:val="16"/>
        </w:rPr>
        <w:t xml:space="preserve">ii. </w:t>
      </w:r>
      <w:proofErr w:type="gramStart"/>
      <w:r w:rsidRPr="003232E8">
        <w:rPr>
          <w:rFonts w:ascii="Arial" w:hAnsi="Arial" w:cs="Arial"/>
          <w:color w:val="000000"/>
          <w:sz w:val="16"/>
          <w:szCs w:val="16"/>
        </w:rPr>
        <w:t>for</w:t>
      </w:r>
      <w:proofErr w:type="gramEnd"/>
      <w:r w:rsidRPr="003232E8">
        <w:rPr>
          <w:rFonts w:ascii="Arial" w:hAnsi="Arial" w:cs="Arial"/>
          <w:color w:val="000000"/>
          <w:sz w:val="16"/>
          <w:szCs w:val="16"/>
        </w:rPr>
        <w:t xml:space="preserve"> cause if the other party breaches any material term or condition of this Agreement and fails to cure such material breach within thirty (30) days after written notice by the non-breaching party; or</w:t>
      </w:r>
    </w:p>
    <w:p w14:paraId="18BEBF27" w14:textId="77777777" w:rsidR="006B152F" w:rsidRPr="003232E8" w:rsidRDefault="006B152F" w:rsidP="000D3A18">
      <w:pPr>
        <w:autoSpaceDE w:val="0"/>
        <w:autoSpaceDN w:val="0"/>
        <w:adjustRightInd w:val="0"/>
        <w:ind w:left="180"/>
        <w:jc w:val="both"/>
        <w:rPr>
          <w:rFonts w:ascii="Arial" w:hAnsi="Arial" w:cs="Arial"/>
          <w:color w:val="000000"/>
          <w:sz w:val="16"/>
          <w:szCs w:val="16"/>
        </w:rPr>
      </w:pPr>
      <w:r w:rsidRPr="003232E8">
        <w:rPr>
          <w:rFonts w:ascii="Arial" w:hAnsi="Arial" w:cs="Arial"/>
          <w:color w:val="000000"/>
          <w:sz w:val="16"/>
          <w:szCs w:val="16"/>
        </w:rPr>
        <w:t xml:space="preserve">iii. </w:t>
      </w:r>
      <w:proofErr w:type="gramStart"/>
      <w:r w:rsidRPr="003232E8">
        <w:rPr>
          <w:rFonts w:ascii="Arial" w:hAnsi="Arial" w:cs="Arial"/>
          <w:color w:val="000000"/>
          <w:sz w:val="16"/>
          <w:szCs w:val="16"/>
        </w:rPr>
        <w:t>immediately</w:t>
      </w:r>
      <w:proofErr w:type="gramEnd"/>
      <w:r w:rsidRPr="003232E8">
        <w:rPr>
          <w:rFonts w:ascii="Arial" w:hAnsi="Arial" w:cs="Arial"/>
          <w:color w:val="000000"/>
          <w:sz w:val="16"/>
          <w:szCs w:val="16"/>
        </w:rPr>
        <w:t xml:space="preserve"> upon written notice if the other party becomes the subject of a voluntary or involuntary petition in bankruptcy or any voluntary or involuntary proceeding relating to insolvency, has a receiver appointed, or an assignee for the benefit of creditors, or in the event of any insolvency or inability to pay debts as they become due by the other party, except as may be prohibited by applicable bankruptcy laws.</w:t>
      </w:r>
    </w:p>
    <w:p w14:paraId="68B80798" w14:textId="77777777" w:rsidR="006B152F" w:rsidRPr="003232E8" w:rsidRDefault="006B152F">
      <w:pPr>
        <w:autoSpaceDE w:val="0"/>
        <w:autoSpaceDN w:val="0"/>
        <w:adjustRightInd w:val="0"/>
        <w:jc w:val="both"/>
        <w:rPr>
          <w:rFonts w:ascii="Arial" w:hAnsi="Arial" w:cs="Arial"/>
          <w:color w:val="000000"/>
          <w:sz w:val="16"/>
          <w:szCs w:val="16"/>
        </w:rPr>
      </w:pPr>
      <w:r w:rsidRPr="000F602D">
        <w:rPr>
          <w:rFonts w:ascii="Arial" w:hAnsi="Arial" w:cs="Arial"/>
          <w:b/>
          <w:color w:val="000000"/>
          <w:sz w:val="16"/>
          <w:szCs w:val="16"/>
        </w:rPr>
        <w:t>b. No Liability for Termination.</w:t>
      </w:r>
      <w:r w:rsidRPr="003232E8">
        <w:rPr>
          <w:rFonts w:ascii="Arial" w:hAnsi="Arial" w:cs="Arial"/>
          <w:color w:val="000000"/>
          <w:sz w:val="16"/>
          <w:szCs w:val="16"/>
        </w:rPr>
        <w:t xml:space="preserve"> Except as described in section</w:t>
      </w:r>
      <w:r w:rsidR="00AB0967">
        <w:rPr>
          <w:rFonts w:ascii="Arial" w:hAnsi="Arial" w:cs="Arial"/>
          <w:color w:val="000000"/>
          <w:sz w:val="16"/>
          <w:szCs w:val="16"/>
        </w:rPr>
        <w:t>s 3 and</w:t>
      </w:r>
      <w:r w:rsidRPr="003232E8">
        <w:rPr>
          <w:rFonts w:ascii="Arial" w:hAnsi="Arial" w:cs="Arial"/>
          <w:color w:val="000000"/>
          <w:sz w:val="16"/>
          <w:szCs w:val="16"/>
        </w:rPr>
        <w:t xml:space="preserve"> </w:t>
      </w:r>
      <w:r w:rsidR="00BB171B">
        <w:rPr>
          <w:rFonts w:ascii="Arial" w:hAnsi="Arial" w:cs="Arial"/>
          <w:color w:val="000000"/>
          <w:sz w:val="16"/>
          <w:szCs w:val="16"/>
        </w:rPr>
        <w:t>8</w:t>
      </w:r>
      <w:r w:rsidRPr="003232E8">
        <w:rPr>
          <w:rFonts w:ascii="Arial" w:hAnsi="Arial" w:cs="Arial"/>
          <w:color w:val="000000"/>
          <w:sz w:val="16"/>
          <w:szCs w:val="16"/>
        </w:rPr>
        <w:t xml:space="preserve"> herein, neither party will be liable to the other for any termination or expiration of this Agreement in accordance with the terms hereunder.</w:t>
      </w:r>
    </w:p>
    <w:p w14:paraId="7708368B" w14:textId="77777777" w:rsidR="006B152F" w:rsidRPr="003232E8" w:rsidRDefault="006B152F">
      <w:pPr>
        <w:autoSpaceDE w:val="0"/>
        <w:autoSpaceDN w:val="0"/>
        <w:adjustRightInd w:val="0"/>
        <w:jc w:val="both"/>
        <w:rPr>
          <w:rFonts w:ascii="Arial" w:hAnsi="Arial" w:cs="Arial"/>
          <w:color w:val="000000"/>
          <w:sz w:val="16"/>
          <w:szCs w:val="16"/>
        </w:rPr>
      </w:pPr>
      <w:r w:rsidRPr="000F602D">
        <w:rPr>
          <w:rFonts w:ascii="Arial" w:hAnsi="Arial" w:cs="Arial"/>
          <w:b/>
          <w:color w:val="000000"/>
          <w:sz w:val="16"/>
          <w:szCs w:val="16"/>
        </w:rPr>
        <w:t>c. Effect of Termination.</w:t>
      </w:r>
      <w:r w:rsidRPr="003232E8">
        <w:rPr>
          <w:rFonts w:ascii="Arial" w:hAnsi="Arial" w:cs="Arial"/>
          <w:color w:val="000000"/>
          <w:sz w:val="16"/>
          <w:szCs w:val="16"/>
        </w:rPr>
        <w:t xml:space="preserve"> Within thirty (30) days of the termination or expiration of this Agreement, each party will return all Confidential Information belonging to the other in its possession at such time and will not make and/or retain any copies of such Confidential Information except as required to comply with any applicable legal or accounting recording keeping requirement.</w:t>
      </w:r>
    </w:p>
    <w:p w14:paraId="11217B05" w14:textId="77777777" w:rsidR="00D56B82" w:rsidRPr="003232E8" w:rsidRDefault="00D56B82">
      <w:pPr>
        <w:jc w:val="both"/>
        <w:rPr>
          <w:rFonts w:ascii="Arial" w:hAnsi="Arial" w:cs="Arial"/>
          <w:sz w:val="16"/>
          <w:szCs w:val="16"/>
        </w:rPr>
      </w:pPr>
    </w:p>
    <w:p w14:paraId="4C79207E" w14:textId="77777777" w:rsidR="00710366" w:rsidRPr="003232E8" w:rsidRDefault="00232D2D">
      <w:pPr>
        <w:spacing w:line="276" w:lineRule="auto"/>
        <w:ind w:hanging="180"/>
        <w:jc w:val="both"/>
        <w:rPr>
          <w:rFonts w:ascii="Arial" w:hAnsi="Arial" w:cs="Arial"/>
          <w:b/>
          <w:sz w:val="16"/>
          <w:szCs w:val="16"/>
        </w:rPr>
      </w:pPr>
      <w:r w:rsidRPr="003232E8">
        <w:rPr>
          <w:rFonts w:ascii="Arial" w:hAnsi="Arial" w:cs="Arial"/>
          <w:b/>
          <w:sz w:val="16"/>
          <w:szCs w:val="16"/>
        </w:rPr>
        <w:t>1</w:t>
      </w:r>
      <w:r w:rsidR="00BB171B">
        <w:rPr>
          <w:rFonts w:ascii="Arial" w:hAnsi="Arial" w:cs="Arial"/>
          <w:b/>
          <w:sz w:val="16"/>
          <w:szCs w:val="16"/>
        </w:rPr>
        <w:t>4</w:t>
      </w:r>
      <w:r w:rsidRPr="003232E8">
        <w:rPr>
          <w:rFonts w:ascii="Arial" w:hAnsi="Arial" w:cs="Arial"/>
          <w:b/>
          <w:sz w:val="16"/>
          <w:szCs w:val="16"/>
        </w:rPr>
        <w:t xml:space="preserve">.  </w:t>
      </w:r>
      <w:r w:rsidR="00710366" w:rsidRPr="003232E8">
        <w:rPr>
          <w:rFonts w:ascii="Arial" w:hAnsi="Arial" w:cs="Arial"/>
          <w:b/>
          <w:sz w:val="16"/>
          <w:szCs w:val="16"/>
        </w:rPr>
        <w:t>General.</w:t>
      </w:r>
    </w:p>
    <w:p w14:paraId="5DE06C05" w14:textId="77777777" w:rsidR="00232D2D" w:rsidRPr="003232E8" w:rsidRDefault="003D1CEF">
      <w:pPr>
        <w:pStyle w:val="ListParagraph"/>
        <w:autoSpaceDE w:val="0"/>
        <w:autoSpaceDN w:val="0"/>
        <w:adjustRightInd w:val="0"/>
        <w:ind w:left="0"/>
        <w:jc w:val="both"/>
        <w:rPr>
          <w:rFonts w:ascii="Arial" w:hAnsi="Arial" w:cs="Arial"/>
          <w:color w:val="000000"/>
          <w:sz w:val="16"/>
          <w:szCs w:val="16"/>
        </w:rPr>
      </w:pPr>
      <w:r w:rsidRPr="003232E8">
        <w:rPr>
          <w:rFonts w:ascii="Arial" w:hAnsi="Arial" w:cs="Arial"/>
          <w:b/>
          <w:color w:val="000000"/>
          <w:sz w:val="16"/>
          <w:szCs w:val="16"/>
        </w:rPr>
        <w:t>a</w:t>
      </w:r>
      <w:r w:rsidR="00232D2D" w:rsidRPr="003232E8">
        <w:rPr>
          <w:rFonts w:ascii="Arial" w:hAnsi="Arial" w:cs="Arial"/>
          <w:b/>
          <w:color w:val="000000"/>
          <w:sz w:val="16"/>
          <w:szCs w:val="16"/>
        </w:rPr>
        <w:t>. Amendments in Writing.</w:t>
      </w:r>
      <w:r w:rsidR="00232D2D" w:rsidRPr="003232E8">
        <w:rPr>
          <w:rFonts w:ascii="Arial" w:hAnsi="Arial" w:cs="Arial"/>
          <w:color w:val="000000"/>
          <w:sz w:val="16"/>
          <w:szCs w:val="16"/>
        </w:rPr>
        <w:t xml:space="preserve"> No provision of this Agreement may be amended except by an agreement in writing signed by both Fonality and </w:t>
      </w:r>
      <w:r w:rsidR="00AB0967">
        <w:rPr>
          <w:rFonts w:ascii="Arial" w:hAnsi="Arial" w:cs="Arial"/>
          <w:color w:val="000000"/>
          <w:sz w:val="16"/>
          <w:szCs w:val="16"/>
        </w:rPr>
        <w:t>Partner</w:t>
      </w:r>
      <w:r w:rsidR="00232D2D" w:rsidRPr="003232E8">
        <w:rPr>
          <w:rFonts w:ascii="Arial" w:hAnsi="Arial" w:cs="Arial"/>
          <w:color w:val="000000"/>
          <w:sz w:val="16"/>
          <w:szCs w:val="16"/>
        </w:rPr>
        <w:t>.</w:t>
      </w:r>
    </w:p>
    <w:p w14:paraId="059CEB63" w14:textId="77777777" w:rsidR="00232D2D" w:rsidRPr="003232E8" w:rsidRDefault="003D1CEF">
      <w:pPr>
        <w:pStyle w:val="ListParagraph"/>
        <w:autoSpaceDE w:val="0"/>
        <w:autoSpaceDN w:val="0"/>
        <w:adjustRightInd w:val="0"/>
        <w:ind w:left="0"/>
        <w:jc w:val="both"/>
        <w:rPr>
          <w:rFonts w:ascii="Arial" w:hAnsi="Arial" w:cs="Arial"/>
          <w:color w:val="000000"/>
          <w:sz w:val="16"/>
          <w:szCs w:val="16"/>
        </w:rPr>
      </w:pPr>
      <w:r w:rsidRPr="003232E8">
        <w:rPr>
          <w:rFonts w:ascii="Arial" w:hAnsi="Arial" w:cs="Arial"/>
          <w:b/>
          <w:color w:val="000000"/>
          <w:sz w:val="16"/>
          <w:szCs w:val="16"/>
        </w:rPr>
        <w:t>b</w:t>
      </w:r>
      <w:r w:rsidR="00232D2D" w:rsidRPr="003232E8">
        <w:rPr>
          <w:rFonts w:ascii="Arial" w:hAnsi="Arial" w:cs="Arial"/>
          <w:b/>
          <w:color w:val="000000"/>
          <w:sz w:val="16"/>
          <w:szCs w:val="16"/>
        </w:rPr>
        <w:t>. Severability.</w:t>
      </w:r>
      <w:r w:rsidR="00232D2D" w:rsidRPr="003232E8">
        <w:rPr>
          <w:rFonts w:ascii="Arial" w:hAnsi="Arial" w:cs="Arial"/>
          <w:color w:val="000000"/>
          <w:sz w:val="16"/>
          <w:szCs w:val="16"/>
        </w:rPr>
        <w:t xml:space="preserve"> If any provision of this Agreement or the application of such provision to any person, entity, or circumstance is found invalid or unenforceable by a court of competent jurisdiction, the determination shall not affect the other provisions of this Agreement and all other provisions of this Agreement shall be deemed valid and enforceable.</w:t>
      </w:r>
    </w:p>
    <w:p w14:paraId="6FFEFA32" w14:textId="77777777" w:rsidR="00232D2D" w:rsidRPr="003232E8" w:rsidRDefault="003D1CEF">
      <w:pPr>
        <w:pStyle w:val="ListParagraph"/>
        <w:autoSpaceDE w:val="0"/>
        <w:autoSpaceDN w:val="0"/>
        <w:adjustRightInd w:val="0"/>
        <w:ind w:left="0"/>
        <w:jc w:val="both"/>
        <w:rPr>
          <w:rFonts w:ascii="Arial" w:hAnsi="Arial" w:cs="Arial"/>
          <w:color w:val="000000"/>
          <w:sz w:val="16"/>
          <w:szCs w:val="16"/>
        </w:rPr>
      </w:pPr>
      <w:r w:rsidRPr="003232E8">
        <w:rPr>
          <w:rFonts w:ascii="Arial" w:hAnsi="Arial" w:cs="Arial"/>
          <w:b/>
          <w:color w:val="000000"/>
          <w:sz w:val="16"/>
          <w:szCs w:val="16"/>
        </w:rPr>
        <w:t>c</w:t>
      </w:r>
      <w:r w:rsidR="00232D2D" w:rsidRPr="003232E8">
        <w:rPr>
          <w:rFonts w:ascii="Arial" w:hAnsi="Arial" w:cs="Arial"/>
          <w:b/>
          <w:color w:val="000000"/>
          <w:sz w:val="16"/>
          <w:szCs w:val="16"/>
        </w:rPr>
        <w:t>. Successors.</w:t>
      </w:r>
      <w:r w:rsidR="00232D2D" w:rsidRPr="003232E8">
        <w:rPr>
          <w:rFonts w:ascii="Arial" w:hAnsi="Arial" w:cs="Arial"/>
          <w:color w:val="000000"/>
          <w:sz w:val="16"/>
          <w:szCs w:val="16"/>
        </w:rPr>
        <w:t xml:space="preserve"> All rights and obligations of Fonality and </w:t>
      </w:r>
      <w:r w:rsidR="00AB0967">
        <w:rPr>
          <w:rFonts w:ascii="Arial" w:hAnsi="Arial" w:cs="Arial"/>
          <w:color w:val="000000"/>
          <w:sz w:val="16"/>
          <w:szCs w:val="16"/>
        </w:rPr>
        <w:t>Partner</w:t>
      </w:r>
      <w:r w:rsidR="00232D2D" w:rsidRPr="003232E8">
        <w:rPr>
          <w:rFonts w:ascii="Arial" w:hAnsi="Arial" w:cs="Arial"/>
          <w:color w:val="000000"/>
          <w:sz w:val="16"/>
          <w:szCs w:val="16"/>
        </w:rPr>
        <w:t xml:space="preserve"> under this Agreement shall extend to and bind the respective heirs, executors, administrators, and the permitted concessionaires, successors and assignees of the parties hereto.</w:t>
      </w:r>
    </w:p>
    <w:p w14:paraId="23D14A13" w14:textId="77777777" w:rsidR="00232D2D" w:rsidRPr="003232E8" w:rsidRDefault="003D1CEF">
      <w:pPr>
        <w:pStyle w:val="ListParagraph"/>
        <w:autoSpaceDE w:val="0"/>
        <w:autoSpaceDN w:val="0"/>
        <w:adjustRightInd w:val="0"/>
        <w:ind w:left="0"/>
        <w:jc w:val="both"/>
        <w:rPr>
          <w:rFonts w:ascii="Arial" w:hAnsi="Arial" w:cs="Arial"/>
          <w:color w:val="000000"/>
          <w:sz w:val="16"/>
          <w:szCs w:val="16"/>
        </w:rPr>
      </w:pPr>
      <w:r w:rsidRPr="003232E8">
        <w:rPr>
          <w:rFonts w:ascii="Arial" w:hAnsi="Arial" w:cs="Arial"/>
          <w:b/>
          <w:color w:val="000000"/>
          <w:sz w:val="16"/>
          <w:szCs w:val="16"/>
        </w:rPr>
        <w:t>d</w:t>
      </w:r>
      <w:r w:rsidR="00232D2D" w:rsidRPr="003232E8">
        <w:rPr>
          <w:rFonts w:ascii="Arial" w:hAnsi="Arial" w:cs="Arial"/>
          <w:b/>
          <w:color w:val="000000"/>
          <w:sz w:val="16"/>
          <w:szCs w:val="16"/>
        </w:rPr>
        <w:t>. Governing Law</w:t>
      </w:r>
      <w:r w:rsidR="00DC083D" w:rsidRPr="003232E8">
        <w:rPr>
          <w:rFonts w:ascii="Arial" w:hAnsi="Arial" w:cs="Arial"/>
          <w:b/>
          <w:color w:val="000000"/>
          <w:sz w:val="16"/>
          <w:szCs w:val="16"/>
        </w:rPr>
        <w:t>, Jurisdiction, and Fees</w:t>
      </w:r>
      <w:r w:rsidR="00232D2D" w:rsidRPr="003232E8">
        <w:rPr>
          <w:rFonts w:ascii="Arial" w:hAnsi="Arial" w:cs="Arial"/>
          <w:b/>
          <w:color w:val="000000"/>
          <w:sz w:val="16"/>
          <w:szCs w:val="16"/>
        </w:rPr>
        <w:t>.</w:t>
      </w:r>
      <w:r w:rsidR="00232D2D" w:rsidRPr="003232E8">
        <w:rPr>
          <w:rFonts w:ascii="Arial" w:hAnsi="Arial" w:cs="Arial"/>
          <w:color w:val="000000"/>
          <w:sz w:val="16"/>
          <w:szCs w:val="16"/>
        </w:rPr>
        <w:t xml:space="preserve"> </w:t>
      </w:r>
      <w:r w:rsidR="00DC083D" w:rsidRPr="003232E8">
        <w:rPr>
          <w:rFonts w:ascii="Arial" w:hAnsi="Arial" w:cs="Arial"/>
          <w:sz w:val="16"/>
          <w:szCs w:val="16"/>
        </w:rPr>
        <w:t xml:space="preserve">This Agreement, the </w:t>
      </w:r>
      <w:r w:rsidR="00AB0967">
        <w:rPr>
          <w:rFonts w:ascii="Arial" w:hAnsi="Arial" w:cs="Arial"/>
          <w:sz w:val="16"/>
          <w:szCs w:val="16"/>
        </w:rPr>
        <w:t xml:space="preserve">Fonality Partner Program Guide, </w:t>
      </w:r>
      <w:r w:rsidR="00DC083D" w:rsidRPr="003232E8">
        <w:rPr>
          <w:rFonts w:ascii="Arial" w:hAnsi="Arial" w:cs="Arial"/>
          <w:sz w:val="16"/>
          <w:szCs w:val="16"/>
        </w:rPr>
        <w:t xml:space="preserve">related </w:t>
      </w:r>
      <w:r w:rsidR="00AB0967">
        <w:rPr>
          <w:rFonts w:ascii="Arial" w:hAnsi="Arial" w:cs="Arial"/>
          <w:sz w:val="16"/>
          <w:szCs w:val="16"/>
        </w:rPr>
        <w:t>Fonality Product orders/agreements</w:t>
      </w:r>
      <w:r w:rsidR="00DC083D" w:rsidRPr="003232E8">
        <w:rPr>
          <w:rFonts w:ascii="Arial" w:hAnsi="Arial" w:cs="Arial"/>
          <w:sz w:val="16"/>
          <w:szCs w:val="16"/>
        </w:rPr>
        <w:t>, and the entire relationship of the parties, shall be governed by and construed under the laws of the State of Texas without giving effect to its choice of law principles. The parties disclaim the application of the 1980 U.N. Convention on Contracts for the International Sale of Goods or any successor thereto is disclaimed. You hereby irrevocably consent and submit to the jurisdiction of the state and federal courts located in Collin County, Texas with respect to any proceeding under this Agreement</w:t>
      </w:r>
      <w:r w:rsidR="00AB0967">
        <w:rPr>
          <w:rFonts w:ascii="Arial" w:hAnsi="Arial" w:cs="Arial"/>
          <w:sz w:val="16"/>
          <w:szCs w:val="16"/>
        </w:rPr>
        <w:t>,</w:t>
      </w:r>
      <w:r w:rsidR="00AB0967" w:rsidRPr="00AB0967">
        <w:rPr>
          <w:rFonts w:ascii="Arial" w:hAnsi="Arial" w:cs="Arial"/>
          <w:sz w:val="16"/>
          <w:szCs w:val="16"/>
        </w:rPr>
        <w:t xml:space="preserve"> </w:t>
      </w:r>
      <w:r w:rsidR="00AB0967" w:rsidRPr="003232E8">
        <w:rPr>
          <w:rFonts w:ascii="Arial" w:hAnsi="Arial" w:cs="Arial"/>
          <w:sz w:val="16"/>
          <w:szCs w:val="16"/>
        </w:rPr>
        <w:t xml:space="preserve">the </w:t>
      </w:r>
      <w:r w:rsidR="00AB0967">
        <w:rPr>
          <w:rFonts w:ascii="Arial" w:hAnsi="Arial" w:cs="Arial"/>
          <w:sz w:val="16"/>
          <w:szCs w:val="16"/>
        </w:rPr>
        <w:t xml:space="preserve">Fonality Partner Program Guide, </w:t>
      </w:r>
      <w:r w:rsidR="00AB0967" w:rsidRPr="003232E8">
        <w:rPr>
          <w:rFonts w:ascii="Arial" w:hAnsi="Arial" w:cs="Arial"/>
          <w:sz w:val="16"/>
          <w:szCs w:val="16"/>
        </w:rPr>
        <w:t xml:space="preserve">related </w:t>
      </w:r>
      <w:r w:rsidR="00AB0967">
        <w:rPr>
          <w:rFonts w:ascii="Arial" w:hAnsi="Arial" w:cs="Arial"/>
          <w:sz w:val="16"/>
          <w:szCs w:val="16"/>
        </w:rPr>
        <w:t xml:space="preserve">Fonality Product orders/agreements, and </w:t>
      </w:r>
      <w:r w:rsidR="00AB0967" w:rsidRPr="003232E8">
        <w:rPr>
          <w:rFonts w:ascii="Arial" w:hAnsi="Arial" w:cs="Arial"/>
          <w:sz w:val="16"/>
          <w:szCs w:val="16"/>
        </w:rPr>
        <w:t>relationship of the parties</w:t>
      </w:r>
      <w:r w:rsidR="00DC083D" w:rsidRPr="003232E8">
        <w:rPr>
          <w:rFonts w:ascii="Arial" w:hAnsi="Arial" w:cs="Arial"/>
          <w:sz w:val="16"/>
          <w:szCs w:val="16"/>
        </w:rPr>
        <w:t xml:space="preserve">. You agree not to prosecute any action, suit, proceeding, or claim arising under or by reason of this Agreement except in such courts.  In any formal action or proceeding to enforce rights under this Agreement, the prevailing party will be entitled to recover costs and reasonable </w:t>
      </w:r>
      <w:proofErr w:type="gramStart"/>
      <w:r w:rsidR="00DC083D" w:rsidRPr="003232E8">
        <w:rPr>
          <w:rFonts w:ascii="Arial" w:hAnsi="Arial" w:cs="Arial"/>
          <w:sz w:val="16"/>
          <w:szCs w:val="16"/>
        </w:rPr>
        <w:t>attorney(</w:t>
      </w:r>
      <w:proofErr w:type="gramEnd"/>
      <w:r w:rsidR="00DC083D" w:rsidRPr="003232E8">
        <w:rPr>
          <w:rFonts w:ascii="Arial" w:hAnsi="Arial" w:cs="Arial"/>
          <w:sz w:val="16"/>
          <w:szCs w:val="16"/>
        </w:rPr>
        <w:t>s’) fees.</w:t>
      </w:r>
    </w:p>
    <w:p w14:paraId="2F1382C3" w14:textId="77777777" w:rsidR="00232D2D" w:rsidRPr="003232E8" w:rsidRDefault="003D1CEF">
      <w:pPr>
        <w:pStyle w:val="ListParagraph"/>
        <w:autoSpaceDE w:val="0"/>
        <w:autoSpaceDN w:val="0"/>
        <w:adjustRightInd w:val="0"/>
        <w:ind w:left="0"/>
        <w:jc w:val="both"/>
        <w:rPr>
          <w:rFonts w:ascii="Arial" w:hAnsi="Arial" w:cs="Arial"/>
          <w:sz w:val="16"/>
          <w:szCs w:val="16"/>
        </w:rPr>
      </w:pPr>
      <w:r w:rsidRPr="003232E8">
        <w:rPr>
          <w:rFonts w:ascii="Arial" w:hAnsi="Arial" w:cs="Arial"/>
          <w:b/>
          <w:color w:val="000000"/>
          <w:sz w:val="16"/>
          <w:szCs w:val="16"/>
        </w:rPr>
        <w:t>e</w:t>
      </w:r>
      <w:r w:rsidR="00232D2D" w:rsidRPr="003232E8">
        <w:rPr>
          <w:rFonts w:ascii="Arial" w:hAnsi="Arial" w:cs="Arial"/>
          <w:b/>
          <w:color w:val="000000"/>
          <w:sz w:val="16"/>
          <w:szCs w:val="16"/>
        </w:rPr>
        <w:t xml:space="preserve">. </w:t>
      </w:r>
      <w:r w:rsidR="00232D2D" w:rsidRPr="003232E8">
        <w:rPr>
          <w:rFonts w:ascii="Arial" w:hAnsi="Arial" w:cs="Arial"/>
          <w:b/>
          <w:bCs/>
          <w:sz w:val="16"/>
          <w:szCs w:val="16"/>
        </w:rPr>
        <w:t>Compliance with all Laws.</w:t>
      </w:r>
      <w:r w:rsidR="00232D2D" w:rsidRPr="003232E8">
        <w:rPr>
          <w:rFonts w:ascii="Arial" w:hAnsi="Arial" w:cs="Arial"/>
          <w:bCs/>
          <w:sz w:val="16"/>
          <w:szCs w:val="16"/>
        </w:rPr>
        <w:t xml:space="preserve"> Fonality and </w:t>
      </w:r>
      <w:r w:rsidR="00AB0967">
        <w:rPr>
          <w:rFonts w:ascii="Arial" w:hAnsi="Arial" w:cs="Arial"/>
          <w:bCs/>
          <w:sz w:val="16"/>
          <w:szCs w:val="16"/>
        </w:rPr>
        <w:t>Partner</w:t>
      </w:r>
      <w:r w:rsidR="00232D2D" w:rsidRPr="003232E8">
        <w:rPr>
          <w:rFonts w:ascii="Arial" w:hAnsi="Arial" w:cs="Arial"/>
          <w:sz w:val="16"/>
          <w:szCs w:val="16"/>
        </w:rPr>
        <w:t xml:space="preserve"> shall perform the obligations provided hereunder in compliance with all applicable laws, rules, and regulations. </w:t>
      </w:r>
    </w:p>
    <w:p w14:paraId="1A8C2DBC" w14:textId="77777777" w:rsidR="00232D2D" w:rsidRPr="003232E8" w:rsidRDefault="00DC083D">
      <w:pPr>
        <w:pStyle w:val="ListParagraph"/>
        <w:autoSpaceDE w:val="0"/>
        <w:autoSpaceDN w:val="0"/>
        <w:adjustRightInd w:val="0"/>
        <w:ind w:left="0"/>
        <w:jc w:val="both"/>
        <w:rPr>
          <w:rFonts w:ascii="Arial" w:hAnsi="Arial" w:cs="Arial"/>
          <w:color w:val="000000"/>
          <w:sz w:val="16"/>
          <w:szCs w:val="16"/>
        </w:rPr>
      </w:pPr>
      <w:r w:rsidRPr="003232E8">
        <w:rPr>
          <w:rFonts w:ascii="Arial" w:hAnsi="Arial" w:cs="Arial"/>
          <w:b/>
          <w:color w:val="000000"/>
          <w:sz w:val="16"/>
          <w:szCs w:val="16"/>
        </w:rPr>
        <w:t>f</w:t>
      </w:r>
      <w:r w:rsidR="00232D2D" w:rsidRPr="003232E8">
        <w:rPr>
          <w:rFonts w:ascii="Arial" w:hAnsi="Arial" w:cs="Arial"/>
          <w:b/>
          <w:color w:val="000000"/>
          <w:sz w:val="16"/>
          <w:szCs w:val="16"/>
        </w:rPr>
        <w:t>. Counterparts</w:t>
      </w:r>
      <w:r w:rsidR="00A811DC" w:rsidRPr="003232E8">
        <w:rPr>
          <w:rFonts w:ascii="Arial" w:hAnsi="Arial" w:cs="Arial"/>
          <w:color w:val="000000"/>
          <w:sz w:val="16"/>
          <w:szCs w:val="16"/>
        </w:rPr>
        <w:t>.</w:t>
      </w:r>
      <w:r w:rsidR="00232D2D" w:rsidRPr="003232E8">
        <w:rPr>
          <w:rFonts w:ascii="Arial" w:hAnsi="Arial" w:cs="Arial"/>
          <w:color w:val="000000"/>
          <w:sz w:val="16"/>
          <w:szCs w:val="16"/>
        </w:rPr>
        <w:t xml:space="preserve"> This Agreement may be executed in duplicate counterparts with each such counterpart serving as an original of the document.</w:t>
      </w:r>
    </w:p>
    <w:p w14:paraId="0EC3564C" w14:textId="77777777" w:rsidR="00232D2D" w:rsidRPr="003232E8" w:rsidRDefault="00DC083D">
      <w:pPr>
        <w:pStyle w:val="ListParagraph"/>
        <w:autoSpaceDE w:val="0"/>
        <w:autoSpaceDN w:val="0"/>
        <w:adjustRightInd w:val="0"/>
        <w:ind w:left="0"/>
        <w:jc w:val="both"/>
        <w:rPr>
          <w:rFonts w:ascii="Arial" w:hAnsi="Arial" w:cs="Arial"/>
          <w:color w:val="000000"/>
          <w:sz w:val="16"/>
          <w:szCs w:val="16"/>
        </w:rPr>
      </w:pPr>
      <w:r w:rsidRPr="003232E8">
        <w:rPr>
          <w:rFonts w:ascii="Arial" w:hAnsi="Arial" w:cs="Arial"/>
          <w:b/>
          <w:color w:val="000000"/>
          <w:sz w:val="16"/>
          <w:szCs w:val="16"/>
        </w:rPr>
        <w:t>g</w:t>
      </w:r>
      <w:r w:rsidR="00232D2D" w:rsidRPr="003232E8">
        <w:rPr>
          <w:rFonts w:ascii="Arial" w:hAnsi="Arial" w:cs="Arial"/>
          <w:b/>
          <w:color w:val="000000"/>
          <w:sz w:val="16"/>
          <w:szCs w:val="16"/>
        </w:rPr>
        <w:t>. Force Majeure.</w:t>
      </w:r>
      <w:r w:rsidR="00232D2D" w:rsidRPr="003232E8">
        <w:rPr>
          <w:rFonts w:ascii="Arial" w:hAnsi="Arial" w:cs="Arial"/>
          <w:color w:val="000000"/>
          <w:sz w:val="16"/>
          <w:szCs w:val="16"/>
        </w:rPr>
        <w:t xml:space="preserve"> Neither party will be liable to the other for failure to perform its obligations hereunder if and to the extent that such failure to perform results from causes beyond its control, including, without limitation, strikes, lockouts, or other industrial disturbances; civil disturbances; fires; acts of God; acts of a public enemy; compliance with any regulations, order, or requirement of any governmental body or agency; or inability to obtain transportation or necessary materials in the open market.</w:t>
      </w:r>
    </w:p>
    <w:p w14:paraId="76D262A5" w14:textId="77777777" w:rsidR="003D1CEF" w:rsidRPr="003232E8" w:rsidRDefault="00DC083D">
      <w:pPr>
        <w:rPr>
          <w:rFonts w:ascii="Arial" w:hAnsi="Arial" w:cs="Arial"/>
          <w:sz w:val="16"/>
          <w:szCs w:val="16"/>
        </w:rPr>
      </w:pPr>
      <w:r w:rsidRPr="003232E8">
        <w:rPr>
          <w:rFonts w:ascii="Arial" w:hAnsi="Arial" w:cs="Arial"/>
          <w:b/>
          <w:sz w:val="16"/>
          <w:szCs w:val="16"/>
        </w:rPr>
        <w:t>h</w:t>
      </w:r>
      <w:r w:rsidR="00232D2D" w:rsidRPr="003232E8">
        <w:rPr>
          <w:rFonts w:ascii="Arial" w:hAnsi="Arial" w:cs="Arial"/>
          <w:b/>
          <w:sz w:val="16"/>
          <w:szCs w:val="16"/>
        </w:rPr>
        <w:t xml:space="preserve">. </w:t>
      </w:r>
      <w:r w:rsidR="00710366" w:rsidRPr="003232E8">
        <w:rPr>
          <w:rFonts w:ascii="Arial" w:hAnsi="Arial" w:cs="Arial"/>
          <w:b/>
          <w:sz w:val="16"/>
          <w:szCs w:val="16"/>
        </w:rPr>
        <w:t>Notices.</w:t>
      </w:r>
      <w:r w:rsidR="00710366" w:rsidRPr="003232E8">
        <w:rPr>
          <w:rFonts w:ascii="Arial" w:hAnsi="Arial" w:cs="Arial"/>
          <w:sz w:val="16"/>
          <w:szCs w:val="16"/>
        </w:rPr>
        <w:t xml:space="preserve">  </w:t>
      </w:r>
      <w:r w:rsidR="006029C3" w:rsidRPr="003232E8">
        <w:rPr>
          <w:rFonts w:ascii="Arial" w:hAnsi="Arial" w:cs="Arial"/>
          <w:sz w:val="16"/>
          <w:szCs w:val="16"/>
        </w:rPr>
        <w:t xml:space="preserve">Any notice required or permitted to be sent under this Agreement shall be delivered by first class mail, return receipt requested, or via an international courier service (e.g. FedEx, DHL, UPS, etc.) to the addresses of </w:t>
      </w:r>
      <w:r w:rsidR="000D3A18">
        <w:rPr>
          <w:rFonts w:ascii="Arial" w:hAnsi="Arial" w:cs="Arial"/>
          <w:sz w:val="16"/>
          <w:szCs w:val="16"/>
        </w:rPr>
        <w:t xml:space="preserve">the parties first listed above.  </w:t>
      </w:r>
      <w:r w:rsidR="006029C3" w:rsidRPr="003232E8">
        <w:rPr>
          <w:rFonts w:ascii="Arial" w:hAnsi="Arial" w:cs="Arial"/>
          <w:sz w:val="16"/>
          <w:szCs w:val="16"/>
        </w:rPr>
        <w:t>Notice so sent will be deemed effective three days following deposit in the mail, proper postage prepaid or one day following delivery to an international courier, prepaid for overnight delivery.</w:t>
      </w:r>
    </w:p>
    <w:p w14:paraId="001F4743" w14:textId="77777777" w:rsidR="003D1CEF" w:rsidRPr="003232E8" w:rsidRDefault="00DC083D">
      <w:pPr>
        <w:pStyle w:val="ListParagraph"/>
        <w:autoSpaceDE w:val="0"/>
        <w:autoSpaceDN w:val="0"/>
        <w:adjustRightInd w:val="0"/>
        <w:ind w:left="0"/>
        <w:jc w:val="both"/>
        <w:rPr>
          <w:rFonts w:ascii="Arial" w:hAnsi="Arial" w:cs="Arial"/>
          <w:color w:val="000000"/>
          <w:sz w:val="16"/>
          <w:szCs w:val="16"/>
        </w:rPr>
      </w:pPr>
      <w:proofErr w:type="spellStart"/>
      <w:r w:rsidRPr="003232E8">
        <w:rPr>
          <w:rFonts w:ascii="Arial" w:hAnsi="Arial" w:cs="Arial"/>
          <w:b/>
          <w:color w:val="000000"/>
          <w:sz w:val="16"/>
          <w:szCs w:val="16"/>
        </w:rPr>
        <w:t>i</w:t>
      </w:r>
      <w:proofErr w:type="spellEnd"/>
      <w:r w:rsidR="003D1CEF" w:rsidRPr="003232E8">
        <w:rPr>
          <w:rFonts w:ascii="Arial" w:hAnsi="Arial" w:cs="Arial"/>
          <w:b/>
          <w:color w:val="000000"/>
          <w:sz w:val="16"/>
          <w:szCs w:val="16"/>
        </w:rPr>
        <w:t>. Entire Agreement.</w:t>
      </w:r>
      <w:r w:rsidR="003D1CEF" w:rsidRPr="003232E8">
        <w:rPr>
          <w:rFonts w:ascii="Arial" w:hAnsi="Arial" w:cs="Arial"/>
          <w:color w:val="000000"/>
          <w:sz w:val="16"/>
          <w:szCs w:val="16"/>
        </w:rPr>
        <w:t xml:space="preserve"> </w:t>
      </w:r>
      <w:r w:rsidR="004E769F">
        <w:rPr>
          <w:rFonts w:ascii="Arial" w:hAnsi="Arial" w:cs="Arial"/>
          <w:color w:val="000000"/>
          <w:sz w:val="16"/>
          <w:szCs w:val="16"/>
        </w:rPr>
        <w:t xml:space="preserve">Except for the Fonality Partner Program Guide and any applicable order/agreement for the Fonality Products, </w:t>
      </w:r>
      <w:r w:rsidR="003D1CEF" w:rsidRPr="003232E8">
        <w:rPr>
          <w:rFonts w:ascii="Arial" w:hAnsi="Arial" w:cs="Arial"/>
          <w:color w:val="000000"/>
          <w:sz w:val="16"/>
          <w:szCs w:val="16"/>
        </w:rPr>
        <w:t>It is understood that there are no oral or written agreements or representations between the parties hereto affecting this Agreement,</w:t>
      </w:r>
      <w:r w:rsidR="00AB0967">
        <w:rPr>
          <w:rFonts w:ascii="Arial" w:hAnsi="Arial" w:cs="Arial"/>
          <w:color w:val="000000"/>
          <w:sz w:val="16"/>
          <w:szCs w:val="16"/>
        </w:rPr>
        <w:t xml:space="preserve"> </w:t>
      </w:r>
      <w:r w:rsidR="00AB0967">
        <w:rPr>
          <w:rFonts w:ascii="Arial" w:hAnsi="Arial" w:cs="Arial"/>
          <w:color w:val="000000"/>
          <w:sz w:val="16"/>
          <w:szCs w:val="16"/>
        </w:rPr>
        <w:lastRenderedPageBreak/>
        <w:t xml:space="preserve">and such </w:t>
      </w:r>
      <w:r w:rsidR="003D1CEF" w:rsidRPr="003232E8">
        <w:rPr>
          <w:rFonts w:ascii="Arial" w:hAnsi="Arial" w:cs="Arial"/>
          <w:color w:val="000000"/>
          <w:sz w:val="16"/>
          <w:szCs w:val="16"/>
        </w:rPr>
        <w:t xml:space="preserve">supersedes and cancels any and all previous negotiations, arrangements, representations, brochures, agreements, and understandings, if any, between Fonality and </w:t>
      </w:r>
      <w:r w:rsidR="00AB0967">
        <w:rPr>
          <w:rFonts w:ascii="Arial" w:hAnsi="Arial" w:cs="Arial"/>
          <w:color w:val="000000"/>
          <w:sz w:val="16"/>
          <w:szCs w:val="16"/>
        </w:rPr>
        <w:t>Partner</w:t>
      </w:r>
      <w:r w:rsidR="003D1CEF" w:rsidRPr="003232E8">
        <w:rPr>
          <w:rFonts w:ascii="Arial" w:hAnsi="Arial" w:cs="Arial"/>
          <w:color w:val="000000"/>
          <w:sz w:val="16"/>
          <w:szCs w:val="16"/>
        </w:rPr>
        <w:t>.</w:t>
      </w:r>
    </w:p>
    <w:p w14:paraId="4AFD776F" w14:textId="77777777" w:rsidR="00710366" w:rsidRDefault="00710366">
      <w:pPr>
        <w:rPr>
          <w:rFonts w:ascii="Arial" w:hAnsi="Arial" w:cs="Arial"/>
          <w:sz w:val="16"/>
          <w:szCs w:val="16"/>
        </w:rPr>
      </w:pPr>
    </w:p>
    <w:p w14:paraId="78DBA999" w14:textId="77777777" w:rsidR="003232E8" w:rsidRPr="003232E8" w:rsidRDefault="003232E8">
      <w:pPr>
        <w:rPr>
          <w:rFonts w:ascii="Arial" w:hAnsi="Arial" w:cs="Arial"/>
          <w:sz w:val="16"/>
          <w:szCs w:val="16"/>
        </w:rPr>
      </w:pPr>
    </w:p>
    <w:p w14:paraId="1E065DBA" w14:textId="77777777" w:rsidR="004856C3" w:rsidRPr="003232E8" w:rsidRDefault="004856C3">
      <w:pPr>
        <w:jc w:val="both"/>
        <w:rPr>
          <w:rFonts w:ascii="Arial" w:hAnsi="Arial" w:cs="Arial"/>
          <w:sz w:val="16"/>
          <w:szCs w:val="16"/>
        </w:rPr>
      </w:pPr>
      <w:r w:rsidRPr="003232E8">
        <w:rPr>
          <w:rFonts w:ascii="Arial" w:hAnsi="Arial" w:cs="Arial"/>
          <w:b/>
          <w:sz w:val="16"/>
          <w:szCs w:val="16"/>
        </w:rPr>
        <w:t>Fonality, Inc.</w:t>
      </w:r>
      <w:r w:rsidRPr="003232E8">
        <w:rPr>
          <w:rFonts w:ascii="Arial" w:hAnsi="Arial" w:cs="Arial"/>
          <w:sz w:val="16"/>
          <w:szCs w:val="16"/>
        </w:rPr>
        <w:tab/>
      </w:r>
      <w:r w:rsidRPr="003232E8">
        <w:rPr>
          <w:rFonts w:ascii="Arial" w:hAnsi="Arial" w:cs="Arial"/>
          <w:sz w:val="16"/>
          <w:szCs w:val="16"/>
        </w:rPr>
        <w:tab/>
      </w:r>
      <w:r w:rsidRPr="003232E8">
        <w:rPr>
          <w:rFonts w:ascii="Arial" w:hAnsi="Arial" w:cs="Arial"/>
          <w:sz w:val="16"/>
          <w:szCs w:val="16"/>
        </w:rPr>
        <w:tab/>
      </w:r>
      <w:r w:rsidRPr="003232E8">
        <w:rPr>
          <w:rFonts w:ascii="Arial" w:hAnsi="Arial" w:cs="Arial"/>
          <w:sz w:val="16"/>
          <w:szCs w:val="16"/>
        </w:rPr>
        <w:tab/>
      </w:r>
      <w:r w:rsidRPr="003232E8">
        <w:rPr>
          <w:rFonts w:ascii="Arial" w:hAnsi="Arial" w:cs="Arial"/>
          <w:sz w:val="16"/>
          <w:szCs w:val="16"/>
        </w:rPr>
        <w:tab/>
      </w:r>
      <w:r w:rsidRPr="003232E8">
        <w:rPr>
          <w:rFonts w:ascii="Arial" w:hAnsi="Arial" w:cs="Arial"/>
          <w:sz w:val="16"/>
          <w:szCs w:val="16"/>
        </w:rPr>
        <w:tab/>
      </w:r>
      <w:r w:rsidR="003E37D0" w:rsidRPr="003E37D0">
        <w:rPr>
          <w:rFonts w:ascii="Arial" w:hAnsi="Arial" w:cs="Arial"/>
          <w:b/>
          <w:sz w:val="16"/>
          <w:szCs w:val="16"/>
        </w:rPr>
        <w:t>Partner Name: ___________________</w:t>
      </w:r>
    </w:p>
    <w:p w14:paraId="754667E2" w14:textId="77777777" w:rsidR="004856C3" w:rsidRPr="003232E8" w:rsidRDefault="004856C3">
      <w:pPr>
        <w:jc w:val="both"/>
        <w:rPr>
          <w:rFonts w:ascii="Arial" w:hAnsi="Arial" w:cs="Arial"/>
          <w:sz w:val="16"/>
          <w:szCs w:val="16"/>
        </w:rPr>
      </w:pPr>
    </w:p>
    <w:p w14:paraId="290C3599" w14:textId="77777777" w:rsidR="004856C3" w:rsidRPr="003232E8" w:rsidRDefault="004856C3">
      <w:pPr>
        <w:jc w:val="both"/>
        <w:rPr>
          <w:rFonts w:ascii="Arial" w:hAnsi="Arial" w:cs="Arial"/>
          <w:sz w:val="16"/>
          <w:szCs w:val="16"/>
        </w:rPr>
      </w:pPr>
      <w:r w:rsidRPr="003232E8">
        <w:rPr>
          <w:rFonts w:ascii="Arial" w:hAnsi="Arial" w:cs="Arial"/>
          <w:sz w:val="16"/>
          <w:szCs w:val="16"/>
        </w:rPr>
        <w:t>By:</w:t>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rPr>
        <w:tab/>
        <w:t>By:</w:t>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p>
    <w:p w14:paraId="54710905" w14:textId="77777777" w:rsidR="004856C3" w:rsidRPr="003232E8" w:rsidRDefault="004856C3">
      <w:pPr>
        <w:jc w:val="both"/>
        <w:rPr>
          <w:rFonts w:ascii="Arial" w:hAnsi="Arial" w:cs="Arial"/>
          <w:sz w:val="16"/>
          <w:szCs w:val="16"/>
        </w:rPr>
      </w:pPr>
    </w:p>
    <w:p w14:paraId="0F73E7E0" w14:textId="77777777" w:rsidR="004856C3" w:rsidRPr="003232E8" w:rsidRDefault="004856C3">
      <w:pPr>
        <w:jc w:val="both"/>
        <w:rPr>
          <w:rFonts w:ascii="Arial" w:hAnsi="Arial" w:cs="Arial"/>
          <w:sz w:val="16"/>
          <w:szCs w:val="16"/>
          <w:u w:val="single"/>
        </w:rPr>
      </w:pPr>
      <w:r w:rsidRPr="003232E8">
        <w:rPr>
          <w:rFonts w:ascii="Arial" w:hAnsi="Arial" w:cs="Arial"/>
          <w:sz w:val="16"/>
          <w:szCs w:val="16"/>
        </w:rPr>
        <w:t>Title:</w:t>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rPr>
        <w:tab/>
        <w:t>Title:</w:t>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r w:rsidRPr="003232E8">
        <w:rPr>
          <w:rFonts w:ascii="Arial" w:hAnsi="Arial" w:cs="Arial"/>
          <w:sz w:val="16"/>
          <w:szCs w:val="16"/>
          <w:u w:val="single"/>
        </w:rPr>
        <w:tab/>
      </w:r>
    </w:p>
    <w:p w14:paraId="6C9334CB" w14:textId="77777777" w:rsidR="004856C3" w:rsidRPr="003232E8" w:rsidRDefault="004856C3">
      <w:pPr>
        <w:jc w:val="both"/>
        <w:rPr>
          <w:rFonts w:ascii="Arial" w:hAnsi="Arial" w:cs="Arial"/>
          <w:sz w:val="16"/>
          <w:szCs w:val="16"/>
          <w:u w:val="single"/>
        </w:rPr>
      </w:pPr>
    </w:p>
    <w:p w14:paraId="665D4754" w14:textId="77777777" w:rsidR="00560968" w:rsidRPr="003232E8" w:rsidRDefault="004856C3">
      <w:pPr>
        <w:jc w:val="both"/>
        <w:rPr>
          <w:rFonts w:ascii="Arial" w:hAnsi="Arial" w:cs="Arial"/>
          <w:sz w:val="16"/>
          <w:szCs w:val="16"/>
        </w:rPr>
      </w:pPr>
      <w:r w:rsidRPr="003232E8">
        <w:rPr>
          <w:rFonts w:ascii="Arial" w:hAnsi="Arial" w:cs="Arial"/>
          <w:sz w:val="16"/>
          <w:szCs w:val="16"/>
        </w:rPr>
        <w:t>Date: _______________________________</w:t>
      </w:r>
      <w:r w:rsidR="005D3A6B" w:rsidRPr="003232E8">
        <w:rPr>
          <w:rFonts w:ascii="Arial" w:hAnsi="Arial" w:cs="Arial"/>
          <w:sz w:val="16"/>
          <w:szCs w:val="16"/>
        </w:rPr>
        <w:tab/>
      </w:r>
      <w:r w:rsidR="005D3A6B" w:rsidRPr="003232E8">
        <w:rPr>
          <w:rFonts w:ascii="Arial" w:hAnsi="Arial" w:cs="Arial"/>
          <w:sz w:val="16"/>
          <w:szCs w:val="16"/>
        </w:rPr>
        <w:tab/>
      </w:r>
      <w:r w:rsidR="003232E8">
        <w:rPr>
          <w:rFonts w:ascii="Arial" w:hAnsi="Arial" w:cs="Arial"/>
          <w:sz w:val="16"/>
          <w:szCs w:val="16"/>
        </w:rPr>
        <w:tab/>
      </w:r>
      <w:r w:rsidRPr="003232E8">
        <w:rPr>
          <w:rFonts w:ascii="Arial" w:hAnsi="Arial" w:cs="Arial"/>
          <w:sz w:val="16"/>
          <w:szCs w:val="16"/>
        </w:rPr>
        <w:t>Date: _______________________________</w:t>
      </w:r>
    </w:p>
    <w:sectPr w:rsidR="00560968" w:rsidRPr="003232E8" w:rsidSect="00496EE4">
      <w:footerReference w:type="default" r:id="rId12"/>
      <w:headerReference w:type="first" r:id="rId13"/>
      <w:footerReference w:type="first" r:id="rId14"/>
      <w:pgSz w:w="12240" w:h="15840" w:code="1"/>
      <w:pgMar w:top="1440" w:right="1440" w:bottom="720" w:left="1440" w:header="706" w:footer="36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23E9A" w14:textId="77777777" w:rsidR="003E37D0" w:rsidRDefault="003E37D0">
      <w:r>
        <w:separator/>
      </w:r>
    </w:p>
  </w:endnote>
  <w:endnote w:type="continuationSeparator" w:id="0">
    <w:p w14:paraId="3B057264" w14:textId="77777777" w:rsidR="003E37D0" w:rsidRDefault="003E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itka Smal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0AFE" w14:textId="77777777" w:rsidR="003E37D0" w:rsidRPr="00B17E0A" w:rsidRDefault="003E37D0" w:rsidP="00B17E0A">
    <w:pPr>
      <w:pStyle w:val="Footer"/>
      <w:rPr>
        <w:rFonts w:ascii="Arial" w:hAnsi="Arial" w:cs="Arial"/>
        <w:sz w:val="16"/>
        <w:szCs w:val="16"/>
      </w:rPr>
    </w:pPr>
    <w:r w:rsidRPr="00B17E0A">
      <w:rPr>
        <w:rFonts w:ascii="Arial" w:hAnsi="Arial" w:cs="Arial"/>
        <w:sz w:val="16"/>
        <w:szCs w:val="16"/>
      </w:rPr>
      <w:t xml:space="preserve">Partner Program </w:t>
    </w:r>
    <w:r>
      <w:rPr>
        <w:rFonts w:ascii="Arial" w:hAnsi="Arial" w:cs="Arial"/>
        <w:sz w:val="16"/>
        <w:szCs w:val="16"/>
      </w:rPr>
      <w:t>Agreement</w:t>
    </w:r>
    <w:r w:rsidRPr="00B17E0A">
      <w:rPr>
        <w:rFonts w:ascii="Arial" w:hAnsi="Arial" w:cs="Arial"/>
        <w:sz w:val="16"/>
        <w:szCs w:val="16"/>
      </w:rPr>
      <w:t xml:space="preserve"> v4.15.2014</w:t>
    </w:r>
    <w:r w:rsidRPr="00B17E0A">
      <w:rPr>
        <w:rFonts w:ascii="Arial" w:hAnsi="Arial" w:cs="Arial"/>
        <w:sz w:val="16"/>
        <w:szCs w:val="16"/>
      </w:rPr>
      <w:tab/>
    </w:r>
    <w:r w:rsidRPr="00B17E0A">
      <w:rPr>
        <w:rFonts w:ascii="Arial" w:hAnsi="Arial" w:cs="Arial"/>
        <w:sz w:val="16"/>
        <w:szCs w:val="16"/>
      </w:rPr>
      <w:tab/>
    </w:r>
    <w:r w:rsidRPr="00B17E0A">
      <w:rPr>
        <w:rFonts w:ascii="Arial" w:hAnsi="Arial" w:cs="Arial"/>
        <w:iCs/>
        <w:sz w:val="16"/>
        <w:szCs w:val="16"/>
      </w:rPr>
      <w:t xml:space="preserve">Page </w:t>
    </w:r>
    <w:r w:rsidRPr="00B17E0A">
      <w:rPr>
        <w:rFonts w:ascii="Arial" w:hAnsi="Arial" w:cs="Arial"/>
        <w:iCs/>
        <w:sz w:val="16"/>
        <w:szCs w:val="16"/>
      </w:rPr>
      <w:fldChar w:fldCharType="begin"/>
    </w:r>
    <w:r w:rsidRPr="00B17E0A">
      <w:rPr>
        <w:rFonts w:ascii="Arial" w:hAnsi="Arial" w:cs="Arial"/>
        <w:iCs/>
        <w:sz w:val="16"/>
        <w:szCs w:val="16"/>
      </w:rPr>
      <w:instrText xml:space="preserve"> PAGE  \* Arabic  \* MERGEFORMAT </w:instrText>
    </w:r>
    <w:r w:rsidRPr="00B17E0A">
      <w:rPr>
        <w:rFonts w:ascii="Arial" w:hAnsi="Arial" w:cs="Arial"/>
        <w:iCs/>
        <w:sz w:val="16"/>
        <w:szCs w:val="16"/>
      </w:rPr>
      <w:fldChar w:fldCharType="separate"/>
    </w:r>
    <w:r w:rsidR="00430897">
      <w:rPr>
        <w:rFonts w:ascii="Arial" w:hAnsi="Arial" w:cs="Arial"/>
        <w:iCs/>
        <w:noProof/>
        <w:sz w:val="16"/>
        <w:szCs w:val="16"/>
      </w:rPr>
      <w:t>2</w:t>
    </w:r>
    <w:r w:rsidRPr="00B17E0A">
      <w:rPr>
        <w:rFonts w:ascii="Arial" w:hAnsi="Arial" w:cs="Arial"/>
        <w:iCs/>
        <w:sz w:val="16"/>
        <w:szCs w:val="16"/>
      </w:rPr>
      <w:fldChar w:fldCharType="end"/>
    </w:r>
    <w:r w:rsidRPr="00B17E0A">
      <w:rPr>
        <w:rFonts w:ascii="Arial" w:hAnsi="Arial" w:cs="Arial"/>
        <w:iCs/>
        <w:sz w:val="16"/>
        <w:szCs w:val="16"/>
      </w:rPr>
      <w:t xml:space="preserve"> of </w:t>
    </w:r>
    <w:r w:rsidRPr="00B17E0A">
      <w:rPr>
        <w:rFonts w:ascii="Arial" w:hAnsi="Arial" w:cs="Arial"/>
        <w:sz w:val="16"/>
        <w:szCs w:val="16"/>
      </w:rPr>
      <w:fldChar w:fldCharType="begin"/>
    </w:r>
    <w:r w:rsidRPr="00B17E0A">
      <w:rPr>
        <w:rFonts w:ascii="Arial" w:hAnsi="Arial" w:cs="Arial"/>
        <w:sz w:val="16"/>
        <w:szCs w:val="16"/>
      </w:rPr>
      <w:instrText xml:space="preserve"> NUMPAGES  \* Arabic  \* MERGEFORMAT </w:instrText>
    </w:r>
    <w:r w:rsidRPr="00B17E0A">
      <w:rPr>
        <w:rFonts w:ascii="Arial" w:hAnsi="Arial" w:cs="Arial"/>
        <w:sz w:val="16"/>
        <w:szCs w:val="16"/>
      </w:rPr>
      <w:fldChar w:fldCharType="separate"/>
    </w:r>
    <w:r w:rsidR="00430897" w:rsidRPr="00430897">
      <w:rPr>
        <w:rFonts w:ascii="Arial" w:hAnsi="Arial" w:cs="Arial"/>
        <w:iCs/>
        <w:noProof/>
        <w:sz w:val="16"/>
        <w:szCs w:val="16"/>
      </w:rPr>
      <w:t>4</w:t>
    </w:r>
    <w:r w:rsidRPr="00B17E0A">
      <w:rPr>
        <w:rFonts w:ascii="Arial" w:hAnsi="Arial" w:cs="Arial"/>
        <w:iCs/>
        <w:noProof/>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6830" w14:textId="77777777" w:rsidR="003E37D0" w:rsidRPr="00B17E0A" w:rsidRDefault="003E37D0" w:rsidP="00B17E0A">
    <w:pPr>
      <w:pStyle w:val="Footer"/>
      <w:rPr>
        <w:rFonts w:ascii="Arial" w:hAnsi="Arial" w:cs="Arial"/>
        <w:sz w:val="16"/>
        <w:szCs w:val="16"/>
      </w:rPr>
    </w:pPr>
    <w:r w:rsidRPr="00B17E0A">
      <w:rPr>
        <w:rFonts w:ascii="Arial" w:hAnsi="Arial" w:cs="Arial"/>
        <w:sz w:val="16"/>
        <w:szCs w:val="16"/>
      </w:rPr>
      <w:t xml:space="preserve">Partner Program </w:t>
    </w:r>
    <w:r>
      <w:rPr>
        <w:rFonts w:ascii="Arial" w:hAnsi="Arial" w:cs="Arial"/>
        <w:sz w:val="16"/>
        <w:szCs w:val="16"/>
      </w:rPr>
      <w:t>Agreement</w:t>
    </w:r>
    <w:r w:rsidRPr="00B17E0A">
      <w:rPr>
        <w:rFonts w:ascii="Arial" w:hAnsi="Arial" w:cs="Arial"/>
        <w:sz w:val="16"/>
        <w:szCs w:val="16"/>
      </w:rPr>
      <w:t xml:space="preserve"> v4.15.2014</w:t>
    </w:r>
    <w:r w:rsidRPr="00B17E0A">
      <w:rPr>
        <w:rFonts w:ascii="Arial" w:hAnsi="Arial" w:cs="Arial"/>
        <w:sz w:val="16"/>
        <w:szCs w:val="16"/>
      </w:rPr>
      <w:tab/>
    </w:r>
    <w:r w:rsidRPr="00B17E0A">
      <w:rPr>
        <w:rFonts w:ascii="Arial" w:hAnsi="Arial" w:cs="Arial"/>
        <w:sz w:val="16"/>
        <w:szCs w:val="16"/>
      </w:rPr>
      <w:tab/>
    </w:r>
    <w:r w:rsidRPr="00B17E0A">
      <w:rPr>
        <w:rFonts w:ascii="Arial" w:hAnsi="Arial" w:cs="Arial"/>
        <w:iCs/>
        <w:sz w:val="16"/>
        <w:szCs w:val="16"/>
      </w:rPr>
      <w:t xml:space="preserve">Page </w:t>
    </w:r>
    <w:r w:rsidRPr="00B17E0A">
      <w:rPr>
        <w:rFonts w:ascii="Arial" w:hAnsi="Arial" w:cs="Arial"/>
        <w:iCs/>
        <w:sz w:val="16"/>
        <w:szCs w:val="16"/>
      </w:rPr>
      <w:fldChar w:fldCharType="begin"/>
    </w:r>
    <w:r w:rsidRPr="00B17E0A">
      <w:rPr>
        <w:rFonts w:ascii="Arial" w:hAnsi="Arial" w:cs="Arial"/>
        <w:iCs/>
        <w:sz w:val="16"/>
        <w:szCs w:val="16"/>
      </w:rPr>
      <w:instrText xml:space="preserve"> PAGE  \* Arabic  \* MERGEFORMAT </w:instrText>
    </w:r>
    <w:r w:rsidRPr="00B17E0A">
      <w:rPr>
        <w:rFonts w:ascii="Arial" w:hAnsi="Arial" w:cs="Arial"/>
        <w:iCs/>
        <w:sz w:val="16"/>
        <w:szCs w:val="16"/>
      </w:rPr>
      <w:fldChar w:fldCharType="separate"/>
    </w:r>
    <w:r w:rsidR="00430897">
      <w:rPr>
        <w:rFonts w:ascii="Arial" w:hAnsi="Arial" w:cs="Arial"/>
        <w:iCs/>
        <w:noProof/>
        <w:sz w:val="16"/>
        <w:szCs w:val="16"/>
      </w:rPr>
      <w:t>1</w:t>
    </w:r>
    <w:r w:rsidRPr="00B17E0A">
      <w:rPr>
        <w:rFonts w:ascii="Arial" w:hAnsi="Arial" w:cs="Arial"/>
        <w:iCs/>
        <w:sz w:val="16"/>
        <w:szCs w:val="16"/>
      </w:rPr>
      <w:fldChar w:fldCharType="end"/>
    </w:r>
    <w:r w:rsidRPr="00B17E0A">
      <w:rPr>
        <w:rFonts w:ascii="Arial" w:hAnsi="Arial" w:cs="Arial"/>
        <w:iCs/>
        <w:sz w:val="16"/>
        <w:szCs w:val="16"/>
      </w:rPr>
      <w:t xml:space="preserve"> of </w:t>
    </w:r>
    <w:r w:rsidRPr="00B17E0A">
      <w:rPr>
        <w:rFonts w:ascii="Arial" w:hAnsi="Arial" w:cs="Arial"/>
        <w:sz w:val="16"/>
        <w:szCs w:val="16"/>
      </w:rPr>
      <w:fldChar w:fldCharType="begin"/>
    </w:r>
    <w:r w:rsidRPr="00B17E0A">
      <w:rPr>
        <w:rFonts w:ascii="Arial" w:hAnsi="Arial" w:cs="Arial"/>
        <w:sz w:val="16"/>
        <w:szCs w:val="16"/>
      </w:rPr>
      <w:instrText xml:space="preserve"> NUMPAGES  \* Arabic  \* MERGEFORMAT </w:instrText>
    </w:r>
    <w:r w:rsidRPr="00B17E0A">
      <w:rPr>
        <w:rFonts w:ascii="Arial" w:hAnsi="Arial" w:cs="Arial"/>
        <w:sz w:val="16"/>
        <w:szCs w:val="16"/>
      </w:rPr>
      <w:fldChar w:fldCharType="separate"/>
    </w:r>
    <w:r w:rsidR="00430897" w:rsidRPr="00430897">
      <w:rPr>
        <w:rFonts w:ascii="Arial" w:hAnsi="Arial" w:cs="Arial"/>
        <w:iCs/>
        <w:noProof/>
        <w:sz w:val="16"/>
        <w:szCs w:val="16"/>
      </w:rPr>
      <w:t>4</w:t>
    </w:r>
    <w:r w:rsidRPr="00B17E0A">
      <w:rPr>
        <w:rFonts w:ascii="Arial" w:hAnsi="Arial" w:cs="Arial"/>
        <w:iCs/>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65DD3" w14:textId="77777777" w:rsidR="003E37D0" w:rsidRDefault="003E37D0">
      <w:r>
        <w:separator/>
      </w:r>
    </w:p>
  </w:footnote>
  <w:footnote w:type="continuationSeparator" w:id="0">
    <w:p w14:paraId="0A769C08" w14:textId="77777777" w:rsidR="003E37D0" w:rsidRDefault="003E3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E657" w14:textId="77777777" w:rsidR="003E37D0" w:rsidRDefault="003E37D0" w:rsidP="003E37D0">
    <w:pPr>
      <w:pStyle w:val="Header"/>
      <w:jc w:val="right"/>
    </w:pPr>
    <w:r>
      <w:rPr>
        <w:noProof/>
        <w:lang w:eastAsia="en-US"/>
      </w:rPr>
      <w:drawing>
        <wp:inline distT="0" distB="0" distL="0" distR="0" wp14:anchorId="749230B6" wp14:editId="2763BEF0">
          <wp:extent cx="1371600" cy="8329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tionsbyFonality_final.jpg"/>
                  <pic:cNvPicPr/>
                </pic:nvPicPr>
                <pic:blipFill>
                  <a:blip r:embed="rId1">
                    <a:extLst>
                      <a:ext uri="{28A0092B-C50C-407E-A947-70E740481C1C}">
                        <a14:useLocalDpi xmlns:a14="http://schemas.microsoft.com/office/drawing/2010/main" val="0"/>
                      </a:ext>
                    </a:extLst>
                  </a:blip>
                  <a:stretch>
                    <a:fillRect/>
                  </a:stretch>
                </pic:blipFill>
                <pic:spPr>
                  <a:xfrm>
                    <a:off x="0" y="0"/>
                    <a:ext cx="1371976" cy="8331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36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4234D8"/>
    <w:multiLevelType w:val="hybridMultilevel"/>
    <w:tmpl w:val="F4F4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33D2C"/>
    <w:multiLevelType w:val="hybridMultilevel"/>
    <w:tmpl w:val="E9724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6E3FAB"/>
    <w:multiLevelType w:val="multilevel"/>
    <w:tmpl w:val="8F32E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7E69BA"/>
    <w:multiLevelType w:val="hybridMultilevel"/>
    <w:tmpl w:val="C4DE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5CB"/>
    <w:multiLevelType w:val="hybridMultilevel"/>
    <w:tmpl w:val="305ECC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290B33"/>
    <w:multiLevelType w:val="hybridMultilevel"/>
    <w:tmpl w:val="B724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F083B"/>
    <w:multiLevelType w:val="hybridMultilevel"/>
    <w:tmpl w:val="0F88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827C7"/>
    <w:multiLevelType w:val="hybridMultilevel"/>
    <w:tmpl w:val="8F3A111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F19C4"/>
    <w:multiLevelType w:val="hybridMultilevel"/>
    <w:tmpl w:val="B9C67D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01625"/>
    <w:multiLevelType w:val="multilevel"/>
    <w:tmpl w:val="8F32E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C748D4"/>
    <w:multiLevelType w:val="hybridMultilevel"/>
    <w:tmpl w:val="1710226C"/>
    <w:lvl w:ilvl="0" w:tplc="7520A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412A9D"/>
    <w:multiLevelType w:val="multilevel"/>
    <w:tmpl w:val="EEC49E6A"/>
    <w:lvl w:ilvl="0">
      <w:start w:val="3"/>
      <w:numFmt w:val="decimal"/>
      <w:lvlText w:val="%1"/>
      <w:lvlJc w:val="left"/>
      <w:pPr>
        <w:ind w:left="400" w:hanging="400"/>
      </w:pPr>
      <w:rPr>
        <w:rFonts w:hint="default"/>
        <w:b/>
        <w:sz w:val="26"/>
      </w:rPr>
    </w:lvl>
    <w:lvl w:ilvl="1">
      <w:start w:val="5"/>
      <w:numFmt w:val="decimal"/>
      <w:lvlText w:val="%1.%2"/>
      <w:lvlJc w:val="left"/>
      <w:pPr>
        <w:ind w:left="400" w:hanging="40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14">
    <w:nsid w:val="4CAE7BB4"/>
    <w:multiLevelType w:val="multilevel"/>
    <w:tmpl w:val="9170D96E"/>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3BA4440"/>
    <w:multiLevelType w:val="hybridMultilevel"/>
    <w:tmpl w:val="0A98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05BE0"/>
    <w:multiLevelType w:val="multilevel"/>
    <w:tmpl w:val="E0944D1C"/>
    <w:lvl w:ilvl="0">
      <w:start w:val="3"/>
      <w:numFmt w:val="decimal"/>
      <w:lvlText w:val="%1"/>
      <w:lvlJc w:val="left"/>
      <w:pPr>
        <w:ind w:left="400" w:hanging="400"/>
      </w:pPr>
      <w:rPr>
        <w:rFonts w:hint="default"/>
        <w:b/>
        <w:sz w:val="20"/>
        <w:szCs w:val="20"/>
      </w:rPr>
    </w:lvl>
    <w:lvl w:ilvl="1">
      <w:start w:val="5"/>
      <w:numFmt w:val="decimal"/>
      <w:lvlText w:val="%1.%2"/>
      <w:lvlJc w:val="left"/>
      <w:pPr>
        <w:ind w:left="400" w:hanging="400"/>
      </w:pPr>
      <w:rPr>
        <w:rFonts w:hint="default"/>
        <w:b/>
        <w:sz w:val="20"/>
        <w:szCs w:val="20"/>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17">
    <w:nsid w:val="66994713"/>
    <w:multiLevelType w:val="multilevel"/>
    <w:tmpl w:val="57B2CD60"/>
    <w:lvl w:ilvl="0">
      <w:start w:val="3"/>
      <w:numFmt w:val="decimal"/>
      <w:lvlText w:val="%1."/>
      <w:lvlJc w:val="left"/>
      <w:pPr>
        <w:ind w:left="720" w:hanging="360"/>
      </w:pPr>
      <w:rPr>
        <w:rFonts w:hint="default"/>
        <w:b/>
        <w:sz w:val="20"/>
        <w:szCs w:val="20"/>
      </w:rPr>
    </w:lvl>
    <w:lvl w:ilvl="1">
      <w:start w:val="1"/>
      <w:numFmt w:val="decimal"/>
      <w:isLgl/>
      <w:lvlText w:val="%1.%2"/>
      <w:lvlJc w:val="left"/>
      <w:pPr>
        <w:ind w:left="760" w:hanging="400"/>
      </w:pPr>
      <w:rPr>
        <w:rFonts w:hint="default"/>
        <w:b/>
        <w:sz w:val="20"/>
        <w:szCs w:val="20"/>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440" w:hanging="108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800" w:hanging="144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2160" w:hanging="1800"/>
      </w:pPr>
      <w:rPr>
        <w:rFonts w:hint="default"/>
        <w:b/>
        <w:sz w:val="26"/>
      </w:rPr>
    </w:lvl>
    <w:lvl w:ilvl="8">
      <w:start w:val="1"/>
      <w:numFmt w:val="decimal"/>
      <w:isLgl/>
      <w:lvlText w:val="%1.%2.%3.%4.%5.%6.%7.%8.%9"/>
      <w:lvlJc w:val="left"/>
      <w:pPr>
        <w:ind w:left="2520" w:hanging="2160"/>
      </w:pPr>
      <w:rPr>
        <w:rFonts w:hint="default"/>
        <w:b/>
        <w:sz w:val="26"/>
      </w:rPr>
    </w:lvl>
  </w:abstractNum>
  <w:abstractNum w:abstractNumId="18">
    <w:nsid w:val="77A41EC7"/>
    <w:multiLevelType w:val="multilevel"/>
    <w:tmpl w:val="7F6A7A98"/>
    <w:lvl w:ilvl="0">
      <w:start w:val="7"/>
      <w:numFmt w:val="decimal"/>
      <w:lvlText w:val="%1"/>
      <w:lvlJc w:val="left"/>
      <w:pPr>
        <w:ind w:left="400" w:hanging="400"/>
      </w:pPr>
      <w:rPr>
        <w:rFonts w:hint="default"/>
        <w:b/>
        <w:sz w:val="20"/>
        <w:szCs w:val="20"/>
      </w:rPr>
    </w:lvl>
    <w:lvl w:ilvl="1">
      <w:start w:val="2"/>
      <w:numFmt w:val="decimal"/>
      <w:lvlText w:val="%1.%2"/>
      <w:lvlJc w:val="left"/>
      <w:pPr>
        <w:ind w:left="580" w:hanging="400"/>
      </w:pPr>
      <w:rPr>
        <w:rFonts w:hint="default"/>
        <w:b/>
        <w:sz w:val="20"/>
        <w:szCs w:val="20"/>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num w:numId="1">
    <w:abstractNumId w:val="0"/>
  </w:num>
  <w:num w:numId="2">
    <w:abstractNumId w:val="1"/>
  </w:num>
  <w:num w:numId="3">
    <w:abstractNumId w:val="17"/>
  </w:num>
  <w:num w:numId="4">
    <w:abstractNumId w:val="16"/>
  </w:num>
  <w:num w:numId="5">
    <w:abstractNumId w:val="18"/>
  </w:num>
  <w:num w:numId="6">
    <w:abstractNumId w:val="13"/>
  </w:num>
  <w:num w:numId="7">
    <w:abstractNumId w:val="4"/>
  </w:num>
  <w:num w:numId="8">
    <w:abstractNumId w:val="14"/>
  </w:num>
  <w:num w:numId="9">
    <w:abstractNumId w:val="11"/>
  </w:num>
  <w:num w:numId="10">
    <w:abstractNumId w:val="3"/>
  </w:num>
  <w:num w:numId="11">
    <w:abstractNumId w:val="8"/>
  </w:num>
  <w:num w:numId="12">
    <w:abstractNumId w:val="6"/>
  </w:num>
  <w:num w:numId="13">
    <w:abstractNumId w:val="9"/>
  </w:num>
  <w:num w:numId="14">
    <w:abstractNumId w:val="12"/>
  </w:num>
  <w:num w:numId="15">
    <w:abstractNumId w:val="2"/>
  </w:num>
  <w:num w:numId="16">
    <w:abstractNumId w:val="10"/>
  </w:num>
  <w:num w:numId="17">
    <w:abstractNumId w:val="5"/>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BF"/>
    <w:rsid w:val="00002E0D"/>
    <w:rsid w:val="00014900"/>
    <w:rsid w:val="00016987"/>
    <w:rsid w:val="00035A8A"/>
    <w:rsid w:val="00047B89"/>
    <w:rsid w:val="0005192E"/>
    <w:rsid w:val="00060C3B"/>
    <w:rsid w:val="0006312A"/>
    <w:rsid w:val="000647CE"/>
    <w:rsid w:val="00082403"/>
    <w:rsid w:val="000874B0"/>
    <w:rsid w:val="00087A28"/>
    <w:rsid w:val="00092979"/>
    <w:rsid w:val="000A1764"/>
    <w:rsid w:val="000A231A"/>
    <w:rsid w:val="000A4694"/>
    <w:rsid w:val="000A6CF8"/>
    <w:rsid w:val="000B6678"/>
    <w:rsid w:val="000C2C30"/>
    <w:rsid w:val="000C3886"/>
    <w:rsid w:val="000C5E04"/>
    <w:rsid w:val="000D3A18"/>
    <w:rsid w:val="000D3D87"/>
    <w:rsid w:val="000E5C71"/>
    <w:rsid w:val="000F2553"/>
    <w:rsid w:val="000F25A5"/>
    <w:rsid w:val="000F546D"/>
    <w:rsid w:val="000F602D"/>
    <w:rsid w:val="000F6444"/>
    <w:rsid w:val="000F66AB"/>
    <w:rsid w:val="00106AE5"/>
    <w:rsid w:val="00120A4E"/>
    <w:rsid w:val="0012168D"/>
    <w:rsid w:val="00125397"/>
    <w:rsid w:val="00130225"/>
    <w:rsid w:val="00135A7D"/>
    <w:rsid w:val="00136C95"/>
    <w:rsid w:val="00137BB6"/>
    <w:rsid w:val="00146CDB"/>
    <w:rsid w:val="00161109"/>
    <w:rsid w:val="00162B9F"/>
    <w:rsid w:val="001726DF"/>
    <w:rsid w:val="00184000"/>
    <w:rsid w:val="0019378C"/>
    <w:rsid w:val="001967D3"/>
    <w:rsid w:val="001A0C08"/>
    <w:rsid w:val="001A6FA1"/>
    <w:rsid w:val="001B0783"/>
    <w:rsid w:val="001B17D6"/>
    <w:rsid w:val="001B6D5F"/>
    <w:rsid w:val="001C1E2A"/>
    <w:rsid w:val="001C4E39"/>
    <w:rsid w:val="001C547D"/>
    <w:rsid w:val="001D3638"/>
    <w:rsid w:val="001D3CA5"/>
    <w:rsid w:val="001D4500"/>
    <w:rsid w:val="001D6FA3"/>
    <w:rsid w:val="001E055A"/>
    <w:rsid w:val="001E237C"/>
    <w:rsid w:val="00216108"/>
    <w:rsid w:val="0022577E"/>
    <w:rsid w:val="00231569"/>
    <w:rsid w:val="00232D2D"/>
    <w:rsid w:val="00237BC8"/>
    <w:rsid w:val="00241A21"/>
    <w:rsid w:val="0025307C"/>
    <w:rsid w:val="00253368"/>
    <w:rsid w:val="002554A2"/>
    <w:rsid w:val="002657CD"/>
    <w:rsid w:val="002731B5"/>
    <w:rsid w:val="00277EB6"/>
    <w:rsid w:val="00286869"/>
    <w:rsid w:val="00293341"/>
    <w:rsid w:val="002A7FA2"/>
    <w:rsid w:val="002B36FC"/>
    <w:rsid w:val="002B744A"/>
    <w:rsid w:val="002D25E9"/>
    <w:rsid w:val="002D445C"/>
    <w:rsid w:val="002E6ECA"/>
    <w:rsid w:val="002F1C5B"/>
    <w:rsid w:val="0030512C"/>
    <w:rsid w:val="00313543"/>
    <w:rsid w:val="0031563C"/>
    <w:rsid w:val="00322333"/>
    <w:rsid w:val="00322D87"/>
    <w:rsid w:val="003232E8"/>
    <w:rsid w:val="00327194"/>
    <w:rsid w:val="00331493"/>
    <w:rsid w:val="00340DFE"/>
    <w:rsid w:val="00354370"/>
    <w:rsid w:val="0035733B"/>
    <w:rsid w:val="003A2117"/>
    <w:rsid w:val="003B015A"/>
    <w:rsid w:val="003B2C01"/>
    <w:rsid w:val="003B54C3"/>
    <w:rsid w:val="003B6FA3"/>
    <w:rsid w:val="003B773A"/>
    <w:rsid w:val="003C05A7"/>
    <w:rsid w:val="003C2641"/>
    <w:rsid w:val="003D1275"/>
    <w:rsid w:val="003D1CEF"/>
    <w:rsid w:val="003D3E95"/>
    <w:rsid w:val="003D5A38"/>
    <w:rsid w:val="003D5E0B"/>
    <w:rsid w:val="003E1EB8"/>
    <w:rsid w:val="003E37D0"/>
    <w:rsid w:val="003E5854"/>
    <w:rsid w:val="003F42D0"/>
    <w:rsid w:val="003F5032"/>
    <w:rsid w:val="00401687"/>
    <w:rsid w:val="00413425"/>
    <w:rsid w:val="00430897"/>
    <w:rsid w:val="004379A2"/>
    <w:rsid w:val="00441690"/>
    <w:rsid w:val="0045097F"/>
    <w:rsid w:val="0045299A"/>
    <w:rsid w:val="00455FAE"/>
    <w:rsid w:val="00462BF7"/>
    <w:rsid w:val="00463B8D"/>
    <w:rsid w:val="00464911"/>
    <w:rsid w:val="00466103"/>
    <w:rsid w:val="00470379"/>
    <w:rsid w:val="00481E32"/>
    <w:rsid w:val="00483430"/>
    <w:rsid w:val="004849ED"/>
    <w:rsid w:val="004855EF"/>
    <w:rsid w:val="004856C3"/>
    <w:rsid w:val="00496EE4"/>
    <w:rsid w:val="004A2A7E"/>
    <w:rsid w:val="004B6445"/>
    <w:rsid w:val="004C103D"/>
    <w:rsid w:val="004C13EC"/>
    <w:rsid w:val="004C2EB2"/>
    <w:rsid w:val="004E769F"/>
    <w:rsid w:val="0051149E"/>
    <w:rsid w:val="00522824"/>
    <w:rsid w:val="00523875"/>
    <w:rsid w:val="0053643B"/>
    <w:rsid w:val="0053684F"/>
    <w:rsid w:val="00541232"/>
    <w:rsid w:val="005457F7"/>
    <w:rsid w:val="00551F52"/>
    <w:rsid w:val="00552F90"/>
    <w:rsid w:val="00556D77"/>
    <w:rsid w:val="00560968"/>
    <w:rsid w:val="0057123C"/>
    <w:rsid w:val="00574EFC"/>
    <w:rsid w:val="00581F0A"/>
    <w:rsid w:val="00583333"/>
    <w:rsid w:val="0059014F"/>
    <w:rsid w:val="0059175E"/>
    <w:rsid w:val="0059530C"/>
    <w:rsid w:val="0059750F"/>
    <w:rsid w:val="005A1004"/>
    <w:rsid w:val="005A14C2"/>
    <w:rsid w:val="005B2973"/>
    <w:rsid w:val="005C63A0"/>
    <w:rsid w:val="005D3A6B"/>
    <w:rsid w:val="005E0B6E"/>
    <w:rsid w:val="005E5566"/>
    <w:rsid w:val="005F2DB1"/>
    <w:rsid w:val="005F41D5"/>
    <w:rsid w:val="005F7E34"/>
    <w:rsid w:val="00600545"/>
    <w:rsid w:val="00600C0B"/>
    <w:rsid w:val="006023FD"/>
    <w:rsid w:val="006029C3"/>
    <w:rsid w:val="00602E2E"/>
    <w:rsid w:val="006038CA"/>
    <w:rsid w:val="00606579"/>
    <w:rsid w:val="00611E32"/>
    <w:rsid w:val="00614531"/>
    <w:rsid w:val="006158DF"/>
    <w:rsid w:val="00622B75"/>
    <w:rsid w:val="0062357E"/>
    <w:rsid w:val="00623A96"/>
    <w:rsid w:val="00633D96"/>
    <w:rsid w:val="006603ED"/>
    <w:rsid w:val="00666F19"/>
    <w:rsid w:val="0067063E"/>
    <w:rsid w:val="00670F7F"/>
    <w:rsid w:val="006712B3"/>
    <w:rsid w:val="00672251"/>
    <w:rsid w:val="00673AA4"/>
    <w:rsid w:val="00675167"/>
    <w:rsid w:val="00680FC2"/>
    <w:rsid w:val="00681131"/>
    <w:rsid w:val="006822C9"/>
    <w:rsid w:val="00683EFE"/>
    <w:rsid w:val="00691924"/>
    <w:rsid w:val="00692D9C"/>
    <w:rsid w:val="00695463"/>
    <w:rsid w:val="00697AC5"/>
    <w:rsid w:val="006A6A74"/>
    <w:rsid w:val="006B152F"/>
    <w:rsid w:val="006B41C5"/>
    <w:rsid w:val="006B46CD"/>
    <w:rsid w:val="006C33AB"/>
    <w:rsid w:val="006C76B7"/>
    <w:rsid w:val="006C7DA0"/>
    <w:rsid w:val="006D0DA5"/>
    <w:rsid w:val="006D2A03"/>
    <w:rsid w:val="006D7D0B"/>
    <w:rsid w:val="006D7D78"/>
    <w:rsid w:val="006E242F"/>
    <w:rsid w:val="006F2BA0"/>
    <w:rsid w:val="006F4591"/>
    <w:rsid w:val="007011BF"/>
    <w:rsid w:val="00710366"/>
    <w:rsid w:val="00714DA8"/>
    <w:rsid w:val="00715C6C"/>
    <w:rsid w:val="00730F4F"/>
    <w:rsid w:val="007329E0"/>
    <w:rsid w:val="00740117"/>
    <w:rsid w:val="00754A3E"/>
    <w:rsid w:val="0075647B"/>
    <w:rsid w:val="00760586"/>
    <w:rsid w:val="007679DA"/>
    <w:rsid w:val="007734E7"/>
    <w:rsid w:val="00773FE9"/>
    <w:rsid w:val="00776D23"/>
    <w:rsid w:val="00777B71"/>
    <w:rsid w:val="0078607A"/>
    <w:rsid w:val="007911A9"/>
    <w:rsid w:val="00797A70"/>
    <w:rsid w:val="007A267D"/>
    <w:rsid w:val="007A7C81"/>
    <w:rsid w:val="007C1E11"/>
    <w:rsid w:val="007C2044"/>
    <w:rsid w:val="007C791B"/>
    <w:rsid w:val="007E19A1"/>
    <w:rsid w:val="007E6CC8"/>
    <w:rsid w:val="007F00D9"/>
    <w:rsid w:val="00804DBB"/>
    <w:rsid w:val="00815132"/>
    <w:rsid w:val="00823905"/>
    <w:rsid w:val="008345DB"/>
    <w:rsid w:val="008407A3"/>
    <w:rsid w:val="00840A15"/>
    <w:rsid w:val="008417C2"/>
    <w:rsid w:val="00843FDF"/>
    <w:rsid w:val="008501E2"/>
    <w:rsid w:val="00851F62"/>
    <w:rsid w:val="008529E6"/>
    <w:rsid w:val="00864230"/>
    <w:rsid w:val="0086769F"/>
    <w:rsid w:val="00870AE7"/>
    <w:rsid w:val="00871424"/>
    <w:rsid w:val="00871CB6"/>
    <w:rsid w:val="00874B4E"/>
    <w:rsid w:val="00876198"/>
    <w:rsid w:val="008870D3"/>
    <w:rsid w:val="008876A4"/>
    <w:rsid w:val="008902B3"/>
    <w:rsid w:val="00894C44"/>
    <w:rsid w:val="00895975"/>
    <w:rsid w:val="008977DE"/>
    <w:rsid w:val="008A274C"/>
    <w:rsid w:val="008B3023"/>
    <w:rsid w:val="008B551F"/>
    <w:rsid w:val="008C01B6"/>
    <w:rsid w:val="008C79DE"/>
    <w:rsid w:val="008D056B"/>
    <w:rsid w:val="008E4780"/>
    <w:rsid w:val="008E7841"/>
    <w:rsid w:val="008F4B1C"/>
    <w:rsid w:val="008F6EB8"/>
    <w:rsid w:val="008F7977"/>
    <w:rsid w:val="00904ABA"/>
    <w:rsid w:val="00905A8D"/>
    <w:rsid w:val="009104EA"/>
    <w:rsid w:val="00912AFF"/>
    <w:rsid w:val="00917ABD"/>
    <w:rsid w:val="00921D35"/>
    <w:rsid w:val="00926B0F"/>
    <w:rsid w:val="009302CC"/>
    <w:rsid w:val="00931DB6"/>
    <w:rsid w:val="00933189"/>
    <w:rsid w:val="009613F5"/>
    <w:rsid w:val="0096336A"/>
    <w:rsid w:val="00971469"/>
    <w:rsid w:val="00974995"/>
    <w:rsid w:val="00974D86"/>
    <w:rsid w:val="00982C19"/>
    <w:rsid w:val="0098309F"/>
    <w:rsid w:val="00990AE5"/>
    <w:rsid w:val="009B6785"/>
    <w:rsid w:val="009C2D41"/>
    <w:rsid w:val="009C39C7"/>
    <w:rsid w:val="009C5623"/>
    <w:rsid w:val="009C744A"/>
    <w:rsid w:val="009C76A1"/>
    <w:rsid w:val="009D442C"/>
    <w:rsid w:val="009D5C4F"/>
    <w:rsid w:val="009E0EE7"/>
    <w:rsid w:val="009E5FF3"/>
    <w:rsid w:val="009E6A93"/>
    <w:rsid w:val="009E6BE4"/>
    <w:rsid w:val="009F5550"/>
    <w:rsid w:val="009F6402"/>
    <w:rsid w:val="00A05621"/>
    <w:rsid w:val="00A13F8D"/>
    <w:rsid w:val="00A15E5C"/>
    <w:rsid w:val="00A1766B"/>
    <w:rsid w:val="00A23397"/>
    <w:rsid w:val="00A24A62"/>
    <w:rsid w:val="00A30780"/>
    <w:rsid w:val="00A31795"/>
    <w:rsid w:val="00A34903"/>
    <w:rsid w:val="00A3670E"/>
    <w:rsid w:val="00A41429"/>
    <w:rsid w:val="00A6185D"/>
    <w:rsid w:val="00A6378C"/>
    <w:rsid w:val="00A651B7"/>
    <w:rsid w:val="00A667C5"/>
    <w:rsid w:val="00A671E8"/>
    <w:rsid w:val="00A755F9"/>
    <w:rsid w:val="00A8078C"/>
    <w:rsid w:val="00A811DC"/>
    <w:rsid w:val="00A836E9"/>
    <w:rsid w:val="00A9536F"/>
    <w:rsid w:val="00AA0846"/>
    <w:rsid w:val="00AA1FF2"/>
    <w:rsid w:val="00AA279B"/>
    <w:rsid w:val="00AB0967"/>
    <w:rsid w:val="00AB1887"/>
    <w:rsid w:val="00AC58DC"/>
    <w:rsid w:val="00AD47F3"/>
    <w:rsid w:val="00AE190F"/>
    <w:rsid w:val="00AE1B15"/>
    <w:rsid w:val="00AE32AE"/>
    <w:rsid w:val="00AE3479"/>
    <w:rsid w:val="00AE701A"/>
    <w:rsid w:val="00AE7988"/>
    <w:rsid w:val="00AF03B3"/>
    <w:rsid w:val="00AF2093"/>
    <w:rsid w:val="00B06A9C"/>
    <w:rsid w:val="00B07F8A"/>
    <w:rsid w:val="00B1186D"/>
    <w:rsid w:val="00B11D2C"/>
    <w:rsid w:val="00B17E0A"/>
    <w:rsid w:val="00B257F4"/>
    <w:rsid w:val="00B26078"/>
    <w:rsid w:val="00B313F4"/>
    <w:rsid w:val="00B41BB4"/>
    <w:rsid w:val="00B463A7"/>
    <w:rsid w:val="00B659B5"/>
    <w:rsid w:val="00B65F67"/>
    <w:rsid w:val="00B66E59"/>
    <w:rsid w:val="00B716F1"/>
    <w:rsid w:val="00B728B0"/>
    <w:rsid w:val="00B74639"/>
    <w:rsid w:val="00B763EC"/>
    <w:rsid w:val="00B77E52"/>
    <w:rsid w:val="00B856D4"/>
    <w:rsid w:val="00B85A19"/>
    <w:rsid w:val="00B879EB"/>
    <w:rsid w:val="00B87A63"/>
    <w:rsid w:val="00B90C7F"/>
    <w:rsid w:val="00BA3CC9"/>
    <w:rsid w:val="00BB171B"/>
    <w:rsid w:val="00BB555E"/>
    <w:rsid w:val="00BC19AB"/>
    <w:rsid w:val="00BC3618"/>
    <w:rsid w:val="00BC3B7C"/>
    <w:rsid w:val="00BD1DFB"/>
    <w:rsid w:val="00BD7621"/>
    <w:rsid w:val="00BE23BD"/>
    <w:rsid w:val="00BE6D59"/>
    <w:rsid w:val="00C03382"/>
    <w:rsid w:val="00C05C71"/>
    <w:rsid w:val="00C107D3"/>
    <w:rsid w:val="00C10F8C"/>
    <w:rsid w:val="00C11BA6"/>
    <w:rsid w:val="00C142B9"/>
    <w:rsid w:val="00C1458A"/>
    <w:rsid w:val="00C431A7"/>
    <w:rsid w:val="00C503AA"/>
    <w:rsid w:val="00C56FAC"/>
    <w:rsid w:val="00C57D78"/>
    <w:rsid w:val="00C65EA5"/>
    <w:rsid w:val="00C678B5"/>
    <w:rsid w:val="00C7099C"/>
    <w:rsid w:val="00C70A22"/>
    <w:rsid w:val="00C72572"/>
    <w:rsid w:val="00C763C6"/>
    <w:rsid w:val="00C83629"/>
    <w:rsid w:val="00C9281F"/>
    <w:rsid w:val="00CB39D6"/>
    <w:rsid w:val="00CB5B1F"/>
    <w:rsid w:val="00CC34BD"/>
    <w:rsid w:val="00CC78CF"/>
    <w:rsid w:val="00CF7E59"/>
    <w:rsid w:val="00D0322F"/>
    <w:rsid w:val="00D05493"/>
    <w:rsid w:val="00D064BD"/>
    <w:rsid w:val="00D066EA"/>
    <w:rsid w:val="00D077F0"/>
    <w:rsid w:val="00D10CCE"/>
    <w:rsid w:val="00D11386"/>
    <w:rsid w:val="00D15253"/>
    <w:rsid w:val="00D1736D"/>
    <w:rsid w:val="00D17C8C"/>
    <w:rsid w:val="00D23E89"/>
    <w:rsid w:val="00D259BF"/>
    <w:rsid w:val="00D3332F"/>
    <w:rsid w:val="00D352AA"/>
    <w:rsid w:val="00D4771F"/>
    <w:rsid w:val="00D56B82"/>
    <w:rsid w:val="00D56F3B"/>
    <w:rsid w:val="00D638EC"/>
    <w:rsid w:val="00D647FB"/>
    <w:rsid w:val="00D65EC0"/>
    <w:rsid w:val="00D7033D"/>
    <w:rsid w:val="00D71164"/>
    <w:rsid w:val="00D748C1"/>
    <w:rsid w:val="00D8382D"/>
    <w:rsid w:val="00D92674"/>
    <w:rsid w:val="00D94247"/>
    <w:rsid w:val="00D943DD"/>
    <w:rsid w:val="00DB0B5C"/>
    <w:rsid w:val="00DB2626"/>
    <w:rsid w:val="00DB6D90"/>
    <w:rsid w:val="00DB7243"/>
    <w:rsid w:val="00DB72A6"/>
    <w:rsid w:val="00DC083D"/>
    <w:rsid w:val="00DC55B9"/>
    <w:rsid w:val="00DC56B9"/>
    <w:rsid w:val="00DC6F5D"/>
    <w:rsid w:val="00DD1A28"/>
    <w:rsid w:val="00DF2CF3"/>
    <w:rsid w:val="00DF7347"/>
    <w:rsid w:val="00DF7CCD"/>
    <w:rsid w:val="00E02D1D"/>
    <w:rsid w:val="00E02F28"/>
    <w:rsid w:val="00E12787"/>
    <w:rsid w:val="00E216C0"/>
    <w:rsid w:val="00E22789"/>
    <w:rsid w:val="00E229B1"/>
    <w:rsid w:val="00E24E3F"/>
    <w:rsid w:val="00E30EBE"/>
    <w:rsid w:val="00E329BC"/>
    <w:rsid w:val="00E36729"/>
    <w:rsid w:val="00E62D30"/>
    <w:rsid w:val="00E64B78"/>
    <w:rsid w:val="00E667AC"/>
    <w:rsid w:val="00E67FEF"/>
    <w:rsid w:val="00E72363"/>
    <w:rsid w:val="00E920B5"/>
    <w:rsid w:val="00E9412A"/>
    <w:rsid w:val="00E94398"/>
    <w:rsid w:val="00E97DE3"/>
    <w:rsid w:val="00EB3A5D"/>
    <w:rsid w:val="00ED52C8"/>
    <w:rsid w:val="00EE69ED"/>
    <w:rsid w:val="00EF0302"/>
    <w:rsid w:val="00F06269"/>
    <w:rsid w:val="00F22741"/>
    <w:rsid w:val="00F22829"/>
    <w:rsid w:val="00F24710"/>
    <w:rsid w:val="00F26280"/>
    <w:rsid w:val="00F26E52"/>
    <w:rsid w:val="00F279FB"/>
    <w:rsid w:val="00F3058C"/>
    <w:rsid w:val="00F322D7"/>
    <w:rsid w:val="00F3568F"/>
    <w:rsid w:val="00F40E16"/>
    <w:rsid w:val="00F60EA7"/>
    <w:rsid w:val="00F60FF2"/>
    <w:rsid w:val="00F768E4"/>
    <w:rsid w:val="00F76BA4"/>
    <w:rsid w:val="00F80E57"/>
    <w:rsid w:val="00F81B94"/>
    <w:rsid w:val="00F8242C"/>
    <w:rsid w:val="00F82C05"/>
    <w:rsid w:val="00F85129"/>
    <w:rsid w:val="00F87014"/>
    <w:rsid w:val="00F90DF6"/>
    <w:rsid w:val="00F912EE"/>
    <w:rsid w:val="00FA0A35"/>
    <w:rsid w:val="00FA4A70"/>
    <w:rsid w:val="00FB5137"/>
    <w:rsid w:val="00FC7623"/>
    <w:rsid w:val="00FD1777"/>
    <w:rsid w:val="00FD513C"/>
    <w:rsid w:val="00FF0033"/>
    <w:rsid w:val="00FF07E5"/>
    <w:rsid w:val="00FF0B5B"/>
    <w:rsid w:val="00FF2C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8E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3B8D"/>
    <w:pPr>
      <w:keepNext/>
      <w:keepLines/>
      <w:spacing w:before="480"/>
      <w:outlineLvl w:val="0"/>
    </w:pPr>
    <w:rPr>
      <w:rFonts w:ascii="Cambria" w:eastAsia="Times New Roman" w:hAnsi="Cambria" w:cs="Times New Roman"/>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52"/>
    <w:rPr>
      <w:color w:val="0000FF" w:themeColor="hyperlink"/>
      <w:u w:val="single"/>
    </w:rPr>
  </w:style>
  <w:style w:type="paragraph" w:styleId="ListParagraph">
    <w:name w:val="List Paragraph"/>
    <w:basedOn w:val="Normal"/>
    <w:uiPriority w:val="34"/>
    <w:qFormat/>
    <w:rsid w:val="007911A9"/>
    <w:pPr>
      <w:ind w:left="720"/>
      <w:contextualSpacing/>
    </w:pPr>
  </w:style>
  <w:style w:type="character" w:styleId="FollowedHyperlink">
    <w:name w:val="FollowedHyperlink"/>
    <w:basedOn w:val="DefaultParagraphFont"/>
    <w:uiPriority w:val="99"/>
    <w:semiHidden/>
    <w:unhideWhenUsed/>
    <w:rsid w:val="00E67FEF"/>
    <w:rPr>
      <w:color w:val="800080" w:themeColor="followedHyperlink"/>
      <w:u w:val="single"/>
    </w:rPr>
  </w:style>
  <w:style w:type="paragraph" w:styleId="BalloonText">
    <w:name w:val="Balloon Text"/>
    <w:basedOn w:val="Normal"/>
    <w:link w:val="BalloonTextChar"/>
    <w:uiPriority w:val="99"/>
    <w:semiHidden/>
    <w:unhideWhenUsed/>
    <w:rsid w:val="001D4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500"/>
    <w:rPr>
      <w:rFonts w:ascii="Lucida Grande" w:hAnsi="Lucida Grande" w:cs="Lucida Grande"/>
      <w:sz w:val="18"/>
      <w:szCs w:val="18"/>
    </w:rPr>
  </w:style>
  <w:style w:type="paragraph" w:styleId="Header">
    <w:name w:val="header"/>
    <w:basedOn w:val="Normal"/>
    <w:link w:val="HeaderChar"/>
    <w:uiPriority w:val="99"/>
    <w:unhideWhenUsed/>
    <w:rsid w:val="00B1186D"/>
    <w:pPr>
      <w:tabs>
        <w:tab w:val="center" w:pos="4320"/>
        <w:tab w:val="right" w:pos="8640"/>
      </w:tabs>
    </w:pPr>
  </w:style>
  <w:style w:type="character" w:customStyle="1" w:styleId="HeaderChar">
    <w:name w:val="Header Char"/>
    <w:basedOn w:val="DefaultParagraphFont"/>
    <w:link w:val="Header"/>
    <w:uiPriority w:val="99"/>
    <w:rsid w:val="00B1186D"/>
  </w:style>
  <w:style w:type="paragraph" w:styleId="Footer">
    <w:name w:val="footer"/>
    <w:basedOn w:val="Normal"/>
    <w:link w:val="FooterChar"/>
    <w:uiPriority w:val="99"/>
    <w:unhideWhenUsed/>
    <w:rsid w:val="00B1186D"/>
    <w:pPr>
      <w:tabs>
        <w:tab w:val="center" w:pos="4320"/>
        <w:tab w:val="right" w:pos="8640"/>
      </w:tabs>
    </w:pPr>
  </w:style>
  <w:style w:type="character" w:customStyle="1" w:styleId="FooterChar">
    <w:name w:val="Footer Char"/>
    <w:basedOn w:val="DefaultParagraphFont"/>
    <w:link w:val="Footer"/>
    <w:uiPriority w:val="99"/>
    <w:rsid w:val="00B1186D"/>
  </w:style>
  <w:style w:type="character" w:customStyle="1" w:styleId="Heading1Char">
    <w:name w:val="Heading 1 Char"/>
    <w:basedOn w:val="DefaultParagraphFont"/>
    <w:link w:val="Heading1"/>
    <w:rsid w:val="00463B8D"/>
    <w:rPr>
      <w:rFonts w:ascii="Cambria" w:eastAsia="Times New Roman" w:hAnsi="Cambria" w:cs="Times New Roman"/>
      <w:b/>
      <w:bCs/>
      <w:color w:val="365F91"/>
      <w:sz w:val="28"/>
      <w:szCs w:val="28"/>
      <w:lang w:eastAsia="en-US"/>
    </w:rPr>
  </w:style>
  <w:style w:type="table" w:styleId="TableGrid">
    <w:name w:val="Table Grid"/>
    <w:basedOn w:val="TableNormal"/>
    <w:uiPriority w:val="59"/>
    <w:rsid w:val="0016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9C3"/>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3B8D"/>
    <w:pPr>
      <w:keepNext/>
      <w:keepLines/>
      <w:spacing w:before="480"/>
      <w:outlineLvl w:val="0"/>
    </w:pPr>
    <w:rPr>
      <w:rFonts w:ascii="Cambria" w:eastAsia="Times New Roman" w:hAnsi="Cambria" w:cs="Times New Roman"/>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52"/>
    <w:rPr>
      <w:color w:val="0000FF" w:themeColor="hyperlink"/>
      <w:u w:val="single"/>
    </w:rPr>
  </w:style>
  <w:style w:type="paragraph" w:styleId="ListParagraph">
    <w:name w:val="List Paragraph"/>
    <w:basedOn w:val="Normal"/>
    <w:uiPriority w:val="34"/>
    <w:qFormat/>
    <w:rsid w:val="007911A9"/>
    <w:pPr>
      <w:ind w:left="720"/>
      <w:contextualSpacing/>
    </w:pPr>
  </w:style>
  <w:style w:type="character" w:styleId="FollowedHyperlink">
    <w:name w:val="FollowedHyperlink"/>
    <w:basedOn w:val="DefaultParagraphFont"/>
    <w:uiPriority w:val="99"/>
    <w:semiHidden/>
    <w:unhideWhenUsed/>
    <w:rsid w:val="00E67FEF"/>
    <w:rPr>
      <w:color w:val="800080" w:themeColor="followedHyperlink"/>
      <w:u w:val="single"/>
    </w:rPr>
  </w:style>
  <w:style w:type="paragraph" w:styleId="BalloonText">
    <w:name w:val="Balloon Text"/>
    <w:basedOn w:val="Normal"/>
    <w:link w:val="BalloonTextChar"/>
    <w:uiPriority w:val="99"/>
    <w:semiHidden/>
    <w:unhideWhenUsed/>
    <w:rsid w:val="001D4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500"/>
    <w:rPr>
      <w:rFonts w:ascii="Lucida Grande" w:hAnsi="Lucida Grande" w:cs="Lucida Grande"/>
      <w:sz w:val="18"/>
      <w:szCs w:val="18"/>
    </w:rPr>
  </w:style>
  <w:style w:type="paragraph" w:styleId="Header">
    <w:name w:val="header"/>
    <w:basedOn w:val="Normal"/>
    <w:link w:val="HeaderChar"/>
    <w:uiPriority w:val="99"/>
    <w:unhideWhenUsed/>
    <w:rsid w:val="00B1186D"/>
    <w:pPr>
      <w:tabs>
        <w:tab w:val="center" w:pos="4320"/>
        <w:tab w:val="right" w:pos="8640"/>
      </w:tabs>
    </w:pPr>
  </w:style>
  <w:style w:type="character" w:customStyle="1" w:styleId="HeaderChar">
    <w:name w:val="Header Char"/>
    <w:basedOn w:val="DefaultParagraphFont"/>
    <w:link w:val="Header"/>
    <w:uiPriority w:val="99"/>
    <w:rsid w:val="00B1186D"/>
  </w:style>
  <w:style w:type="paragraph" w:styleId="Footer">
    <w:name w:val="footer"/>
    <w:basedOn w:val="Normal"/>
    <w:link w:val="FooterChar"/>
    <w:uiPriority w:val="99"/>
    <w:unhideWhenUsed/>
    <w:rsid w:val="00B1186D"/>
    <w:pPr>
      <w:tabs>
        <w:tab w:val="center" w:pos="4320"/>
        <w:tab w:val="right" w:pos="8640"/>
      </w:tabs>
    </w:pPr>
  </w:style>
  <w:style w:type="character" w:customStyle="1" w:styleId="FooterChar">
    <w:name w:val="Footer Char"/>
    <w:basedOn w:val="DefaultParagraphFont"/>
    <w:link w:val="Footer"/>
    <w:uiPriority w:val="99"/>
    <w:rsid w:val="00B1186D"/>
  </w:style>
  <w:style w:type="character" w:customStyle="1" w:styleId="Heading1Char">
    <w:name w:val="Heading 1 Char"/>
    <w:basedOn w:val="DefaultParagraphFont"/>
    <w:link w:val="Heading1"/>
    <w:rsid w:val="00463B8D"/>
    <w:rPr>
      <w:rFonts w:ascii="Cambria" w:eastAsia="Times New Roman" w:hAnsi="Cambria" w:cs="Times New Roman"/>
      <w:b/>
      <w:bCs/>
      <w:color w:val="365F91"/>
      <w:sz w:val="28"/>
      <w:szCs w:val="28"/>
      <w:lang w:eastAsia="en-US"/>
    </w:rPr>
  </w:style>
  <w:style w:type="table" w:styleId="TableGrid">
    <w:name w:val="Table Grid"/>
    <w:basedOn w:val="TableNormal"/>
    <w:uiPriority w:val="59"/>
    <w:rsid w:val="0016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9C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rtnercommissions@fonality.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dn2.hubspot.net/hub/214805/file-669657197-docx/FCS_Channel_Program_Docs/04162014_-_Fonality_Partner_Program_Guide.docx" TargetMode="External"/><Relationship Id="rId10" Type="http://schemas.openxmlformats.org/officeDocument/2006/relationships/hyperlink" Target="http://www.fona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EA8F-92D7-EA4C-A813-72D6B61F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3232</Words>
  <Characters>18427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Fonality, Inc</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Mansfield</dc:creator>
  <cp:lastModifiedBy>Wes Durow</cp:lastModifiedBy>
  <cp:revision>3</cp:revision>
  <cp:lastPrinted>2011-04-06T21:21:00Z</cp:lastPrinted>
  <dcterms:created xsi:type="dcterms:W3CDTF">2014-04-09T16:19:00Z</dcterms:created>
  <dcterms:modified xsi:type="dcterms:W3CDTF">2014-04-15T02:53:00Z</dcterms:modified>
</cp:coreProperties>
</file>