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90F" w:rsidRDefault="005E390F" w:rsidP="005E390F">
      <w:r>
        <w:rPr>
          <w:noProof/>
        </w:rPr>
        <w:drawing>
          <wp:anchor distT="0" distB="0" distL="114300" distR="114300" simplePos="0" relativeHeight="251670528" behindDoc="0" locked="0" layoutInCell="1" allowOverlap="1">
            <wp:simplePos x="0" y="0"/>
            <wp:positionH relativeFrom="column">
              <wp:posOffset>180975</wp:posOffset>
            </wp:positionH>
            <wp:positionV relativeFrom="paragraph">
              <wp:posOffset>64135</wp:posOffset>
            </wp:positionV>
            <wp:extent cx="2038350" cy="885825"/>
            <wp:effectExtent l="19050" t="0" r="0" b="0"/>
            <wp:wrapSquare wrapText="bothSides"/>
            <wp:docPr id="1" name="Picture 1" descr="APICHA-CHC-logo-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ICHA-CHC-logo-large.jpg"/>
                    <pic:cNvPicPr>
                      <a:picLocks noChangeAspect="1" noChangeArrowheads="1"/>
                    </pic:cNvPicPr>
                  </pic:nvPicPr>
                  <pic:blipFill>
                    <a:blip r:embed="rId4" cstate="print"/>
                    <a:srcRect/>
                    <a:stretch>
                      <a:fillRect/>
                    </a:stretch>
                  </pic:blipFill>
                  <pic:spPr bwMode="auto">
                    <a:xfrm>
                      <a:off x="0" y="0"/>
                      <a:ext cx="2038350" cy="885825"/>
                    </a:xfrm>
                    <a:prstGeom prst="rect">
                      <a:avLst/>
                    </a:prstGeom>
                    <a:noFill/>
                    <a:ln w="9525">
                      <a:noFill/>
                      <a:miter lim="800000"/>
                      <a:headEnd/>
                      <a:tailEnd/>
                    </a:ln>
                  </pic:spPr>
                </pic:pic>
              </a:graphicData>
            </a:graphic>
          </wp:anchor>
        </w:drawing>
      </w:r>
    </w:p>
    <w:p w:rsidR="005E390F" w:rsidRDefault="005E390F" w:rsidP="005E390F"/>
    <w:p w:rsidR="005E390F" w:rsidRDefault="00721058" w:rsidP="005E390F">
      <w:r>
        <w:rPr>
          <w:noProof/>
        </w:rPr>
        <w:pict>
          <v:shapetype id="_x0000_t202" coordsize="21600,21600" o:spt="202" path="m,l,21600r21600,l21600,xe">
            <v:stroke joinstyle="miter"/>
            <v:path gradientshapeok="t" o:connecttype="rect"/>
          </v:shapetype>
          <v:shape id="_x0000_s1029" type="#_x0000_t202" style="position:absolute;margin-left:155.8pt;margin-top:7.25pt;width:171.6pt;height:51.95pt;z-index:251669504;mso-width-relative:margin;mso-height-relative:margin" stroked="f">
            <v:textbox style="mso-next-textbox:#_x0000_s1029">
              <w:txbxContent>
                <w:p w:rsidR="005E390F" w:rsidRPr="0093423E" w:rsidRDefault="005E390F" w:rsidP="005E390F">
                  <w:pPr>
                    <w:spacing w:line="360" w:lineRule="auto"/>
                    <w:jc w:val="center"/>
                    <w:rPr>
                      <w:rFonts w:ascii="Arial" w:hAnsi="Arial" w:cs="Arial"/>
                      <w:sz w:val="12"/>
                      <w:szCs w:val="12"/>
                    </w:rPr>
                  </w:pPr>
                  <w:r w:rsidRPr="0093423E">
                    <w:rPr>
                      <w:rFonts w:ascii="Arial" w:hAnsi="Arial" w:cs="Arial"/>
                      <w:sz w:val="12"/>
                      <w:szCs w:val="12"/>
                    </w:rPr>
                    <w:t xml:space="preserve">Toll Free &amp; Confidential </w:t>
                  </w:r>
                  <w:proofErr w:type="spellStart"/>
                  <w:r w:rsidRPr="0093423E">
                    <w:rPr>
                      <w:rFonts w:ascii="Arial" w:hAnsi="Arial" w:cs="Arial"/>
                      <w:sz w:val="12"/>
                      <w:szCs w:val="12"/>
                    </w:rPr>
                    <w:t>INFOLINE</w:t>
                  </w:r>
                  <w:proofErr w:type="spellEnd"/>
                  <w:r w:rsidRPr="0093423E">
                    <w:rPr>
                      <w:rFonts w:ascii="Arial" w:hAnsi="Arial" w:cs="Arial"/>
                      <w:sz w:val="12"/>
                      <w:szCs w:val="12"/>
                    </w:rPr>
                    <w:t>:</w:t>
                  </w:r>
                </w:p>
                <w:p w:rsidR="005E390F" w:rsidRPr="0093423E" w:rsidRDefault="005E390F" w:rsidP="005E390F">
                  <w:pPr>
                    <w:spacing w:line="360" w:lineRule="auto"/>
                    <w:ind w:firstLine="720"/>
                    <w:jc w:val="center"/>
                    <w:rPr>
                      <w:rFonts w:ascii="Arial" w:hAnsi="Arial" w:cs="Arial"/>
                      <w:sz w:val="12"/>
                      <w:szCs w:val="12"/>
                    </w:rPr>
                  </w:pPr>
                  <w:r w:rsidRPr="0093423E">
                    <w:rPr>
                      <w:rFonts w:ascii="Arial" w:hAnsi="Arial" w:cs="Arial"/>
                      <w:sz w:val="12"/>
                      <w:szCs w:val="12"/>
                    </w:rPr>
                    <w:t>1.866</w:t>
                  </w:r>
                  <w:proofErr w:type="gramStart"/>
                  <w:r w:rsidRPr="0093423E">
                    <w:rPr>
                      <w:rFonts w:ascii="Arial" w:hAnsi="Arial" w:cs="Arial"/>
                      <w:sz w:val="12"/>
                      <w:szCs w:val="12"/>
                    </w:rPr>
                    <w:t>.APICHA.9</w:t>
                  </w:r>
                  <w:proofErr w:type="gramEnd"/>
                  <w:r w:rsidRPr="0093423E">
                    <w:rPr>
                      <w:rFonts w:ascii="Arial" w:hAnsi="Arial" w:cs="Arial"/>
                      <w:sz w:val="12"/>
                      <w:szCs w:val="12"/>
                    </w:rPr>
                    <w:t xml:space="preserve"> • 1.866.274.2429</w:t>
                  </w:r>
                </w:p>
                <w:p w:rsidR="005E390F" w:rsidRPr="0093423E" w:rsidRDefault="005E390F" w:rsidP="005E390F">
                  <w:pPr>
                    <w:spacing w:line="360" w:lineRule="auto"/>
                    <w:ind w:firstLine="720"/>
                    <w:jc w:val="center"/>
                    <w:rPr>
                      <w:rFonts w:ascii="Arial" w:hAnsi="Arial" w:cs="Arial"/>
                      <w:sz w:val="12"/>
                      <w:szCs w:val="12"/>
                    </w:rPr>
                  </w:pPr>
                  <w:r w:rsidRPr="0093423E">
                    <w:rPr>
                      <w:rFonts w:ascii="Arial" w:hAnsi="Arial" w:cs="Arial"/>
                      <w:sz w:val="12"/>
                      <w:szCs w:val="12"/>
                    </w:rPr>
                    <w:t>Healthcare Services:</w:t>
                  </w:r>
                </w:p>
                <w:p w:rsidR="005E390F" w:rsidRPr="0093423E" w:rsidRDefault="005E390F" w:rsidP="005E390F">
                  <w:pPr>
                    <w:spacing w:line="360" w:lineRule="auto"/>
                    <w:ind w:left="720"/>
                    <w:jc w:val="center"/>
                    <w:rPr>
                      <w:rFonts w:ascii="Arial" w:hAnsi="Arial" w:cs="Arial"/>
                      <w:sz w:val="12"/>
                      <w:szCs w:val="12"/>
                    </w:rPr>
                  </w:pPr>
                  <w:r w:rsidRPr="0093423E">
                    <w:rPr>
                      <w:rFonts w:ascii="Arial" w:hAnsi="Arial" w:cs="Arial"/>
                      <w:sz w:val="12"/>
                      <w:szCs w:val="12"/>
                    </w:rPr>
                    <w:t>1.212.334.6029</w:t>
                  </w:r>
                </w:p>
                <w:p w:rsidR="005E390F" w:rsidRDefault="005E390F" w:rsidP="005E390F"/>
              </w:txbxContent>
            </v:textbox>
          </v:shape>
        </w:pict>
      </w:r>
    </w:p>
    <w:p w:rsidR="005E390F" w:rsidRDefault="005E390F" w:rsidP="005E390F"/>
    <w:p w:rsidR="005E390F" w:rsidRDefault="00721058" w:rsidP="005E390F">
      <w:r>
        <w:rPr>
          <w:noProof/>
        </w:rPr>
        <w:pict>
          <v:shape id="_x0000_s1028" type="#_x0000_t202" style="position:absolute;margin-left:32.05pt;margin-top:-41.35pt;width:113.85pt;height:79.5pt;z-index:251668480;mso-width-relative:margin;mso-height-relative:margin" stroked="f">
            <v:textbox style="mso-next-textbox:#_x0000_s1028">
              <w:txbxContent>
                <w:p w:rsidR="005E390F" w:rsidRPr="0093423E" w:rsidRDefault="005E390F" w:rsidP="005E390F">
                  <w:pPr>
                    <w:spacing w:line="360" w:lineRule="auto"/>
                    <w:rPr>
                      <w:rFonts w:ascii="Arial" w:hAnsi="Arial" w:cs="Arial"/>
                      <w:sz w:val="12"/>
                      <w:szCs w:val="12"/>
                    </w:rPr>
                  </w:pPr>
                  <w:r w:rsidRPr="0093423E">
                    <w:rPr>
                      <w:rFonts w:ascii="Arial" w:hAnsi="Arial" w:cs="Arial"/>
                      <w:sz w:val="12"/>
                      <w:szCs w:val="12"/>
                    </w:rPr>
                    <w:t>400 Broadway</w:t>
                  </w:r>
                </w:p>
                <w:p w:rsidR="005E390F" w:rsidRPr="0093423E" w:rsidRDefault="005E390F" w:rsidP="005E390F">
                  <w:pPr>
                    <w:spacing w:line="360" w:lineRule="auto"/>
                    <w:rPr>
                      <w:rFonts w:ascii="Arial" w:hAnsi="Arial" w:cs="Arial"/>
                      <w:sz w:val="12"/>
                      <w:szCs w:val="12"/>
                    </w:rPr>
                  </w:pPr>
                  <w:r w:rsidRPr="0093423E">
                    <w:rPr>
                      <w:rFonts w:ascii="Arial" w:hAnsi="Arial" w:cs="Arial"/>
                      <w:sz w:val="12"/>
                      <w:szCs w:val="12"/>
                    </w:rPr>
                    <w:t>New York, NY 10013</w:t>
                  </w:r>
                </w:p>
                <w:p w:rsidR="005E390F" w:rsidRPr="0093423E" w:rsidRDefault="005E390F" w:rsidP="005E390F">
                  <w:pPr>
                    <w:spacing w:line="360" w:lineRule="auto"/>
                    <w:rPr>
                      <w:rFonts w:ascii="Arial" w:hAnsi="Arial" w:cs="Arial"/>
                      <w:sz w:val="12"/>
                      <w:szCs w:val="12"/>
                    </w:rPr>
                  </w:pPr>
                  <w:r w:rsidRPr="0093423E">
                    <w:rPr>
                      <w:rFonts w:ascii="Arial" w:hAnsi="Arial" w:cs="Arial"/>
                      <w:sz w:val="12"/>
                      <w:szCs w:val="12"/>
                    </w:rPr>
                    <w:t xml:space="preserve">Voice: </w:t>
                  </w:r>
                  <w:r w:rsidRPr="0093423E">
                    <w:rPr>
                      <w:rFonts w:ascii="Arial" w:hAnsi="Arial" w:cs="Arial"/>
                      <w:sz w:val="12"/>
                      <w:szCs w:val="12"/>
                    </w:rPr>
                    <w:tab/>
                    <w:t>212.334.7940</w:t>
                  </w:r>
                </w:p>
                <w:p w:rsidR="005E390F" w:rsidRPr="0093423E" w:rsidRDefault="005E390F" w:rsidP="005E390F">
                  <w:pPr>
                    <w:spacing w:line="360" w:lineRule="auto"/>
                    <w:rPr>
                      <w:rFonts w:ascii="Arial" w:hAnsi="Arial" w:cs="Arial"/>
                      <w:sz w:val="12"/>
                      <w:szCs w:val="12"/>
                    </w:rPr>
                  </w:pPr>
                  <w:r w:rsidRPr="0093423E">
                    <w:rPr>
                      <w:rFonts w:ascii="Arial" w:hAnsi="Arial" w:cs="Arial"/>
                      <w:sz w:val="12"/>
                      <w:szCs w:val="12"/>
                    </w:rPr>
                    <w:t xml:space="preserve">Fax: </w:t>
                  </w:r>
                  <w:r w:rsidRPr="0093423E">
                    <w:rPr>
                      <w:rFonts w:ascii="Arial" w:hAnsi="Arial" w:cs="Arial"/>
                      <w:sz w:val="12"/>
                      <w:szCs w:val="12"/>
                    </w:rPr>
                    <w:tab/>
                    <w:t>212.334.7956</w:t>
                  </w:r>
                </w:p>
                <w:p w:rsidR="005E390F" w:rsidRPr="0093423E" w:rsidRDefault="005E390F" w:rsidP="005E390F">
                  <w:pPr>
                    <w:spacing w:line="360" w:lineRule="auto"/>
                    <w:rPr>
                      <w:rFonts w:ascii="Arial" w:hAnsi="Arial" w:cs="Arial"/>
                      <w:sz w:val="12"/>
                      <w:szCs w:val="12"/>
                    </w:rPr>
                  </w:pPr>
                  <w:r w:rsidRPr="0093423E">
                    <w:rPr>
                      <w:rFonts w:ascii="Arial" w:hAnsi="Arial" w:cs="Arial"/>
                      <w:sz w:val="12"/>
                      <w:szCs w:val="12"/>
                    </w:rPr>
                    <w:t xml:space="preserve">E-mail: </w:t>
                  </w:r>
                  <w:r>
                    <w:rPr>
                      <w:rFonts w:ascii="Arial" w:hAnsi="Arial" w:cs="Arial"/>
                      <w:sz w:val="12"/>
                      <w:szCs w:val="12"/>
                    </w:rPr>
                    <w:tab/>
                  </w:r>
                  <w:r w:rsidRPr="0093423E">
                    <w:rPr>
                      <w:rFonts w:ascii="Arial" w:hAnsi="Arial" w:cs="Arial"/>
                      <w:sz w:val="12"/>
                      <w:szCs w:val="12"/>
                    </w:rPr>
                    <w:t>apicha@apicha.org</w:t>
                  </w:r>
                </w:p>
                <w:p w:rsidR="005E390F" w:rsidRPr="0093423E" w:rsidRDefault="005E390F" w:rsidP="005E390F">
                  <w:pPr>
                    <w:spacing w:line="360" w:lineRule="auto"/>
                    <w:rPr>
                      <w:rFonts w:ascii="Arial" w:hAnsi="Arial" w:cs="Arial"/>
                      <w:sz w:val="12"/>
                      <w:szCs w:val="12"/>
                    </w:rPr>
                  </w:pPr>
                  <w:r w:rsidRPr="0093423E">
                    <w:rPr>
                      <w:rFonts w:ascii="Arial" w:hAnsi="Arial" w:cs="Arial"/>
                      <w:sz w:val="12"/>
                      <w:szCs w:val="12"/>
                    </w:rPr>
                    <w:t xml:space="preserve">Website: </w:t>
                  </w:r>
                  <w:r w:rsidRPr="0093423E">
                    <w:rPr>
                      <w:rFonts w:ascii="Arial" w:hAnsi="Arial" w:cs="Arial"/>
                      <w:sz w:val="12"/>
                      <w:szCs w:val="12"/>
                    </w:rPr>
                    <w:tab/>
                    <w:t>www.apicha.org</w:t>
                  </w:r>
                </w:p>
                <w:p w:rsidR="005E390F" w:rsidRDefault="005E390F" w:rsidP="005E390F"/>
              </w:txbxContent>
            </v:textbox>
          </v:shape>
        </w:pict>
      </w:r>
    </w:p>
    <w:p w:rsidR="005E390F" w:rsidRDefault="005E390F" w:rsidP="005E390F"/>
    <w:p w:rsidR="005F4557" w:rsidRPr="004E77AD" w:rsidRDefault="00721058" w:rsidP="005F4557">
      <w:pPr>
        <w:ind w:left="-630"/>
        <w:jc w:val="center"/>
        <w:rPr>
          <w:rFonts w:ascii="Times New Roman" w:hAnsi="Times New Roman"/>
          <w:b/>
          <w:sz w:val="16"/>
          <w:szCs w:val="16"/>
        </w:rPr>
      </w:pPr>
      <w:r w:rsidRPr="00721058">
        <w:rPr>
          <w:rFonts w:ascii="Times New Roman" w:hAnsi="Times New Roman"/>
          <w:b/>
          <w:noProof/>
          <w:sz w:val="24"/>
          <w:szCs w:val="24"/>
          <w:lang w:eastAsia="zh-TW"/>
        </w:rPr>
        <w:pict>
          <v:shape id="_x0000_s1026" type="#_x0000_t202" style="position:absolute;left:0;text-align:left;margin-left:352.35pt;margin-top:1.2pt;width:137.9pt;height:57.8pt;z-index:251658240;mso-height-percent:200;mso-height-percent:200;mso-width-relative:margin;mso-height-relative:margin" stroked="f">
            <v:textbox style="mso-next-textbox:#_x0000_s1026;mso-fit-shape-to-text:t">
              <w:txbxContent>
                <w:p w:rsidR="006C4AAA" w:rsidRPr="001734A4" w:rsidRDefault="006C4AAA" w:rsidP="005F4557">
                  <w:pPr>
                    <w:pStyle w:val="NoSpacing"/>
                    <w:rPr>
                      <w:rFonts w:ascii="Times New Roman" w:hAnsi="Times New Roman"/>
                    </w:rPr>
                  </w:pPr>
                  <w:r w:rsidRPr="001734A4">
                    <w:rPr>
                      <w:rFonts w:ascii="Times New Roman" w:hAnsi="Times New Roman"/>
                    </w:rPr>
                    <w:t>Contact:</w:t>
                  </w:r>
                </w:p>
                <w:p w:rsidR="006C4AAA" w:rsidRPr="001734A4" w:rsidRDefault="006C4AAA" w:rsidP="005F4557">
                  <w:pPr>
                    <w:pStyle w:val="NoSpacing"/>
                    <w:rPr>
                      <w:rFonts w:ascii="Times New Roman" w:hAnsi="Times New Roman"/>
                    </w:rPr>
                  </w:pPr>
                  <w:r w:rsidRPr="001734A4">
                    <w:rPr>
                      <w:rFonts w:ascii="Times New Roman" w:hAnsi="Times New Roman"/>
                    </w:rPr>
                    <w:t>Rhina Torres</w:t>
                  </w:r>
                </w:p>
                <w:p w:rsidR="006C4AAA" w:rsidRPr="001734A4" w:rsidRDefault="006C4AAA" w:rsidP="005F4557">
                  <w:pPr>
                    <w:pStyle w:val="NoSpacing"/>
                    <w:rPr>
                      <w:rFonts w:ascii="Times New Roman" w:hAnsi="Times New Roman"/>
                    </w:rPr>
                  </w:pPr>
                  <w:r w:rsidRPr="001734A4">
                    <w:rPr>
                      <w:rFonts w:ascii="Times New Roman" w:hAnsi="Times New Roman"/>
                    </w:rPr>
                    <w:t>Phone: (646) 884-5385</w:t>
                  </w:r>
                </w:p>
                <w:p w:rsidR="006C4AAA" w:rsidRPr="001734A4" w:rsidRDefault="006C4AAA" w:rsidP="005F4557">
                  <w:pPr>
                    <w:pStyle w:val="NoSpacing"/>
                    <w:rPr>
                      <w:rFonts w:ascii="Times New Roman" w:hAnsi="Times New Roman"/>
                    </w:rPr>
                  </w:pPr>
                  <w:r w:rsidRPr="001734A4">
                    <w:rPr>
                      <w:rFonts w:ascii="Times New Roman" w:hAnsi="Times New Roman"/>
                    </w:rPr>
                    <w:t>Email: rtorres@apicha.org</w:t>
                  </w:r>
                </w:p>
              </w:txbxContent>
            </v:textbox>
          </v:shape>
        </w:pict>
      </w:r>
    </w:p>
    <w:p w:rsidR="005F4557" w:rsidRPr="001734A4" w:rsidRDefault="005F4557" w:rsidP="005F4557">
      <w:pPr>
        <w:pStyle w:val="NoSpacing"/>
        <w:rPr>
          <w:rFonts w:ascii="Times New Roman" w:hAnsi="Times New Roman"/>
          <w:b/>
          <w:sz w:val="24"/>
          <w:szCs w:val="24"/>
        </w:rPr>
      </w:pPr>
      <w:r w:rsidRPr="001734A4">
        <w:rPr>
          <w:rFonts w:ascii="Times New Roman" w:hAnsi="Times New Roman"/>
          <w:b/>
          <w:sz w:val="24"/>
          <w:szCs w:val="24"/>
        </w:rPr>
        <w:t>FOR IMMEDIATE RELEASE</w:t>
      </w:r>
    </w:p>
    <w:p w:rsidR="005F4557" w:rsidRPr="001734A4" w:rsidRDefault="003E0CD9" w:rsidP="005F4557">
      <w:pPr>
        <w:pStyle w:val="NoSpacing"/>
        <w:rPr>
          <w:rFonts w:ascii="Times New Roman" w:hAnsi="Times New Roman"/>
          <w:sz w:val="24"/>
          <w:szCs w:val="24"/>
        </w:rPr>
      </w:pPr>
      <w:r>
        <w:rPr>
          <w:rFonts w:ascii="Times New Roman" w:hAnsi="Times New Roman"/>
          <w:sz w:val="24"/>
          <w:szCs w:val="24"/>
        </w:rPr>
        <w:t>May 6</w:t>
      </w:r>
      <w:r w:rsidR="006C7C8E" w:rsidRPr="001734A4">
        <w:rPr>
          <w:rFonts w:ascii="Times New Roman" w:hAnsi="Times New Roman"/>
          <w:sz w:val="24"/>
          <w:szCs w:val="24"/>
        </w:rPr>
        <w:t>, 2014</w:t>
      </w:r>
    </w:p>
    <w:p w:rsidR="005F4557" w:rsidRPr="00282C87" w:rsidRDefault="005F4557" w:rsidP="005F4557">
      <w:pPr>
        <w:jc w:val="center"/>
        <w:rPr>
          <w:rFonts w:ascii="Times New Roman" w:hAnsi="Times New Roman"/>
          <w:b/>
          <w:sz w:val="16"/>
          <w:szCs w:val="16"/>
        </w:rPr>
      </w:pPr>
    </w:p>
    <w:p w:rsidR="005F4557" w:rsidRPr="00A87C16" w:rsidRDefault="005F4557" w:rsidP="005F4557">
      <w:pPr>
        <w:pStyle w:val="NoSpacing"/>
        <w:jc w:val="center"/>
        <w:rPr>
          <w:rFonts w:ascii="Arial" w:hAnsi="Arial" w:cs="Arial"/>
          <w:b/>
          <w:sz w:val="24"/>
          <w:szCs w:val="24"/>
        </w:rPr>
      </w:pPr>
    </w:p>
    <w:p w:rsidR="005F4557" w:rsidRPr="007702E7" w:rsidRDefault="005F4557" w:rsidP="005F4557">
      <w:pPr>
        <w:jc w:val="center"/>
        <w:rPr>
          <w:rFonts w:ascii="Times New Roman" w:hAnsi="Times New Roman"/>
          <w:b/>
          <w:sz w:val="24"/>
          <w:szCs w:val="24"/>
        </w:rPr>
      </w:pPr>
      <w:r w:rsidRPr="007702E7">
        <w:rPr>
          <w:rFonts w:ascii="Times New Roman" w:hAnsi="Times New Roman"/>
          <w:b/>
          <w:sz w:val="24"/>
          <w:szCs w:val="24"/>
        </w:rPr>
        <w:t xml:space="preserve">APICHA </w:t>
      </w:r>
      <w:r>
        <w:rPr>
          <w:rFonts w:ascii="Times New Roman" w:hAnsi="Times New Roman"/>
          <w:b/>
          <w:sz w:val="24"/>
          <w:szCs w:val="24"/>
        </w:rPr>
        <w:t xml:space="preserve">Community Health Center </w:t>
      </w:r>
      <w:r w:rsidR="006C7C8E">
        <w:rPr>
          <w:rFonts w:ascii="Times New Roman" w:hAnsi="Times New Roman"/>
          <w:b/>
          <w:sz w:val="24"/>
          <w:szCs w:val="24"/>
        </w:rPr>
        <w:t>Announces Gala Honorees</w:t>
      </w:r>
    </w:p>
    <w:p w:rsidR="005F4557" w:rsidRPr="001734A4" w:rsidRDefault="005F4557" w:rsidP="005F4557">
      <w:pPr>
        <w:jc w:val="center"/>
        <w:rPr>
          <w:rFonts w:ascii="Times New Roman" w:hAnsi="Times New Roman"/>
          <w:b/>
          <w:sz w:val="24"/>
          <w:szCs w:val="24"/>
        </w:rPr>
      </w:pPr>
    </w:p>
    <w:p w:rsidR="001734A4" w:rsidRDefault="005F4557" w:rsidP="001734A4">
      <w:pPr>
        <w:rPr>
          <w:rFonts w:ascii="Times New Roman" w:hAnsi="Times New Roman"/>
          <w:sz w:val="24"/>
          <w:szCs w:val="24"/>
        </w:rPr>
      </w:pPr>
      <w:r w:rsidRPr="001734A4">
        <w:rPr>
          <w:rFonts w:ascii="Times New Roman" w:hAnsi="Times New Roman"/>
          <w:sz w:val="24"/>
          <w:szCs w:val="24"/>
        </w:rPr>
        <w:t xml:space="preserve">New York, NY – </w:t>
      </w:r>
      <w:r w:rsidR="001734A4" w:rsidRPr="001734A4">
        <w:rPr>
          <w:rFonts w:ascii="Times New Roman" w:hAnsi="Times New Roman"/>
          <w:sz w:val="24"/>
          <w:szCs w:val="24"/>
        </w:rPr>
        <w:t>APICHA Community Health Center</w:t>
      </w:r>
      <w:r w:rsidR="00A13282">
        <w:rPr>
          <w:rFonts w:ascii="Times New Roman" w:hAnsi="Times New Roman"/>
          <w:sz w:val="24"/>
          <w:szCs w:val="24"/>
        </w:rPr>
        <w:t xml:space="preserve"> (APICHA)</w:t>
      </w:r>
      <w:r w:rsidR="001734A4" w:rsidRPr="001734A4">
        <w:rPr>
          <w:rFonts w:ascii="Times New Roman" w:hAnsi="Times New Roman"/>
          <w:sz w:val="24"/>
          <w:szCs w:val="24"/>
        </w:rPr>
        <w:t xml:space="preserve"> is proud to announce the honorees for its 24th Anniversary Benefit</w:t>
      </w:r>
      <w:r w:rsidR="00621FD7">
        <w:rPr>
          <w:rFonts w:ascii="Times New Roman" w:hAnsi="Times New Roman"/>
          <w:sz w:val="24"/>
          <w:szCs w:val="24"/>
        </w:rPr>
        <w:t xml:space="preserve"> Gala,</w:t>
      </w:r>
      <w:r w:rsidR="001734A4" w:rsidRPr="001734A4">
        <w:rPr>
          <w:rFonts w:ascii="Times New Roman" w:hAnsi="Times New Roman"/>
          <w:sz w:val="24"/>
          <w:szCs w:val="24"/>
        </w:rPr>
        <w:t xml:space="preserve"> </w:t>
      </w:r>
      <w:r w:rsidR="001734A4" w:rsidRPr="001734A4">
        <w:rPr>
          <w:rFonts w:ascii="Times New Roman" w:hAnsi="Times New Roman"/>
          <w:i/>
          <w:sz w:val="24"/>
          <w:szCs w:val="24"/>
        </w:rPr>
        <w:t>A Thousand and One Champions</w:t>
      </w:r>
      <w:r w:rsidR="00B919D5">
        <w:rPr>
          <w:rFonts w:ascii="Times New Roman" w:hAnsi="Times New Roman"/>
          <w:sz w:val="24"/>
          <w:szCs w:val="24"/>
        </w:rPr>
        <w:t xml:space="preserve">. The awards </w:t>
      </w:r>
      <w:r w:rsidR="00C4345A">
        <w:rPr>
          <w:rFonts w:ascii="Times New Roman" w:hAnsi="Times New Roman"/>
          <w:sz w:val="24"/>
          <w:szCs w:val="24"/>
        </w:rPr>
        <w:t xml:space="preserve">ceremony </w:t>
      </w:r>
      <w:r w:rsidR="00B919D5">
        <w:rPr>
          <w:rFonts w:ascii="Times New Roman" w:hAnsi="Times New Roman"/>
          <w:sz w:val="24"/>
          <w:szCs w:val="24"/>
        </w:rPr>
        <w:t xml:space="preserve">will be presented </w:t>
      </w:r>
      <w:r w:rsidR="001734A4" w:rsidRPr="001734A4">
        <w:rPr>
          <w:rFonts w:ascii="Times New Roman" w:hAnsi="Times New Roman"/>
          <w:sz w:val="24"/>
          <w:szCs w:val="24"/>
        </w:rPr>
        <w:t>on Thursday, May 22, 2014</w:t>
      </w:r>
      <w:r w:rsidR="00C4345A">
        <w:rPr>
          <w:rFonts w:ascii="Times New Roman" w:hAnsi="Times New Roman"/>
          <w:sz w:val="24"/>
          <w:szCs w:val="24"/>
        </w:rPr>
        <w:t>,</w:t>
      </w:r>
      <w:r w:rsidR="001734A4" w:rsidRPr="001734A4">
        <w:rPr>
          <w:rFonts w:ascii="Times New Roman" w:hAnsi="Times New Roman"/>
          <w:sz w:val="24"/>
          <w:szCs w:val="24"/>
        </w:rPr>
        <w:t xml:space="preserve"> </w:t>
      </w:r>
      <w:r w:rsidR="00B919D5">
        <w:rPr>
          <w:rFonts w:ascii="Times New Roman" w:hAnsi="Times New Roman"/>
          <w:sz w:val="24"/>
          <w:szCs w:val="24"/>
        </w:rPr>
        <w:t>at 6:30 p.m.</w:t>
      </w:r>
      <w:r w:rsidR="00C4345A">
        <w:rPr>
          <w:rFonts w:ascii="Times New Roman" w:hAnsi="Times New Roman"/>
          <w:sz w:val="24"/>
          <w:szCs w:val="24"/>
        </w:rPr>
        <w:t>,</w:t>
      </w:r>
      <w:r w:rsidR="00B919D5">
        <w:rPr>
          <w:rFonts w:ascii="Times New Roman" w:hAnsi="Times New Roman"/>
          <w:sz w:val="24"/>
          <w:szCs w:val="24"/>
        </w:rPr>
        <w:t xml:space="preserve"> </w:t>
      </w:r>
      <w:r w:rsidR="001734A4" w:rsidRPr="001734A4">
        <w:rPr>
          <w:rFonts w:ascii="Times New Roman" w:hAnsi="Times New Roman"/>
          <w:sz w:val="24"/>
          <w:szCs w:val="24"/>
        </w:rPr>
        <w:t xml:space="preserve">at the </w:t>
      </w:r>
      <w:r w:rsidR="00B919D5">
        <w:rPr>
          <w:rFonts w:ascii="Times New Roman" w:hAnsi="Times New Roman"/>
          <w:sz w:val="24"/>
          <w:szCs w:val="24"/>
        </w:rPr>
        <w:t xml:space="preserve">Manhattan Ballroom of the </w:t>
      </w:r>
      <w:r w:rsidR="001734A4" w:rsidRPr="001734A4">
        <w:rPr>
          <w:rFonts w:ascii="Times New Roman" w:hAnsi="Times New Roman"/>
          <w:sz w:val="24"/>
          <w:szCs w:val="24"/>
        </w:rPr>
        <w:t>Grand Hyatt Hotel</w:t>
      </w:r>
      <w:r w:rsidR="00B919D5">
        <w:rPr>
          <w:rFonts w:ascii="Times New Roman" w:hAnsi="Times New Roman"/>
          <w:sz w:val="24"/>
          <w:szCs w:val="24"/>
        </w:rPr>
        <w:t>.</w:t>
      </w:r>
      <w:r w:rsidR="001734A4">
        <w:rPr>
          <w:rFonts w:ascii="Times New Roman" w:hAnsi="Times New Roman"/>
          <w:sz w:val="24"/>
          <w:szCs w:val="24"/>
        </w:rPr>
        <w:t xml:space="preserve"> </w:t>
      </w:r>
    </w:p>
    <w:p w:rsidR="001734A4" w:rsidRDefault="001734A4" w:rsidP="001734A4">
      <w:pPr>
        <w:rPr>
          <w:rFonts w:ascii="Times New Roman" w:hAnsi="Times New Roman"/>
          <w:sz w:val="24"/>
          <w:szCs w:val="24"/>
        </w:rPr>
      </w:pPr>
    </w:p>
    <w:p w:rsidR="001734A4" w:rsidRDefault="001734A4" w:rsidP="001734A4">
      <w:pPr>
        <w:rPr>
          <w:rFonts w:ascii="Times New Roman" w:hAnsi="Times New Roman"/>
          <w:sz w:val="24"/>
          <w:szCs w:val="24"/>
        </w:rPr>
      </w:pPr>
      <w:r>
        <w:rPr>
          <w:rFonts w:ascii="Times New Roman" w:hAnsi="Times New Roman"/>
          <w:sz w:val="24"/>
          <w:szCs w:val="24"/>
        </w:rPr>
        <w:t>This year’s honorees are:</w:t>
      </w:r>
    </w:p>
    <w:p w:rsidR="00801A97" w:rsidRPr="001734A4" w:rsidRDefault="00801A97" w:rsidP="001734A4">
      <w:pPr>
        <w:rPr>
          <w:rFonts w:ascii="Times New Roman" w:hAnsi="Times New Roman"/>
          <w:sz w:val="24"/>
          <w:szCs w:val="24"/>
        </w:rPr>
      </w:pPr>
    </w:p>
    <w:p w:rsidR="001734A4" w:rsidRPr="001734A4" w:rsidRDefault="001734A4" w:rsidP="001734A4">
      <w:pPr>
        <w:rPr>
          <w:rFonts w:ascii="Times New Roman" w:hAnsi="Times New Roman"/>
          <w:b/>
          <w:sz w:val="24"/>
          <w:szCs w:val="24"/>
        </w:rPr>
      </w:pPr>
      <w:r w:rsidRPr="001734A4">
        <w:rPr>
          <w:rFonts w:ascii="Times New Roman" w:hAnsi="Times New Roman"/>
          <w:b/>
          <w:noProof/>
          <w:sz w:val="24"/>
          <w:szCs w:val="24"/>
        </w:rPr>
        <w:drawing>
          <wp:anchor distT="0" distB="0" distL="114300" distR="114300" simplePos="0" relativeHeight="251663360" behindDoc="0" locked="0" layoutInCell="1" allowOverlap="1">
            <wp:simplePos x="0" y="0"/>
            <wp:positionH relativeFrom="column">
              <wp:posOffset>19050</wp:posOffset>
            </wp:positionH>
            <wp:positionV relativeFrom="paragraph">
              <wp:posOffset>95250</wp:posOffset>
            </wp:positionV>
            <wp:extent cx="1257300" cy="1828800"/>
            <wp:effectExtent l="19050" t="0" r="0" b="0"/>
            <wp:wrapSquare wrapText="bothSides"/>
            <wp:docPr id="3" name="Picture 1" descr="G:\CHELSEA USERS\DevResource\Events\Gala2014\Honorees\Jean Lobell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HELSEA USERS\DevResource\Events\Gala2014\Honorees\Jean Lobell photo.JPG"/>
                    <pic:cNvPicPr>
                      <a:picLocks noChangeAspect="1" noChangeArrowheads="1"/>
                    </pic:cNvPicPr>
                  </pic:nvPicPr>
                  <pic:blipFill>
                    <a:blip r:embed="rId5" cstate="print"/>
                    <a:srcRect/>
                    <a:stretch>
                      <a:fillRect/>
                    </a:stretch>
                  </pic:blipFill>
                  <pic:spPr bwMode="auto">
                    <a:xfrm>
                      <a:off x="0" y="0"/>
                      <a:ext cx="1257300" cy="1828800"/>
                    </a:xfrm>
                    <a:prstGeom prst="rect">
                      <a:avLst/>
                    </a:prstGeom>
                    <a:noFill/>
                    <a:ln w="9525">
                      <a:noFill/>
                      <a:miter lim="800000"/>
                      <a:headEnd/>
                      <a:tailEnd/>
                    </a:ln>
                  </pic:spPr>
                </pic:pic>
              </a:graphicData>
            </a:graphic>
          </wp:anchor>
        </w:drawing>
      </w:r>
      <w:r w:rsidRPr="001734A4">
        <w:rPr>
          <w:rFonts w:ascii="Times New Roman" w:hAnsi="Times New Roman"/>
          <w:b/>
          <w:sz w:val="24"/>
          <w:szCs w:val="24"/>
        </w:rPr>
        <w:t xml:space="preserve"> Dr. Jean Lobell</w:t>
      </w:r>
    </w:p>
    <w:p w:rsidR="006C4AAA" w:rsidRDefault="006C4AAA" w:rsidP="001734A4">
      <w:pPr>
        <w:jc w:val="both"/>
        <w:rPr>
          <w:rFonts w:ascii="Times New Roman" w:hAnsi="Times New Roman"/>
          <w:sz w:val="24"/>
          <w:szCs w:val="24"/>
        </w:rPr>
      </w:pPr>
    </w:p>
    <w:p w:rsidR="006C4AAA" w:rsidRDefault="00621FD7" w:rsidP="003E5463">
      <w:pPr>
        <w:jc w:val="both"/>
        <w:rPr>
          <w:rFonts w:ascii="Times New Roman" w:hAnsi="Times New Roman"/>
          <w:sz w:val="24"/>
          <w:szCs w:val="24"/>
        </w:rPr>
      </w:pPr>
      <w:r>
        <w:rPr>
          <w:rFonts w:ascii="Times New Roman" w:hAnsi="Times New Roman"/>
          <w:sz w:val="24"/>
          <w:szCs w:val="24"/>
        </w:rPr>
        <w:t xml:space="preserve">Dr. Jean </w:t>
      </w:r>
      <w:r w:rsidR="00C4345A">
        <w:rPr>
          <w:rFonts w:ascii="Times New Roman" w:hAnsi="Times New Roman"/>
          <w:sz w:val="24"/>
          <w:szCs w:val="24"/>
        </w:rPr>
        <w:t xml:space="preserve">Lobell is the </w:t>
      </w:r>
      <w:r w:rsidR="006C4AAA">
        <w:rPr>
          <w:rFonts w:ascii="Times New Roman" w:hAnsi="Times New Roman"/>
          <w:sz w:val="24"/>
          <w:szCs w:val="24"/>
        </w:rPr>
        <w:t>Senior Managing Director</w:t>
      </w:r>
      <w:r w:rsidR="00C4345A">
        <w:rPr>
          <w:rFonts w:ascii="Times New Roman" w:hAnsi="Times New Roman"/>
          <w:sz w:val="24"/>
          <w:szCs w:val="24"/>
        </w:rPr>
        <w:t xml:space="preserve"> of </w:t>
      </w:r>
      <w:r w:rsidR="00C4345A" w:rsidRPr="001734A4">
        <w:rPr>
          <w:rFonts w:ascii="Times New Roman" w:hAnsi="Times New Roman"/>
          <w:sz w:val="24"/>
          <w:szCs w:val="24"/>
        </w:rPr>
        <w:t>C</w:t>
      </w:r>
      <w:r w:rsidR="00C4345A">
        <w:rPr>
          <w:rFonts w:ascii="Times New Roman" w:hAnsi="Times New Roman"/>
          <w:sz w:val="24"/>
          <w:szCs w:val="24"/>
        </w:rPr>
        <w:t xml:space="preserve">ommunity </w:t>
      </w:r>
      <w:r w:rsidR="00C4345A" w:rsidRPr="001734A4">
        <w:rPr>
          <w:rFonts w:ascii="Times New Roman" w:hAnsi="Times New Roman"/>
          <w:sz w:val="24"/>
          <w:szCs w:val="24"/>
        </w:rPr>
        <w:t>R</w:t>
      </w:r>
      <w:r w:rsidR="00C4345A">
        <w:rPr>
          <w:rFonts w:ascii="Times New Roman" w:hAnsi="Times New Roman"/>
          <w:sz w:val="24"/>
          <w:szCs w:val="24"/>
        </w:rPr>
        <w:t xml:space="preserve">esource </w:t>
      </w:r>
      <w:r w:rsidR="00C4345A" w:rsidRPr="001734A4">
        <w:rPr>
          <w:rFonts w:ascii="Times New Roman" w:hAnsi="Times New Roman"/>
          <w:sz w:val="24"/>
          <w:szCs w:val="24"/>
        </w:rPr>
        <w:t>E</w:t>
      </w:r>
      <w:r w:rsidR="00C4345A">
        <w:rPr>
          <w:rFonts w:ascii="Times New Roman" w:hAnsi="Times New Roman"/>
          <w:sz w:val="24"/>
          <w:szCs w:val="24"/>
        </w:rPr>
        <w:t>xchange.</w:t>
      </w:r>
      <w:r w:rsidR="006C4AAA">
        <w:rPr>
          <w:rFonts w:ascii="Times New Roman" w:hAnsi="Times New Roman"/>
          <w:sz w:val="24"/>
          <w:szCs w:val="24"/>
        </w:rPr>
        <w:t xml:space="preserve"> </w:t>
      </w:r>
      <w:r w:rsidR="00C4345A">
        <w:rPr>
          <w:rFonts w:ascii="Times New Roman" w:hAnsi="Times New Roman"/>
          <w:sz w:val="24"/>
          <w:szCs w:val="24"/>
        </w:rPr>
        <w:t>S</w:t>
      </w:r>
      <w:r w:rsidR="006C4AAA">
        <w:rPr>
          <w:rFonts w:ascii="Times New Roman" w:hAnsi="Times New Roman"/>
          <w:sz w:val="24"/>
          <w:szCs w:val="24"/>
        </w:rPr>
        <w:t>he plays a key role in making New York City’s nonprofit organizations stronger and more effective in fighting poverty and advancing social justice. W</w:t>
      </w:r>
      <w:r w:rsidR="001734A4" w:rsidRPr="001734A4">
        <w:rPr>
          <w:rFonts w:ascii="Times New Roman" w:hAnsi="Times New Roman"/>
          <w:sz w:val="24"/>
          <w:szCs w:val="24"/>
        </w:rPr>
        <w:t xml:space="preserve">ith her years of experience in leadership and organizational development, executive coaching, </w:t>
      </w:r>
      <w:bookmarkStart w:id="0" w:name="_GoBack"/>
      <w:bookmarkEnd w:id="0"/>
      <w:r w:rsidR="001734A4" w:rsidRPr="001734A4">
        <w:rPr>
          <w:rFonts w:ascii="Times New Roman" w:hAnsi="Times New Roman"/>
          <w:sz w:val="24"/>
          <w:szCs w:val="24"/>
        </w:rPr>
        <w:t>strategic planning, human resources management, and change management</w:t>
      </w:r>
      <w:r w:rsidR="006C4AAA">
        <w:rPr>
          <w:rFonts w:ascii="Times New Roman" w:hAnsi="Times New Roman"/>
          <w:sz w:val="24"/>
          <w:szCs w:val="24"/>
        </w:rPr>
        <w:t>, sh</w:t>
      </w:r>
      <w:r w:rsidR="001734A4" w:rsidRPr="001734A4">
        <w:rPr>
          <w:rFonts w:ascii="Times New Roman" w:hAnsi="Times New Roman"/>
          <w:sz w:val="24"/>
          <w:szCs w:val="24"/>
        </w:rPr>
        <w:t>e has</w:t>
      </w:r>
      <w:r w:rsidR="006C4AAA">
        <w:rPr>
          <w:rFonts w:ascii="Times New Roman" w:hAnsi="Times New Roman"/>
          <w:sz w:val="24"/>
          <w:szCs w:val="24"/>
        </w:rPr>
        <w:t xml:space="preserve"> effectively</w:t>
      </w:r>
      <w:r w:rsidR="006C4AAA" w:rsidRPr="001734A4">
        <w:rPr>
          <w:rFonts w:ascii="Times New Roman" w:hAnsi="Times New Roman"/>
          <w:sz w:val="24"/>
          <w:szCs w:val="24"/>
        </w:rPr>
        <w:t xml:space="preserve"> </w:t>
      </w:r>
      <w:r w:rsidR="001734A4" w:rsidRPr="001734A4">
        <w:rPr>
          <w:rFonts w:ascii="Times New Roman" w:hAnsi="Times New Roman"/>
          <w:sz w:val="24"/>
          <w:szCs w:val="24"/>
        </w:rPr>
        <w:t>partnered with clients to ensure successful organizational transitions, improve leadership and management competencies, develop governance boards an</w:t>
      </w:r>
      <w:r w:rsidR="006C4AAA">
        <w:rPr>
          <w:rFonts w:ascii="Times New Roman" w:hAnsi="Times New Roman"/>
          <w:sz w:val="24"/>
          <w:szCs w:val="24"/>
        </w:rPr>
        <w:t>d build high performing teams.</w:t>
      </w:r>
      <w:r w:rsidR="00C4345A">
        <w:rPr>
          <w:rFonts w:ascii="Times New Roman" w:hAnsi="Times New Roman"/>
          <w:sz w:val="24"/>
          <w:szCs w:val="24"/>
        </w:rPr>
        <w:t xml:space="preserve"> </w:t>
      </w:r>
      <w:r w:rsidR="00BE351C" w:rsidRPr="00BE351C">
        <w:rPr>
          <w:rFonts w:ascii="Times New Roman" w:hAnsi="Times New Roman"/>
          <w:sz w:val="24"/>
          <w:szCs w:val="24"/>
        </w:rPr>
        <w:t xml:space="preserve">Before joining </w:t>
      </w:r>
      <w:proofErr w:type="spellStart"/>
      <w:r w:rsidR="00BE351C" w:rsidRPr="00BE351C">
        <w:rPr>
          <w:rFonts w:ascii="Times New Roman" w:hAnsi="Times New Roman"/>
          <w:sz w:val="24"/>
          <w:szCs w:val="24"/>
        </w:rPr>
        <w:t>CRE</w:t>
      </w:r>
      <w:proofErr w:type="spellEnd"/>
      <w:r w:rsidR="00BE351C" w:rsidRPr="00BE351C">
        <w:rPr>
          <w:rFonts w:ascii="Times New Roman" w:hAnsi="Times New Roman"/>
          <w:sz w:val="24"/>
          <w:szCs w:val="24"/>
        </w:rPr>
        <w:t xml:space="preserve">, </w:t>
      </w:r>
      <w:r w:rsidR="00BE351C">
        <w:rPr>
          <w:rFonts w:ascii="Times New Roman" w:hAnsi="Times New Roman"/>
          <w:sz w:val="24"/>
          <w:szCs w:val="24"/>
        </w:rPr>
        <w:t>Dr. Lobell</w:t>
      </w:r>
      <w:r w:rsidR="00BE351C" w:rsidRPr="00BE351C">
        <w:rPr>
          <w:rFonts w:ascii="Times New Roman" w:hAnsi="Times New Roman"/>
          <w:sz w:val="24"/>
          <w:szCs w:val="24"/>
        </w:rPr>
        <w:t xml:space="preserve"> led an independent consulting practice, </w:t>
      </w:r>
      <w:proofErr w:type="spellStart"/>
      <w:r w:rsidR="00BE351C" w:rsidRPr="00BE351C">
        <w:rPr>
          <w:rFonts w:ascii="Times New Roman" w:hAnsi="Times New Roman"/>
          <w:sz w:val="24"/>
          <w:szCs w:val="24"/>
        </w:rPr>
        <w:t>AcXEL</w:t>
      </w:r>
      <w:proofErr w:type="spellEnd"/>
      <w:r w:rsidR="00BE351C" w:rsidRPr="00BE351C">
        <w:rPr>
          <w:rFonts w:ascii="Times New Roman" w:hAnsi="Times New Roman"/>
          <w:sz w:val="24"/>
          <w:szCs w:val="24"/>
        </w:rPr>
        <w:t xml:space="preserve"> International, Ltd., was Vice President and Director of Corporate Training and Executive Development at Deutsche Bank, and was Human Resources Manager for an international division at </w:t>
      </w:r>
      <w:proofErr w:type="spellStart"/>
      <w:r w:rsidR="00BE351C" w:rsidRPr="00BE351C">
        <w:rPr>
          <w:rFonts w:ascii="Times New Roman" w:hAnsi="Times New Roman"/>
          <w:sz w:val="24"/>
          <w:szCs w:val="24"/>
        </w:rPr>
        <w:t>JPMorganChase</w:t>
      </w:r>
      <w:proofErr w:type="spellEnd"/>
      <w:r w:rsidR="00BE351C" w:rsidRPr="00BE351C">
        <w:rPr>
          <w:rFonts w:ascii="Times New Roman" w:hAnsi="Times New Roman"/>
          <w:sz w:val="24"/>
          <w:szCs w:val="24"/>
        </w:rPr>
        <w:t>.</w:t>
      </w:r>
      <w:r w:rsidR="00BE351C">
        <w:rPr>
          <w:rFonts w:ascii="Times New Roman" w:hAnsi="Times New Roman"/>
          <w:sz w:val="24"/>
          <w:szCs w:val="24"/>
        </w:rPr>
        <w:t xml:space="preserve"> </w:t>
      </w:r>
      <w:r w:rsidR="00C4345A">
        <w:rPr>
          <w:rFonts w:ascii="Times New Roman" w:hAnsi="Times New Roman"/>
          <w:sz w:val="24"/>
          <w:szCs w:val="24"/>
        </w:rPr>
        <w:t xml:space="preserve">She served on the Board </w:t>
      </w:r>
      <w:r w:rsidR="00BE351C">
        <w:rPr>
          <w:rFonts w:ascii="Times New Roman" w:hAnsi="Times New Roman"/>
          <w:sz w:val="24"/>
          <w:szCs w:val="24"/>
        </w:rPr>
        <w:t xml:space="preserve">of Directors </w:t>
      </w:r>
      <w:r w:rsidR="00C4345A">
        <w:rPr>
          <w:rFonts w:ascii="Times New Roman" w:hAnsi="Times New Roman"/>
          <w:sz w:val="24"/>
          <w:szCs w:val="24"/>
        </w:rPr>
        <w:t xml:space="preserve">of </w:t>
      </w:r>
      <w:r w:rsidR="00BE351C">
        <w:rPr>
          <w:rFonts w:ascii="Times New Roman" w:hAnsi="Times New Roman"/>
          <w:sz w:val="24"/>
          <w:szCs w:val="24"/>
        </w:rPr>
        <w:t xml:space="preserve">several </w:t>
      </w:r>
      <w:r w:rsidR="00C4345A">
        <w:rPr>
          <w:rFonts w:ascii="Times New Roman" w:hAnsi="Times New Roman"/>
          <w:sz w:val="24"/>
          <w:szCs w:val="24"/>
        </w:rPr>
        <w:t xml:space="preserve">non-profit organizations, </w:t>
      </w:r>
      <w:r w:rsidR="00BE351C">
        <w:rPr>
          <w:rFonts w:ascii="Times New Roman" w:hAnsi="Times New Roman"/>
          <w:sz w:val="24"/>
          <w:szCs w:val="24"/>
        </w:rPr>
        <w:t xml:space="preserve">including </w:t>
      </w:r>
      <w:r w:rsidR="00C4345A" w:rsidRPr="00BE351C">
        <w:rPr>
          <w:rFonts w:ascii="Times New Roman" w:hAnsi="Times New Roman"/>
          <w:sz w:val="24"/>
          <w:szCs w:val="24"/>
        </w:rPr>
        <w:t xml:space="preserve">United Way of NYC and </w:t>
      </w:r>
      <w:r w:rsidR="00BE351C">
        <w:rPr>
          <w:rFonts w:ascii="Times New Roman" w:hAnsi="Times New Roman"/>
          <w:sz w:val="24"/>
          <w:szCs w:val="24"/>
        </w:rPr>
        <w:t xml:space="preserve">the Asian American Federation, which she </w:t>
      </w:r>
      <w:r w:rsidR="00C4345A" w:rsidRPr="00BE351C">
        <w:rPr>
          <w:rFonts w:ascii="Times New Roman" w:hAnsi="Times New Roman"/>
          <w:sz w:val="24"/>
          <w:szCs w:val="24"/>
        </w:rPr>
        <w:t>chaired</w:t>
      </w:r>
      <w:r>
        <w:rPr>
          <w:rFonts w:ascii="Times New Roman" w:hAnsi="Times New Roman"/>
          <w:sz w:val="24"/>
          <w:szCs w:val="24"/>
        </w:rPr>
        <w:t>,</w:t>
      </w:r>
      <w:r w:rsidR="003E5463">
        <w:rPr>
          <w:rFonts w:ascii="Times New Roman" w:hAnsi="Times New Roman"/>
          <w:sz w:val="24"/>
          <w:szCs w:val="24"/>
        </w:rPr>
        <w:t xml:space="preserve"> and </w:t>
      </w:r>
      <w:r w:rsidR="00BE351C">
        <w:rPr>
          <w:rFonts w:ascii="Times New Roman" w:hAnsi="Times New Roman"/>
          <w:sz w:val="24"/>
          <w:szCs w:val="24"/>
        </w:rPr>
        <w:t>APICHA Community Health Center</w:t>
      </w:r>
      <w:r w:rsidR="003E5463">
        <w:rPr>
          <w:rFonts w:ascii="Times New Roman" w:hAnsi="Times New Roman"/>
          <w:sz w:val="24"/>
          <w:szCs w:val="24"/>
        </w:rPr>
        <w:t xml:space="preserve">. </w:t>
      </w:r>
    </w:p>
    <w:p w:rsidR="003E5463" w:rsidRDefault="003E5463" w:rsidP="003E5463">
      <w:pPr>
        <w:jc w:val="both"/>
        <w:rPr>
          <w:rFonts w:ascii="Times New Roman" w:hAnsi="Times New Roman"/>
          <w:b/>
          <w:sz w:val="24"/>
          <w:szCs w:val="24"/>
        </w:rPr>
      </w:pPr>
    </w:p>
    <w:p w:rsidR="001734A4" w:rsidRPr="001734A4" w:rsidRDefault="001734A4" w:rsidP="001734A4">
      <w:pPr>
        <w:rPr>
          <w:rFonts w:ascii="Times New Roman" w:hAnsi="Times New Roman"/>
          <w:b/>
          <w:sz w:val="24"/>
          <w:szCs w:val="24"/>
        </w:rPr>
      </w:pPr>
      <w:r w:rsidRPr="001734A4">
        <w:rPr>
          <w:rFonts w:ascii="Times New Roman" w:hAnsi="Times New Roman"/>
          <w:b/>
          <w:sz w:val="24"/>
          <w:szCs w:val="24"/>
        </w:rPr>
        <w:t>Alec Mapa</w:t>
      </w:r>
    </w:p>
    <w:p w:rsidR="001734A4" w:rsidRPr="001734A4" w:rsidRDefault="001734A4" w:rsidP="001734A4">
      <w:pPr>
        <w:rPr>
          <w:rFonts w:ascii="Times New Roman" w:hAnsi="Times New Roman"/>
          <w:sz w:val="24"/>
          <w:szCs w:val="24"/>
        </w:rPr>
      </w:pPr>
    </w:p>
    <w:p w:rsidR="001734A4" w:rsidRDefault="00A13282" w:rsidP="001734A4">
      <w:pPr>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4384" behindDoc="0" locked="0" layoutInCell="1" allowOverlap="1">
            <wp:simplePos x="0" y="0"/>
            <wp:positionH relativeFrom="column">
              <wp:posOffset>5572125</wp:posOffset>
            </wp:positionH>
            <wp:positionV relativeFrom="paragraph">
              <wp:posOffset>-635</wp:posOffset>
            </wp:positionV>
            <wp:extent cx="1257300" cy="1828800"/>
            <wp:effectExtent l="19050" t="0" r="0" b="0"/>
            <wp:wrapSquare wrapText="bothSides"/>
            <wp:docPr id="5" name="Picture 2" descr="G:\CHELSEA USERS\DevResource\Events\Gala2014\Honorees\Alec Mapa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HELSEA USERS\DevResource\Events\Gala2014\Honorees\Alec Mapa photo.JPG"/>
                    <pic:cNvPicPr preferRelativeResize="0">
                      <a:picLocks noChangeAspect="1" noChangeArrowheads="1"/>
                    </pic:cNvPicPr>
                  </pic:nvPicPr>
                  <pic:blipFill>
                    <a:blip r:embed="rId6" cstate="print"/>
                    <a:stretch>
                      <a:fillRect/>
                    </a:stretch>
                  </pic:blipFill>
                  <pic:spPr bwMode="auto">
                    <a:xfrm>
                      <a:off x="0" y="0"/>
                      <a:ext cx="1257300" cy="1828800"/>
                    </a:xfrm>
                    <a:prstGeom prst="rect">
                      <a:avLst/>
                    </a:prstGeom>
                    <a:noFill/>
                    <a:ln w="9525">
                      <a:noFill/>
                      <a:miter lim="800000"/>
                      <a:headEnd/>
                      <a:tailEnd/>
                    </a:ln>
                  </pic:spPr>
                </pic:pic>
              </a:graphicData>
            </a:graphic>
          </wp:anchor>
        </w:drawing>
      </w:r>
      <w:r w:rsidR="001734A4" w:rsidRPr="001734A4">
        <w:rPr>
          <w:rFonts w:ascii="Times New Roman" w:hAnsi="Times New Roman"/>
          <w:sz w:val="24"/>
          <w:szCs w:val="24"/>
        </w:rPr>
        <w:t xml:space="preserve">Alec Mapa is an award winning actor, comedian, playwright, and journalist whose career on Broadway, television, </w:t>
      </w:r>
      <w:r w:rsidR="00FF0D08">
        <w:rPr>
          <w:rFonts w:ascii="Times New Roman" w:hAnsi="Times New Roman"/>
          <w:sz w:val="24"/>
          <w:szCs w:val="24"/>
        </w:rPr>
        <w:t xml:space="preserve">and </w:t>
      </w:r>
      <w:r w:rsidR="001734A4" w:rsidRPr="001734A4">
        <w:rPr>
          <w:rFonts w:ascii="Times New Roman" w:hAnsi="Times New Roman"/>
          <w:sz w:val="24"/>
          <w:szCs w:val="24"/>
        </w:rPr>
        <w:t>movies spans more than twenty years. Alec’s professional career started shortly after graduati</w:t>
      </w:r>
      <w:r w:rsidR="002E40D1">
        <w:rPr>
          <w:rFonts w:ascii="Times New Roman" w:hAnsi="Times New Roman"/>
          <w:sz w:val="24"/>
          <w:szCs w:val="24"/>
        </w:rPr>
        <w:t>ng from NYU when he starred in the</w:t>
      </w:r>
      <w:r w:rsidR="001734A4" w:rsidRPr="001734A4">
        <w:rPr>
          <w:rFonts w:ascii="Times New Roman" w:hAnsi="Times New Roman"/>
          <w:sz w:val="24"/>
          <w:szCs w:val="24"/>
        </w:rPr>
        <w:t xml:space="preserve"> Tony Award winning Broadway </w:t>
      </w:r>
      <w:r w:rsidR="002E40D1">
        <w:rPr>
          <w:rFonts w:ascii="Times New Roman" w:hAnsi="Times New Roman"/>
          <w:sz w:val="24"/>
          <w:szCs w:val="24"/>
        </w:rPr>
        <w:t xml:space="preserve">show </w:t>
      </w:r>
      <w:r w:rsidR="001734A4" w:rsidRPr="001734A4">
        <w:rPr>
          <w:rFonts w:ascii="Times New Roman" w:hAnsi="Times New Roman"/>
          <w:sz w:val="24"/>
          <w:szCs w:val="24"/>
        </w:rPr>
        <w:t xml:space="preserve">“M. Butterfly”. </w:t>
      </w:r>
      <w:r w:rsidR="002E40D1" w:rsidRPr="002E40D1">
        <w:rPr>
          <w:rFonts w:ascii="Times New Roman" w:hAnsi="Times New Roman"/>
          <w:sz w:val="24"/>
          <w:szCs w:val="24"/>
        </w:rPr>
        <w:t>He performed in the Broadway production for nearly a year opposite Tony Randall, before hitting the road   with the first national touring company. Alec  was certain the minute  the  tour landed in Los Angeles  the  worlds of movies and television would all  come  to the  theater, discover a brand new  talent ,  and  make him a  big fat   star. He was wrong. Alec was unemployed for nearly three years in Los Angeles, was flat broke, had a nervous breakdown   and had to start all over again. He turned his career crises into a hilarious one man show called “I Remember Mapa” produced by the Mark Taper Forum. Alec’s tragic-comic  monologue of triumph and loss  won  the  LA Weekly award for  Best  Solo show,  enjoyed a  successful run in Los Angeles  and has since played  to sold out houses in San Francisco, New York, Toronto and  Seattle.</w:t>
      </w:r>
      <w:r w:rsidR="002E40D1" w:rsidRPr="001A03A6">
        <w:rPr>
          <w:rFonts w:ascii="Arial" w:hAnsi="Arial" w:cs="Arial"/>
        </w:rPr>
        <w:t xml:space="preserve">  </w:t>
      </w:r>
      <w:r w:rsidR="006C4AAA" w:rsidRPr="006C4AAA">
        <w:rPr>
          <w:rFonts w:ascii="Times New Roman" w:hAnsi="Times New Roman"/>
          <w:sz w:val="24"/>
          <w:szCs w:val="24"/>
        </w:rPr>
        <w:t xml:space="preserve">As an out gay actor of Filipino descent, </w:t>
      </w:r>
      <w:r w:rsidR="002E40D1">
        <w:rPr>
          <w:rFonts w:ascii="Times New Roman" w:hAnsi="Times New Roman"/>
          <w:sz w:val="24"/>
          <w:szCs w:val="24"/>
        </w:rPr>
        <w:t xml:space="preserve">Alec </w:t>
      </w:r>
      <w:r w:rsidR="006C4AAA" w:rsidRPr="006C4AAA">
        <w:rPr>
          <w:rFonts w:ascii="Times New Roman" w:hAnsi="Times New Roman"/>
          <w:sz w:val="24"/>
          <w:szCs w:val="24"/>
        </w:rPr>
        <w:t>Mapa has long been a worker for causes benefiting AIDS and the gay, lesbian</w:t>
      </w:r>
      <w:r w:rsidR="006C06C8">
        <w:rPr>
          <w:rFonts w:ascii="Times New Roman" w:hAnsi="Times New Roman"/>
          <w:sz w:val="24"/>
          <w:szCs w:val="24"/>
        </w:rPr>
        <w:t xml:space="preserve"> and Asian-American communities</w:t>
      </w:r>
      <w:r w:rsidR="006C4AAA" w:rsidRPr="006C4AAA">
        <w:rPr>
          <w:rFonts w:ascii="Times New Roman" w:hAnsi="Times New Roman"/>
          <w:sz w:val="24"/>
          <w:szCs w:val="24"/>
        </w:rPr>
        <w:t>.</w:t>
      </w:r>
    </w:p>
    <w:p w:rsidR="00BE351C" w:rsidRDefault="00BE351C" w:rsidP="001734A4">
      <w:pPr>
        <w:jc w:val="both"/>
        <w:rPr>
          <w:rFonts w:ascii="Times New Roman" w:hAnsi="Times New Roman"/>
          <w:sz w:val="24"/>
          <w:szCs w:val="24"/>
        </w:rPr>
      </w:pPr>
    </w:p>
    <w:p w:rsidR="001734A4" w:rsidRPr="001734A4" w:rsidRDefault="002E40D1" w:rsidP="001734A4">
      <w:pPr>
        <w:jc w:val="both"/>
        <w:rPr>
          <w:rFonts w:ascii="Times New Roman" w:hAnsi="Times New Roman"/>
          <w:b/>
          <w:sz w:val="24"/>
          <w:szCs w:val="24"/>
        </w:rPr>
      </w:pPr>
      <w:r>
        <w:rPr>
          <w:rFonts w:ascii="Times New Roman" w:hAnsi="Times New Roman"/>
          <w:noProof/>
          <w:sz w:val="24"/>
          <w:szCs w:val="24"/>
        </w:rPr>
        <w:lastRenderedPageBreak/>
        <w:drawing>
          <wp:anchor distT="0" distB="0" distL="114300" distR="114300" simplePos="0" relativeHeight="251665408" behindDoc="0" locked="0" layoutInCell="1" allowOverlap="1">
            <wp:simplePos x="0" y="0"/>
            <wp:positionH relativeFrom="column">
              <wp:posOffset>-57150</wp:posOffset>
            </wp:positionH>
            <wp:positionV relativeFrom="paragraph">
              <wp:posOffset>103505</wp:posOffset>
            </wp:positionV>
            <wp:extent cx="1257300" cy="1552575"/>
            <wp:effectExtent l="19050" t="0" r="0" b="0"/>
            <wp:wrapSquare wrapText="bothSides"/>
            <wp:docPr id="6" name="Picture 3" descr="G:\CHELSEA USERS\DevResource\Events\Gala2014\Honorees\Patrick McGover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HELSEA USERS\DevResource\Events\Gala2014\Honorees\Patrick McGovern photo.JPG"/>
                    <pic:cNvPicPr>
                      <a:picLocks noChangeAspect="1" noChangeArrowheads="1"/>
                    </pic:cNvPicPr>
                  </pic:nvPicPr>
                  <pic:blipFill>
                    <a:blip r:embed="rId7" cstate="print"/>
                    <a:srcRect/>
                    <a:stretch>
                      <a:fillRect/>
                    </a:stretch>
                  </pic:blipFill>
                  <pic:spPr bwMode="auto">
                    <a:xfrm>
                      <a:off x="0" y="0"/>
                      <a:ext cx="1257300" cy="1552575"/>
                    </a:xfrm>
                    <a:prstGeom prst="rect">
                      <a:avLst/>
                    </a:prstGeom>
                    <a:noFill/>
                    <a:ln w="9525">
                      <a:noFill/>
                      <a:miter lim="800000"/>
                      <a:headEnd/>
                      <a:tailEnd/>
                    </a:ln>
                  </pic:spPr>
                </pic:pic>
              </a:graphicData>
            </a:graphic>
          </wp:anchor>
        </w:drawing>
      </w:r>
      <w:r>
        <w:rPr>
          <w:rFonts w:ascii="Times New Roman" w:hAnsi="Times New Roman"/>
          <w:b/>
          <w:sz w:val="24"/>
          <w:szCs w:val="24"/>
        </w:rPr>
        <w:t>P</w:t>
      </w:r>
      <w:r w:rsidR="001734A4" w:rsidRPr="001734A4">
        <w:rPr>
          <w:rFonts w:ascii="Times New Roman" w:hAnsi="Times New Roman"/>
          <w:b/>
          <w:sz w:val="24"/>
          <w:szCs w:val="24"/>
        </w:rPr>
        <w:t>atrick McGovern</w:t>
      </w:r>
    </w:p>
    <w:p w:rsidR="001734A4" w:rsidRPr="001734A4" w:rsidRDefault="001734A4" w:rsidP="001734A4">
      <w:pPr>
        <w:rPr>
          <w:rFonts w:ascii="Times New Roman" w:hAnsi="Times New Roman"/>
          <w:sz w:val="24"/>
          <w:szCs w:val="24"/>
        </w:rPr>
      </w:pPr>
    </w:p>
    <w:p w:rsidR="001F200A" w:rsidRPr="00795923" w:rsidRDefault="001734A4" w:rsidP="001F200A">
      <w:pPr>
        <w:rPr>
          <w:rFonts w:ascii="Arial" w:hAnsi="Arial" w:cs="Arial"/>
        </w:rPr>
      </w:pPr>
      <w:r w:rsidRPr="001734A4">
        <w:rPr>
          <w:rFonts w:ascii="Times New Roman" w:hAnsi="Times New Roman"/>
          <w:sz w:val="24"/>
          <w:szCs w:val="24"/>
        </w:rPr>
        <w:t xml:space="preserve">Patrick McGovern joined Gilead Sciences’ Government Affairs unit as a Director in September of 2010. He is responsible for the development of FOCUS, a fifteen city initiative to reduce the number of undiagnosed persons living with HIV &amp; </w:t>
      </w:r>
      <w:proofErr w:type="spellStart"/>
      <w:r w:rsidRPr="001734A4">
        <w:rPr>
          <w:rFonts w:ascii="Times New Roman" w:hAnsi="Times New Roman"/>
          <w:sz w:val="24"/>
          <w:szCs w:val="24"/>
        </w:rPr>
        <w:t>HCV</w:t>
      </w:r>
      <w:proofErr w:type="spellEnd"/>
      <w:r w:rsidRPr="001734A4">
        <w:rPr>
          <w:rFonts w:ascii="Times New Roman" w:hAnsi="Times New Roman"/>
          <w:sz w:val="24"/>
          <w:szCs w:val="24"/>
        </w:rPr>
        <w:t xml:space="preserve"> and link them to </w:t>
      </w:r>
      <w:r w:rsidRPr="006C06C8">
        <w:rPr>
          <w:rFonts w:ascii="Times New Roman" w:hAnsi="Times New Roman"/>
          <w:sz w:val="24"/>
          <w:szCs w:val="24"/>
        </w:rPr>
        <w:t xml:space="preserve">care. </w:t>
      </w:r>
      <w:r w:rsidR="002E40D1" w:rsidRPr="002E40D1">
        <w:rPr>
          <w:rFonts w:ascii="Times New Roman" w:hAnsi="Times New Roman"/>
          <w:sz w:val="24"/>
          <w:szCs w:val="24"/>
        </w:rPr>
        <w:t>FOCUS seeks to promote the creation and dissemination of best practices to make routine screening a standard of care within health care settings and normalize attitudes towards screening for stigmatized diseases.</w:t>
      </w:r>
      <w:r w:rsidR="002E40D1">
        <w:rPr>
          <w:rFonts w:ascii="Times New Roman" w:hAnsi="Times New Roman"/>
          <w:sz w:val="24"/>
          <w:szCs w:val="24"/>
        </w:rPr>
        <w:t xml:space="preserve"> </w:t>
      </w:r>
      <w:r w:rsidR="006C06C8" w:rsidRPr="006C06C8">
        <w:rPr>
          <w:rFonts w:ascii="Times New Roman" w:hAnsi="Times New Roman"/>
          <w:sz w:val="24"/>
          <w:szCs w:val="24"/>
        </w:rPr>
        <w:t>Formerly the Chief Executive Officer of Harlem United Community AIDS Center, Inc. and its affi</w:t>
      </w:r>
      <w:r w:rsidR="001F200A">
        <w:rPr>
          <w:rFonts w:ascii="Times New Roman" w:hAnsi="Times New Roman"/>
          <w:sz w:val="24"/>
          <w:szCs w:val="24"/>
        </w:rPr>
        <w:t xml:space="preserve">liates from 1999 -2010, Mr. McGovern </w:t>
      </w:r>
      <w:r w:rsidR="006C06C8" w:rsidRPr="006C06C8">
        <w:rPr>
          <w:rFonts w:ascii="Times New Roman" w:hAnsi="Times New Roman"/>
          <w:sz w:val="24"/>
          <w:szCs w:val="24"/>
        </w:rPr>
        <w:t>has been a leader in the fight against HIV/AIDS for the past twenty years. Under Mr. McGovern’s leadership, Harlem United underwent dramatic financial, programmatic and management improvements.</w:t>
      </w:r>
      <w:r w:rsidR="001F200A">
        <w:rPr>
          <w:rFonts w:ascii="Times New Roman" w:hAnsi="Times New Roman"/>
          <w:sz w:val="24"/>
          <w:szCs w:val="24"/>
        </w:rPr>
        <w:t xml:space="preserve"> </w:t>
      </w:r>
      <w:r w:rsidR="001F200A" w:rsidRPr="001F200A">
        <w:rPr>
          <w:rFonts w:ascii="Times New Roman" w:hAnsi="Times New Roman"/>
          <w:sz w:val="24"/>
          <w:szCs w:val="24"/>
        </w:rPr>
        <w:t xml:space="preserve">In addition to his affiliation with Harlem United, Mr. McGovern participated in the creation of </w:t>
      </w:r>
      <w:proofErr w:type="spellStart"/>
      <w:r w:rsidR="001F200A" w:rsidRPr="001F200A">
        <w:rPr>
          <w:rFonts w:ascii="Times New Roman" w:hAnsi="Times New Roman"/>
          <w:sz w:val="24"/>
          <w:szCs w:val="24"/>
        </w:rPr>
        <w:t>AmidaCare</w:t>
      </w:r>
      <w:proofErr w:type="spellEnd"/>
      <w:r w:rsidR="001F200A" w:rsidRPr="001F200A">
        <w:rPr>
          <w:rFonts w:ascii="Times New Roman" w:hAnsi="Times New Roman"/>
          <w:sz w:val="24"/>
          <w:szCs w:val="24"/>
        </w:rPr>
        <w:t xml:space="preserve">, Inc., a special needs insurance plan for people with HIV/AIDS.  While his active involvement dated back almost a decade, Mr. McGovern served as Chairman of </w:t>
      </w:r>
      <w:proofErr w:type="spellStart"/>
      <w:r w:rsidR="001F200A" w:rsidRPr="001F200A">
        <w:rPr>
          <w:rFonts w:ascii="Times New Roman" w:hAnsi="Times New Roman"/>
          <w:sz w:val="24"/>
          <w:szCs w:val="24"/>
        </w:rPr>
        <w:t>AmidaCare</w:t>
      </w:r>
      <w:proofErr w:type="spellEnd"/>
      <w:r w:rsidR="001F200A" w:rsidRPr="001F200A">
        <w:rPr>
          <w:rFonts w:ascii="Times New Roman" w:hAnsi="Times New Roman"/>
          <w:sz w:val="24"/>
          <w:szCs w:val="24"/>
        </w:rPr>
        <w:t xml:space="preserve"> from 2004 - 2010.  In that capacity, he oversaw the start-up and development of a model managed care plan for effective, efficient care for people with HIV/AIDS who also suffer from co-morbidities.</w:t>
      </w:r>
      <w:r w:rsidR="001F200A" w:rsidRPr="00795923">
        <w:rPr>
          <w:rFonts w:ascii="Arial" w:hAnsi="Arial" w:cs="Arial"/>
        </w:rPr>
        <w:t xml:space="preserve">  </w:t>
      </w:r>
    </w:p>
    <w:p w:rsidR="006C06C8" w:rsidRDefault="006C06C8" w:rsidP="001734A4">
      <w:pPr>
        <w:jc w:val="both"/>
        <w:rPr>
          <w:rFonts w:ascii="Times New Roman" w:hAnsi="Times New Roman"/>
          <w:noProof/>
          <w:sz w:val="24"/>
          <w:szCs w:val="24"/>
        </w:rPr>
      </w:pPr>
    </w:p>
    <w:p w:rsidR="001734A4" w:rsidRPr="001734A4" w:rsidRDefault="001734A4" w:rsidP="001734A4">
      <w:pPr>
        <w:rPr>
          <w:rFonts w:ascii="Times New Roman" w:hAnsi="Times New Roman"/>
          <w:b/>
          <w:sz w:val="24"/>
          <w:szCs w:val="24"/>
        </w:rPr>
      </w:pPr>
      <w:r w:rsidRPr="001734A4">
        <w:rPr>
          <w:rFonts w:ascii="Times New Roman" w:hAnsi="Times New Roman"/>
          <w:b/>
          <w:sz w:val="24"/>
          <w:szCs w:val="24"/>
        </w:rPr>
        <w:t>Jane D. Schwartz</w:t>
      </w:r>
    </w:p>
    <w:p w:rsidR="001734A4" w:rsidRPr="001734A4" w:rsidRDefault="00A13282" w:rsidP="001734A4">
      <w:pPr>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6432" behindDoc="0" locked="0" layoutInCell="1" allowOverlap="1">
            <wp:simplePos x="0" y="0"/>
            <wp:positionH relativeFrom="column">
              <wp:posOffset>5572125</wp:posOffset>
            </wp:positionH>
            <wp:positionV relativeFrom="paragraph">
              <wp:posOffset>36195</wp:posOffset>
            </wp:positionV>
            <wp:extent cx="1257300" cy="1828800"/>
            <wp:effectExtent l="19050" t="0" r="0" b="0"/>
            <wp:wrapSquare wrapText="bothSides"/>
            <wp:docPr id="7" name="Picture 4" descr="G:\CHELSEA USERS\DevResource\Events\Gala2014\Honorees\Jane Schwartz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HELSEA USERS\DevResource\Events\Gala2014\Honorees\Jane Schwartz photo.jpg"/>
                    <pic:cNvPicPr>
                      <a:picLocks noChangeAspect="1" noChangeArrowheads="1"/>
                    </pic:cNvPicPr>
                  </pic:nvPicPr>
                  <pic:blipFill>
                    <a:blip r:embed="rId8" cstate="print"/>
                    <a:srcRect/>
                    <a:stretch>
                      <a:fillRect/>
                    </a:stretch>
                  </pic:blipFill>
                  <pic:spPr bwMode="auto">
                    <a:xfrm>
                      <a:off x="0" y="0"/>
                      <a:ext cx="1257300" cy="1828800"/>
                    </a:xfrm>
                    <a:prstGeom prst="rect">
                      <a:avLst/>
                    </a:prstGeom>
                    <a:noFill/>
                    <a:ln w="9525">
                      <a:noFill/>
                      <a:miter lim="800000"/>
                      <a:headEnd/>
                      <a:tailEnd/>
                    </a:ln>
                  </pic:spPr>
                </pic:pic>
              </a:graphicData>
            </a:graphic>
          </wp:anchor>
        </w:drawing>
      </w:r>
    </w:p>
    <w:p w:rsidR="006F28EE" w:rsidRPr="006F28EE" w:rsidRDefault="001734A4" w:rsidP="006F28EE">
      <w:pPr>
        <w:pStyle w:val="BodyText3"/>
        <w:jc w:val="both"/>
        <w:rPr>
          <w:rFonts w:ascii="Times New Roman" w:hAnsi="Times New Roman" w:cs="Times New Roman"/>
          <w:i w:val="0"/>
          <w:sz w:val="24"/>
        </w:rPr>
      </w:pPr>
      <w:r w:rsidRPr="006F28EE">
        <w:rPr>
          <w:rFonts w:ascii="Times New Roman" w:hAnsi="Times New Roman" w:cs="Times New Roman"/>
          <w:i w:val="0"/>
          <w:sz w:val="24"/>
        </w:rPr>
        <w:t xml:space="preserve">Jane D. Schwartz </w:t>
      </w:r>
      <w:r w:rsidR="001F200A" w:rsidRPr="006F28EE">
        <w:rPr>
          <w:rFonts w:ascii="Times New Roman" w:hAnsi="Times New Roman" w:cs="Times New Roman"/>
          <w:i w:val="0"/>
          <w:sz w:val="24"/>
        </w:rPr>
        <w:t xml:space="preserve">is </w:t>
      </w:r>
      <w:r w:rsidRPr="006F28EE">
        <w:rPr>
          <w:rFonts w:ascii="Times New Roman" w:hAnsi="Times New Roman" w:cs="Times New Roman"/>
          <w:i w:val="0"/>
          <w:sz w:val="24"/>
        </w:rPr>
        <w:t xml:space="preserve">the Executive Director of the Paul </w:t>
      </w:r>
      <w:proofErr w:type="spellStart"/>
      <w:r w:rsidRPr="006F28EE">
        <w:rPr>
          <w:rFonts w:ascii="Times New Roman" w:hAnsi="Times New Roman" w:cs="Times New Roman"/>
          <w:i w:val="0"/>
          <w:sz w:val="24"/>
        </w:rPr>
        <w:t>Rapoport</w:t>
      </w:r>
      <w:proofErr w:type="spellEnd"/>
      <w:r w:rsidRPr="006F28EE">
        <w:rPr>
          <w:rFonts w:ascii="Times New Roman" w:hAnsi="Times New Roman" w:cs="Times New Roman"/>
          <w:i w:val="0"/>
          <w:sz w:val="24"/>
        </w:rPr>
        <w:t xml:space="preserve"> Foundation</w:t>
      </w:r>
      <w:r w:rsidR="001F200A" w:rsidRPr="006F28EE">
        <w:rPr>
          <w:rFonts w:ascii="Times New Roman" w:hAnsi="Times New Roman" w:cs="Times New Roman"/>
          <w:i w:val="0"/>
          <w:sz w:val="24"/>
        </w:rPr>
        <w:t xml:space="preserve"> (</w:t>
      </w:r>
      <w:proofErr w:type="spellStart"/>
      <w:r w:rsidR="001F200A" w:rsidRPr="006F28EE">
        <w:rPr>
          <w:rFonts w:ascii="Times New Roman" w:hAnsi="Times New Roman" w:cs="Times New Roman"/>
          <w:i w:val="0"/>
          <w:sz w:val="24"/>
        </w:rPr>
        <w:t>PRF</w:t>
      </w:r>
      <w:proofErr w:type="spellEnd"/>
      <w:r w:rsidR="001F200A" w:rsidRPr="006F28EE">
        <w:rPr>
          <w:rFonts w:ascii="Times New Roman" w:hAnsi="Times New Roman" w:cs="Times New Roman"/>
          <w:i w:val="0"/>
          <w:sz w:val="24"/>
        </w:rPr>
        <w:t>), a position she has held</w:t>
      </w:r>
      <w:r w:rsidRPr="006F28EE">
        <w:rPr>
          <w:rFonts w:ascii="Times New Roman" w:hAnsi="Times New Roman" w:cs="Times New Roman"/>
          <w:i w:val="0"/>
          <w:sz w:val="24"/>
        </w:rPr>
        <w:t xml:space="preserve"> since </w:t>
      </w:r>
      <w:r w:rsidR="001F200A" w:rsidRPr="006F28EE">
        <w:rPr>
          <w:rFonts w:ascii="Times New Roman" w:hAnsi="Times New Roman" w:cs="Times New Roman"/>
          <w:i w:val="0"/>
          <w:sz w:val="24"/>
        </w:rPr>
        <w:t>1987, the year when the foundation was established as the</w:t>
      </w:r>
      <w:r w:rsidRPr="006F28EE">
        <w:rPr>
          <w:rFonts w:ascii="Times New Roman" w:hAnsi="Times New Roman" w:cs="Times New Roman"/>
          <w:i w:val="0"/>
          <w:sz w:val="24"/>
        </w:rPr>
        <w:t xml:space="preserve"> first staffed, independent </w:t>
      </w:r>
      <w:proofErr w:type="spellStart"/>
      <w:r w:rsidR="006C06C8" w:rsidRPr="006F28EE">
        <w:rPr>
          <w:rFonts w:ascii="Times New Roman" w:hAnsi="Times New Roman" w:cs="Times New Roman"/>
          <w:i w:val="0"/>
          <w:sz w:val="24"/>
        </w:rPr>
        <w:t>LGBT</w:t>
      </w:r>
      <w:proofErr w:type="spellEnd"/>
      <w:r w:rsidRPr="006F28EE">
        <w:rPr>
          <w:rFonts w:ascii="Times New Roman" w:hAnsi="Times New Roman" w:cs="Times New Roman"/>
          <w:i w:val="0"/>
          <w:sz w:val="24"/>
        </w:rPr>
        <w:t xml:space="preserve"> foundation in the nation. She has shepherded the </w:t>
      </w:r>
      <w:r w:rsidR="006F28EE" w:rsidRPr="006F28EE">
        <w:rPr>
          <w:rFonts w:ascii="Times New Roman" w:hAnsi="Times New Roman" w:cs="Times New Roman"/>
          <w:i w:val="0"/>
          <w:sz w:val="24"/>
        </w:rPr>
        <w:t>f</w:t>
      </w:r>
      <w:r w:rsidRPr="006F28EE">
        <w:rPr>
          <w:rFonts w:ascii="Times New Roman" w:hAnsi="Times New Roman" w:cs="Times New Roman"/>
          <w:i w:val="0"/>
          <w:sz w:val="24"/>
        </w:rPr>
        <w:t xml:space="preserve">oundation to its current position as one of the top </w:t>
      </w:r>
      <w:proofErr w:type="spellStart"/>
      <w:r w:rsidRPr="006F28EE">
        <w:rPr>
          <w:rFonts w:ascii="Times New Roman" w:hAnsi="Times New Roman" w:cs="Times New Roman"/>
          <w:i w:val="0"/>
          <w:sz w:val="24"/>
        </w:rPr>
        <w:t>grantmakers</w:t>
      </w:r>
      <w:proofErr w:type="spellEnd"/>
      <w:r w:rsidRPr="006F28EE">
        <w:rPr>
          <w:rFonts w:ascii="Times New Roman" w:hAnsi="Times New Roman" w:cs="Times New Roman"/>
          <w:i w:val="0"/>
          <w:sz w:val="24"/>
        </w:rPr>
        <w:t xml:space="preserve"> to </w:t>
      </w:r>
      <w:proofErr w:type="spellStart"/>
      <w:r w:rsidR="006C06C8" w:rsidRPr="006F28EE">
        <w:rPr>
          <w:rFonts w:ascii="Times New Roman" w:hAnsi="Times New Roman" w:cs="Times New Roman"/>
          <w:i w:val="0"/>
          <w:sz w:val="24"/>
        </w:rPr>
        <w:t>LGBT</w:t>
      </w:r>
      <w:proofErr w:type="spellEnd"/>
      <w:r w:rsidRPr="006F28EE">
        <w:rPr>
          <w:rFonts w:ascii="Times New Roman" w:hAnsi="Times New Roman" w:cs="Times New Roman"/>
          <w:i w:val="0"/>
          <w:sz w:val="24"/>
        </w:rPr>
        <w:t xml:space="preserve"> communities of color in the country. Jane has guided the Foundation through its planning for and implementation of its current spend-out strategy. She served on the original board of Funders for </w:t>
      </w:r>
      <w:proofErr w:type="spellStart"/>
      <w:r w:rsidRPr="006F28EE">
        <w:rPr>
          <w:rFonts w:ascii="Times New Roman" w:hAnsi="Times New Roman" w:cs="Times New Roman"/>
          <w:i w:val="0"/>
          <w:sz w:val="24"/>
        </w:rPr>
        <w:t>LGBTQ</w:t>
      </w:r>
      <w:proofErr w:type="spellEnd"/>
      <w:r w:rsidRPr="006F28EE">
        <w:rPr>
          <w:rFonts w:ascii="Times New Roman" w:hAnsi="Times New Roman" w:cs="Times New Roman"/>
          <w:i w:val="0"/>
          <w:sz w:val="24"/>
        </w:rPr>
        <w:t xml:space="preserve"> Issues; is a member of the </w:t>
      </w:r>
      <w:proofErr w:type="spellStart"/>
      <w:r w:rsidRPr="006F28EE">
        <w:rPr>
          <w:rFonts w:ascii="Times New Roman" w:hAnsi="Times New Roman" w:cs="Times New Roman"/>
          <w:i w:val="0"/>
          <w:sz w:val="24"/>
        </w:rPr>
        <w:t>grantmaking</w:t>
      </w:r>
      <w:proofErr w:type="spellEnd"/>
      <w:r w:rsidRPr="006F28EE">
        <w:rPr>
          <w:rFonts w:ascii="Times New Roman" w:hAnsi="Times New Roman" w:cs="Times New Roman"/>
          <w:i w:val="0"/>
          <w:sz w:val="24"/>
        </w:rPr>
        <w:t xml:space="preserve"> committee of the NYC AIDS Fund; and of the steering committee of the Spend-Down Working Group of foundations.</w:t>
      </w:r>
      <w:r w:rsidR="006F28EE" w:rsidRPr="006F28EE">
        <w:rPr>
          <w:rFonts w:ascii="Times New Roman" w:hAnsi="Times New Roman" w:cs="Times New Roman"/>
          <w:i w:val="0"/>
          <w:sz w:val="24"/>
        </w:rPr>
        <w:t xml:space="preserve"> </w:t>
      </w:r>
      <w:r w:rsidR="006F28EE" w:rsidRPr="006F28EE">
        <w:rPr>
          <w:rFonts w:ascii="Times New Roman" w:hAnsi="Times New Roman" w:cs="Times New Roman"/>
          <w:i w:val="0"/>
          <w:iCs w:val="0"/>
          <w:sz w:val="24"/>
        </w:rPr>
        <w:t xml:space="preserve">The Paul </w:t>
      </w:r>
      <w:proofErr w:type="spellStart"/>
      <w:r w:rsidR="006F28EE" w:rsidRPr="006F28EE">
        <w:rPr>
          <w:rFonts w:ascii="Times New Roman" w:hAnsi="Times New Roman" w:cs="Times New Roman"/>
          <w:i w:val="0"/>
          <w:iCs w:val="0"/>
          <w:sz w:val="24"/>
        </w:rPr>
        <w:t>Rapoport</w:t>
      </w:r>
      <w:proofErr w:type="spellEnd"/>
      <w:r w:rsidR="006F28EE" w:rsidRPr="006F28EE">
        <w:rPr>
          <w:rFonts w:ascii="Times New Roman" w:hAnsi="Times New Roman" w:cs="Times New Roman"/>
          <w:i w:val="0"/>
          <w:iCs w:val="0"/>
          <w:sz w:val="24"/>
        </w:rPr>
        <w:t xml:space="preserve"> Foundation is </w:t>
      </w:r>
      <w:r w:rsidR="006F28EE" w:rsidRPr="006F28EE">
        <w:rPr>
          <w:rFonts w:ascii="Times New Roman" w:hAnsi="Times New Roman" w:cs="Times New Roman"/>
          <w:i w:val="0"/>
          <w:sz w:val="24"/>
        </w:rPr>
        <w:t xml:space="preserve">an independent private foundation established in 1987 to serve the lesbian, gay, transgender and bisexual communities of the metropolitan New York area, with a particular focus on the nexus between racial and economic justice. Our vision is </w:t>
      </w:r>
      <w:r w:rsidR="006F28EE" w:rsidRPr="006F28EE">
        <w:rPr>
          <w:rFonts w:ascii="Times New Roman" w:hAnsi="Times New Roman" w:cs="Times New Roman"/>
          <w:i w:val="0"/>
          <w:iCs w:val="0"/>
          <w:sz w:val="24"/>
        </w:rPr>
        <w:t>a world free of discrimination toward any group or individual. In this context the Foundation’s mission is the achievement of full quality for the lesbian, gay, transgender, and bisexual community in all of its diversity.</w:t>
      </w:r>
      <w:r w:rsidR="006F28EE">
        <w:rPr>
          <w:rFonts w:ascii="Times New Roman" w:hAnsi="Times New Roman" w:cs="Times New Roman"/>
          <w:i w:val="0"/>
          <w:iCs w:val="0"/>
          <w:sz w:val="24"/>
        </w:rPr>
        <w:t xml:space="preserve"> </w:t>
      </w:r>
      <w:r w:rsidR="006F28EE" w:rsidRPr="006F28EE">
        <w:rPr>
          <w:rFonts w:ascii="Times New Roman" w:hAnsi="Times New Roman" w:cs="Times New Roman"/>
          <w:i w:val="0"/>
          <w:sz w:val="24"/>
        </w:rPr>
        <w:t>Beginning in 1992 with the TOFU Project, the Foundation has awarded over $600,000 to APICHA, most recently providing a three-year grant to create the Transgender Health Clinic.</w:t>
      </w:r>
    </w:p>
    <w:p w:rsidR="001734A4" w:rsidRPr="001734A4" w:rsidRDefault="006F28EE" w:rsidP="001734A4">
      <w:pPr>
        <w:jc w:val="both"/>
        <w:rPr>
          <w:rFonts w:ascii="Times New Roman" w:hAnsi="Times New Roman"/>
          <w:sz w:val="24"/>
          <w:szCs w:val="24"/>
        </w:rPr>
      </w:pPr>
      <w:r>
        <w:rPr>
          <w:rFonts w:ascii="Times New Roman" w:hAnsi="Times New Roman"/>
          <w:sz w:val="24"/>
          <w:szCs w:val="24"/>
        </w:rPr>
        <w:t xml:space="preserve"> </w:t>
      </w:r>
    </w:p>
    <w:p w:rsidR="006F28EE" w:rsidRDefault="006F28EE" w:rsidP="006F28EE">
      <w:pPr>
        <w:rPr>
          <w:rFonts w:ascii="Times New Roman" w:hAnsi="Times New Roman"/>
          <w:sz w:val="24"/>
          <w:szCs w:val="24"/>
        </w:rPr>
      </w:pPr>
      <w:proofErr w:type="spellStart"/>
      <w:r w:rsidRPr="001734A4">
        <w:rPr>
          <w:rFonts w:ascii="Times New Roman" w:hAnsi="Times New Roman"/>
          <w:sz w:val="24"/>
          <w:szCs w:val="24"/>
        </w:rPr>
        <w:t>WPIX</w:t>
      </w:r>
      <w:proofErr w:type="spellEnd"/>
      <w:r w:rsidRPr="001734A4">
        <w:rPr>
          <w:rFonts w:ascii="Times New Roman" w:hAnsi="Times New Roman"/>
          <w:sz w:val="24"/>
          <w:szCs w:val="24"/>
        </w:rPr>
        <w:t xml:space="preserve">-TV Reporter </w:t>
      </w:r>
      <w:r w:rsidRPr="001734A4">
        <w:rPr>
          <w:rFonts w:ascii="Times New Roman" w:hAnsi="Times New Roman"/>
          <w:b/>
          <w:sz w:val="24"/>
          <w:szCs w:val="24"/>
        </w:rPr>
        <w:t xml:space="preserve">Arthur </w:t>
      </w:r>
      <w:proofErr w:type="spellStart"/>
      <w:r w:rsidRPr="001734A4">
        <w:rPr>
          <w:rFonts w:ascii="Times New Roman" w:hAnsi="Times New Roman"/>
          <w:b/>
          <w:sz w:val="24"/>
          <w:szCs w:val="24"/>
        </w:rPr>
        <w:t>Chi’en</w:t>
      </w:r>
      <w:proofErr w:type="spellEnd"/>
      <w:r>
        <w:rPr>
          <w:rFonts w:ascii="Times New Roman" w:hAnsi="Times New Roman"/>
          <w:b/>
          <w:sz w:val="24"/>
          <w:szCs w:val="24"/>
        </w:rPr>
        <w:t xml:space="preserve"> </w:t>
      </w:r>
      <w:r>
        <w:rPr>
          <w:rFonts w:ascii="Times New Roman" w:hAnsi="Times New Roman"/>
          <w:sz w:val="24"/>
          <w:szCs w:val="24"/>
        </w:rPr>
        <w:t xml:space="preserve">and </w:t>
      </w:r>
      <w:r w:rsidRPr="001734A4">
        <w:rPr>
          <w:rFonts w:ascii="Times New Roman" w:hAnsi="Times New Roman"/>
          <w:sz w:val="24"/>
          <w:szCs w:val="24"/>
        </w:rPr>
        <w:t xml:space="preserve">MSNBC News anchor </w:t>
      </w:r>
      <w:r w:rsidRPr="001734A4">
        <w:rPr>
          <w:rFonts w:ascii="Times New Roman" w:hAnsi="Times New Roman"/>
          <w:b/>
          <w:sz w:val="24"/>
          <w:szCs w:val="24"/>
        </w:rPr>
        <w:t xml:space="preserve">Richard </w:t>
      </w:r>
      <w:proofErr w:type="spellStart"/>
      <w:r w:rsidRPr="001734A4">
        <w:rPr>
          <w:rFonts w:ascii="Times New Roman" w:hAnsi="Times New Roman"/>
          <w:b/>
          <w:sz w:val="24"/>
          <w:szCs w:val="24"/>
        </w:rPr>
        <w:t>Lui</w:t>
      </w:r>
      <w:proofErr w:type="spellEnd"/>
      <w:r>
        <w:rPr>
          <w:rFonts w:ascii="Times New Roman" w:hAnsi="Times New Roman"/>
          <w:sz w:val="24"/>
          <w:szCs w:val="24"/>
        </w:rPr>
        <w:t xml:space="preserve"> will co-emcee the program.</w:t>
      </w:r>
    </w:p>
    <w:p w:rsidR="003E5463" w:rsidRDefault="003E5463" w:rsidP="001734A4">
      <w:pPr>
        <w:rPr>
          <w:rFonts w:ascii="Times New Roman" w:hAnsi="Times New Roman"/>
          <w:sz w:val="24"/>
          <w:szCs w:val="24"/>
        </w:rPr>
      </w:pPr>
    </w:p>
    <w:p w:rsidR="003E5463" w:rsidRDefault="003E5463" w:rsidP="001734A4">
      <w:pPr>
        <w:rPr>
          <w:rFonts w:ascii="Times New Roman" w:hAnsi="Times New Roman"/>
          <w:sz w:val="24"/>
          <w:szCs w:val="24"/>
        </w:rPr>
      </w:pPr>
      <w:r>
        <w:rPr>
          <w:rFonts w:ascii="Times New Roman" w:hAnsi="Times New Roman"/>
          <w:sz w:val="24"/>
          <w:szCs w:val="24"/>
        </w:rPr>
        <w:t>G</w:t>
      </w:r>
      <w:r w:rsidR="001734A4" w:rsidRPr="001734A4">
        <w:rPr>
          <w:rFonts w:ascii="Times New Roman" w:hAnsi="Times New Roman"/>
          <w:sz w:val="24"/>
          <w:szCs w:val="24"/>
        </w:rPr>
        <w:t xml:space="preserve">uests </w:t>
      </w:r>
      <w:r>
        <w:rPr>
          <w:rFonts w:ascii="Times New Roman" w:hAnsi="Times New Roman"/>
          <w:sz w:val="24"/>
          <w:szCs w:val="24"/>
        </w:rPr>
        <w:t xml:space="preserve">will </w:t>
      </w:r>
      <w:r w:rsidR="001734A4" w:rsidRPr="001734A4">
        <w:rPr>
          <w:rFonts w:ascii="Times New Roman" w:hAnsi="Times New Roman"/>
          <w:sz w:val="24"/>
          <w:szCs w:val="24"/>
        </w:rPr>
        <w:t>enjoy an evening of</w:t>
      </w:r>
      <w:r w:rsidR="001734A4">
        <w:rPr>
          <w:rFonts w:ascii="Times New Roman" w:hAnsi="Times New Roman"/>
          <w:sz w:val="24"/>
          <w:szCs w:val="24"/>
        </w:rPr>
        <w:t xml:space="preserve"> dinner and cocktails,</w:t>
      </w:r>
      <w:r w:rsidR="001734A4" w:rsidRPr="001734A4">
        <w:rPr>
          <w:rFonts w:ascii="Times New Roman" w:hAnsi="Times New Roman"/>
          <w:sz w:val="24"/>
          <w:szCs w:val="24"/>
        </w:rPr>
        <w:t xml:space="preserve"> entertainment</w:t>
      </w:r>
      <w:r w:rsidR="001734A4">
        <w:rPr>
          <w:rFonts w:ascii="Times New Roman" w:hAnsi="Times New Roman"/>
          <w:sz w:val="24"/>
          <w:szCs w:val="24"/>
        </w:rPr>
        <w:t>,</w:t>
      </w:r>
      <w:r w:rsidR="001734A4" w:rsidRPr="001734A4">
        <w:rPr>
          <w:rFonts w:ascii="Times New Roman" w:hAnsi="Times New Roman"/>
          <w:sz w:val="24"/>
          <w:szCs w:val="24"/>
        </w:rPr>
        <w:t xml:space="preserve"> and </w:t>
      </w:r>
      <w:r w:rsidR="001734A4">
        <w:rPr>
          <w:rFonts w:ascii="Times New Roman" w:hAnsi="Times New Roman"/>
          <w:sz w:val="24"/>
          <w:szCs w:val="24"/>
        </w:rPr>
        <w:t>a</w:t>
      </w:r>
      <w:r w:rsidR="001734A4" w:rsidRPr="001734A4">
        <w:rPr>
          <w:rFonts w:ascii="Times New Roman" w:hAnsi="Times New Roman"/>
          <w:sz w:val="24"/>
          <w:szCs w:val="24"/>
        </w:rPr>
        <w:t xml:space="preserve"> Silent Auction.</w:t>
      </w:r>
      <w:r>
        <w:rPr>
          <w:rFonts w:ascii="Times New Roman" w:hAnsi="Times New Roman"/>
          <w:sz w:val="24"/>
          <w:szCs w:val="24"/>
        </w:rPr>
        <w:t xml:space="preserve"> Individual t</w:t>
      </w:r>
      <w:r w:rsidR="001734A4" w:rsidRPr="001734A4">
        <w:rPr>
          <w:rFonts w:ascii="Times New Roman" w:hAnsi="Times New Roman"/>
          <w:sz w:val="24"/>
          <w:szCs w:val="24"/>
        </w:rPr>
        <w:t xml:space="preserve">ickets are </w:t>
      </w:r>
      <w:r>
        <w:rPr>
          <w:rFonts w:ascii="Times New Roman" w:hAnsi="Times New Roman"/>
          <w:sz w:val="24"/>
          <w:szCs w:val="24"/>
        </w:rPr>
        <w:t xml:space="preserve">$350 each, which </w:t>
      </w:r>
      <w:r w:rsidR="001734A4" w:rsidRPr="001734A4">
        <w:rPr>
          <w:rFonts w:ascii="Times New Roman" w:hAnsi="Times New Roman"/>
          <w:sz w:val="24"/>
          <w:szCs w:val="24"/>
        </w:rPr>
        <w:t>can be purchased </w:t>
      </w:r>
      <w:r>
        <w:rPr>
          <w:rFonts w:ascii="Times New Roman" w:hAnsi="Times New Roman"/>
          <w:sz w:val="24"/>
          <w:szCs w:val="24"/>
        </w:rPr>
        <w:t xml:space="preserve">at </w:t>
      </w:r>
      <w:hyperlink r:id="rId9" w:history="1">
        <w:r w:rsidR="001734A4" w:rsidRPr="001734A4">
          <w:rPr>
            <w:rStyle w:val="Hyperlink"/>
            <w:rFonts w:ascii="Times New Roman" w:hAnsi="Times New Roman"/>
            <w:sz w:val="24"/>
            <w:szCs w:val="24"/>
          </w:rPr>
          <w:t>www.apicha.org/events</w:t>
        </w:r>
      </w:hyperlink>
      <w:r w:rsidR="001734A4" w:rsidRPr="001734A4">
        <w:rPr>
          <w:rFonts w:ascii="Times New Roman" w:hAnsi="Times New Roman"/>
          <w:sz w:val="24"/>
          <w:szCs w:val="24"/>
        </w:rPr>
        <w:t>.</w:t>
      </w:r>
      <w:r>
        <w:rPr>
          <w:rFonts w:ascii="Times New Roman" w:hAnsi="Times New Roman"/>
          <w:sz w:val="24"/>
          <w:szCs w:val="24"/>
        </w:rPr>
        <w:t xml:space="preserve"> Sponsorship opportunities are also available.</w:t>
      </w:r>
    </w:p>
    <w:p w:rsidR="003E5463" w:rsidRDefault="003E5463" w:rsidP="001734A4">
      <w:pPr>
        <w:rPr>
          <w:rFonts w:ascii="Times New Roman" w:hAnsi="Times New Roman"/>
          <w:sz w:val="24"/>
          <w:szCs w:val="24"/>
        </w:rPr>
      </w:pPr>
    </w:p>
    <w:p w:rsidR="003E5463" w:rsidRDefault="003E5463" w:rsidP="001734A4">
      <w:pPr>
        <w:rPr>
          <w:rFonts w:ascii="Times New Roman" w:hAnsi="Times New Roman"/>
          <w:sz w:val="24"/>
          <w:szCs w:val="24"/>
        </w:rPr>
      </w:pPr>
      <w:r>
        <w:rPr>
          <w:rFonts w:ascii="Times New Roman" w:hAnsi="Times New Roman"/>
          <w:sz w:val="24"/>
          <w:szCs w:val="24"/>
        </w:rPr>
        <w:t xml:space="preserve">Proceeds from the benefit event will help support APICHA Community Health Center’s vital programs and services targeted to the </w:t>
      </w:r>
      <w:proofErr w:type="spellStart"/>
      <w:r>
        <w:rPr>
          <w:rFonts w:ascii="Times New Roman" w:hAnsi="Times New Roman"/>
          <w:sz w:val="24"/>
          <w:szCs w:val="24"/>
        </w:rPr>
        <w:t>LGBT</w:t>
      </w:r>
      <w:proofErr w:type="spellEnd"/>
      <w:r>
        <w:rPr>
          <w:rFonts w:ascii="Times New Roman" w:hAnsi="Times New Roman"/>
          <w:sz w:val="24"/>
          <w:szCs w:val="24"/>
        </w:rPr>
        <w:t xml:space="preserve"> community, People Living with HIV/AIDS and</w:t>
      </w:r>
      <w:r w:rsidR="00621FD7">
        <w:rPr>
          <w:rFonts w:ascii="Times New Roman" w:hAnsi="Times New Roman"/>
          <w:sz w:val="24"/>
          <w:szCs w:val="24"/>
        </w:rPr>
        <w:t xml:space="preserve"> other vulnerable people who experience serious barriers to accessing medical and other healthcare services. </w:t>
      </w:r>
      <w:r w:rsidR="001734A4" w:rsidRPr="001734A4">
        <w:rPr>
          <w:rFonts w:ascii="Times New Roman" w:hAnsi="Times New Roman"/>
          <w:sz w:val="24"/>
          <w:szCs w:val="24"/>
        </w:rPr>
        <w:t xml:space="preserve">For more information, please visit </w:t>
      </w:r>
      <w:hyperlink r:id="rId10" w:history="1">
        <w:r w:rsidR="001734A4" w:rsidRPr="001734A4">
          <w:rPr>
            <w:rStyle w:val="Hyperlink"/>
            <w:rFonts w:ascii="Times New Roman" w:hAnsi="Times New Roman"/>
            <w:sz w:val="24"/>
            <w:szCs w:val="24"/>
          </w:rPr>
          <w:t>www.apicha.org</w:t>
        </w:r>
      </w:hyperlink>
      <w:r w:rsidR="001734A4" w:rsidRPr="001734A4">
        <w:rPr>
          <w:rFonts w:ascii="Times New Roman" w:hAnsi="Times New Roman"/>
          <w:sz w:val="24"/>
          <w:szCs w:val="24"/>
        </w:rPr>
        <w:t xml:space="preserve"> or contact Rhina Torres- Development Coordinator at (646) 884-5385, email: </w:t>
      </w:r>
      <w:hyperlink r:id="rId11" w:history="1">
        <w:r w:rsidR="001734A4" w:rsidRPr="001734A4">
          <w:rPr>
            <w:rStyle w:val="Hyperlink"/>
            <w:rFonts w:ascii="Times New Roman" w:hAnsi="Times New Roman"/>
            <w:sz w:val="24"/>
            <w:szCs w:val="24"/>
          </w:rPr>
          <w:t>rtorres@apicha.org</w:t>
        </w:r>
      </w:hyperlink>
      <w:r w:rsidR="001734A4" w:rsidRPr="001734A4">
        <w:rPr>
          <w:rFonts w:ascii="Times New Roman" w:hAnsi="Times New Roman"/>
          <w:sz w:val="24"/>
          <w:szCs w:val="24"/>
        </w:rPr>
        <w:t>.</w:t>
      </w:r>
    </w:p>
    <w:p w:rsidR="00060941" w:rsidRDefault="00060941" w:rsidP="001734A4">
      <w:pPr>
        <w:rPr>
          <w:rFonts w:ascii="Times New Roman" w:hAnsi="Times New Roman"/>
          <w:sz w:val="24"/>
          <w:szCs w:val="24"/>
        </w:rPr>
      </w:pPr>
    </w:p>
    <w:p w:rsidR="00060941" w:rsidRDefault="00060941" w:rsidP="001734A4">
      <w:pPr>
        <w:rPr>
          <w:rFonts w:ascii="Times New Roman" w:hAnsi="Times New Roman"/>
          <w:sz w:val="24"/>
          <w:szCs w:val="24"/>
        </w:rPr>
      </w:pPr>
    </w:p>
    <w:p w:rsidR="00060941" w:rsidRDefault="00060941" w:rsidP="001734A4">
      <w:pPr>
        <w:rPr>
          <w:rFonts w:ascii="Times New Roman" w:hAnsi="Times New Roman"/>
          <w:sz w:val="24"/>
          <w:szCs w:val="24"/>
        </w:rPr>
      </w:pPr>
    </w:p>
    <w:p w:rsidR="00060941" w:rsidRDefault="00060941" w:rsidP="001734A4">
      <w:pPr>
        <w:rPr>
          <w:rFonts w:ascii="Times New Roman" w:hAnsi="Times New Roman"/>
          <w:sz w:val="24"/>
          <w:szCs w:val="24"/>
        </w:rPr>
      </w:pPr>
    </w:p>
    <w:p w:rsidR="00060941" w:rsidRDefault="00060941" w:rsidP="001734A4">
      <w:pPr>
        <w:rPr>
          <w:rFonts w:ascii="Times New Roman" w:hAnsi="Times New Roman"/>
          <w:sz w:val="24"/>
          <w:szCs w:val="24"/>
        </w:rPr>
      </w:pPr>
    </w:p>
    <w:p w:rsidR="00060941" w:rsidRDefault="00060941" w:rsidP="001734A4">
      <w:pPr>
        <w:rPr>
          <w:rFonts w:ascii="Times New Roman" w:hAnsi="Times New Roman"/>
          <w:sz w:val="24"/>
          <w:szCs w:val="24"/>
        </w:rPr>
      </w:pPr>
    </w:p>
    <w:p w:rsidR="005F4557" w:rsidRPr="007702E7" w:rsidRDefault="005F4557" w:rsidP="005F4557">
      <w:pPr>
        <w:pStyle w:val="NoSpacing"/>
        <w:pBdr>
          <w:bottom w:val="thinThickThinMediumGap" w:sz="18" w:space="1" w:color="auto"/>
        </w:pBdr>
        <w:rPr>
          <w:rFonts w:ascii="Times New Roman" w:hAnsi="Times New Roman"/>
          <w:sz w:val="24"/>
          <w:szCs w:val="24"/>
        </w:rPr>
      </w:pPr>
    </w:p>
    <w:p w:rsidR="005F4557" w:rsidRDefault="005F4557" w:rsidP="005F4557">
      <w:pPr>
        <w:rPr>
          <w:rFonts w:ascii="Times New Roman" w:hAnsi="Times New Roman"/>
          <w:sz w:val="24"/>
          <w:szCs w:val="24"/>
        </w:rPr>
      </w:pPr>
    </w:p>
    <w:p w:rsidR="00621FD7" w:rsidRDefault="00621FD7" w:rsidP="005F4557">
      <w:pPr>
        <w:rPr>
          <w:rFonts w:ascii="Times New Roman" w:hAnsi="Times New Roman"/>
          <w:sz w:val="24"/>
          <w:szCs w:val="24"/>
        </w:rPr>
      </w:pPr>
      <w:r>
        <w:rPr>
          <w:rFonts w:ascii="Times New Roman" w:hAnsi="Times New Roman"/>
          <w:sz w:val="24"/>
          <w:szCs w:val="24"/>
        </w:rPr>
        <w:t xml:space="preserve">ABOUT APICHA </w:t>
      </w:r>
    </w:p>
    <w:p w:rsidR="00621FD7" w:rsidRDefault="00621FD7" w:rsidP="005F4557">
      <w:pPr>
        <w:rPr>
          <w:rFonts w:ascii="Times New Roman" w:hAnsi="Times New Roman"/>
          <w:sz w:val="24"/>
          <w:szCs w:val="24"/>
        </w:rPr>
      </w:pPr>
    </w:p>
    <w:p w:rsidR="00621FD7" w:rsidRDefault="009C5D99" w:rsidP="005F4557">
      <w:pPr>
        <w:rPr>
          <w:rFonts w:ascii="Times New Roman" w:hAnsi="Times New Roman"/>
          <w:sz w:val="24"/>
          <w:szCs w:val="24"/>
        </w:rPr>
      </w:pPr>
      <w:r>
        <w:rPr>
          <w:rFonts w:ascii="Times New Roman" w:hAnsi="Times New Roman"/>
          <w:sz w:val="24"/>
          <w:szCs w:val="24"/>
        </w:rPr>
        <w:t>Since 1989, APICHA has demonstrated an extraordinary ability to bring awareness and care to New Yorkers. APICHA has grown from an HIV/AIDS coalition for Asian &amp; Pacific Islanders (APIs) to a community health center that provides health care to all</w:t>
      </w:r>
      <w:r>
        <w:rPr>
          <w:rFonts w:ascii="Times New Roman" w:hAnsi="Times New Roman"/>
          <w:color w:val="1F497D"/>
          <w:sz w:val="24"/>
          <w:szCs w:val="24"/>
        </w:rPr>
        <w:t xml:space="preserve">.  </w:t>
      </w:r>
      <w:r>
        <w:rPr>
          <w:rFonts w:ascii="Times New Roman" w:hAnsi="Times New Roman"/>
          <w:sz w:val="24"/>
          <w:szCs w:val="24"/>
        </w:rPr>
        <w:t xml:space="preserve">Now a Federally Qualified Health Center Look-Alike, we provide general and HIV-specialty primary care, mental health and support services to the underserved communities in Chinatown and the Lower East Side, particularly APIs and other individuals of color, people living with and affected by HIV/AIDS, and those who identify as </w:t>
      </w:r>
      <w:proofErr w:type="spellStart"/>
      <w:r>
        <w:rPr>
          <w:rFonts w:ascii="Times New Roman" w:hAnsi="Times New Roman"/>
          <w:sz w:val="24"/>
          <w:szCs w:val="24"/>
        </w:rPr>
        <w:t>LGBT</w:t>
      </w:r>
      <w:proofErr w:type="spellEnd"/>
      <w:r>
        <w:rPr>
          <w:rFonts w:ascii="Times New Roman" w:hAnsi="Times New Roman"/>
          <w:sz w:val="24"/>
          <w:szCs w:val="24"/>
        </w:rPr>
        <w:t>.</w:t>
      </w:r>
    </w:p>
    <w:p w:rsidR="005F4557" w:rsidRDefault="005F4557" w:rsidP="005F4557">
      <w:pPr>
        <w:rPr>
          <w:rFonts w:ascii="Times New Roman" w:hAnsi="Times New Roman"/>
          <w:sz w:val="24"/>
          <w:szCs w:val="24"/>
        </w:rPr>
      </w:pPr>
    </w:p>
    <w:p w:rsidR="005F4557" w:rsidRPr="000A5D78" w:rsidRDefault="005F4557" w:rsidP="005F4557">
      <w:pPr>
        <w:rPr>
          <w:rFonts w:ascii="Times New Roman" w:hAnsi="Times New Roman"/>
          <w:sz w:val="16"/>
          <w:szCs w:val="16"/>
        </w:rPr>
      </w:pPr>
    </w:p>
    <w:p w:rsidR="005F4557" w:rsidRPr="007702E7" w:rsidRDefault="005F4557" w:rsidP="005F4557">
      <w:pPr>
        <w:rPr>
          <w:rFonts w:ascii="Times New Roman" w:hAnsi="Times New Roman"/>
          <w:sz w:val="24"/>
          <w:szCs w:val="24"/>
        </w:rPr>
      </w:pPr>
    </w:p>
    <w:p w:rsidR="00CA0FD9" w:rsidRDefault="00CA0FD9"/>
    <w:sectPr w:rsidR="00CA0FD9" w:rsidSect="006C4AA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4557"/>
    <w:rsid w:val="00060941"/>
    <w:rsid w:val="001734A4"/>
    <w:rsid w:val="001E2523"/>
    <w:rsid w:val="001F200A"/>
    <w:rsid w:val="00220882"/>
    <w:rsid w:val="002E40D1"/>
    <w:rsid w:val="003C721B"/>
    <w:rsid w:val="003E0CD9"/>
    <w:rsid w:val="003E5463"/>
    <w:rsid w:val="00451D21"/>
    <w:rsid w:val="005E390F"/>
    <w:rsid w:val="005F4557"/>
    <w:rsid w:val="00611A45"/>
    <w:rsid w:val="00621FD7"/>
    <w:rsid w:val="006C06C8"/>
    <w:rsid w:val="006C4AAA"/>
    <w:rsid w:val="006C7C8E"/>
    <w:rsid w:val="006F28EE"/>
    <w:rsid w:val="00721058"/>
    <w:rsid w:val="007671F1"/>
    <w:rsid w:val="00801A97"/>
    <w:rsid w:val="008478E9"/>
    <w:rsid w:val="009368EE"/>
    <w:rsid w:val="009C5D99"/>
    <w:rsid w:val="009D61FD"/>
    <w:rsid w:val="00A13282"/>
    <w:rsid w:val="00AD3A08"/>
    <w:rsid w:val="00AD3ADD"/>
    <w:rsid w:val="00B54045"/>
    <w:rsid w:val="00B919D5"/>
    <w:rsid w:val="00BE351C"/>
    <w:rsid w:val="00BE6201"/>
    <w:rsid w:val="00C4345A"/>
    <w:rsid w:val="00CA0FD9"/>
    <w:rsid w:val="00D21E66"/>
    <w:rsid w:val="00EA08AD"/>
    <w:rsid w:val="00EF1720"/>
    <w:rsid w:val="00FF0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55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F4557"/>
    <w:rPr>
      <w:i/>
      <w:iCs/>
    </w:rPr>
  </w:style>
  <w:style w:type="paragraph" w:styleId="NoSpacing">
    <w:name w:val="No Spacing"/>
    <w:uiPriority w:val="1"/>
    <w:qFormat/>
    <w:rsid w:val="005F4557"/>
    <w:pPr>
      <w:spacing w:after="0" w:line="240" w:lineRule="auto"/>
    </w:pPr>
    <w:rPr>
      <w:rFonts w:ascii="Calibri" w:eastAsia="PMingLiU" w:hAnsi="Calibri" w:cs="Times New Roman"/>
      <w:lang w:eastAsia="zh-TW"/>
    </w:rPr>
  </w:style>
  <w:style w:type="character" w:styleId="Hyperlink">
    <w:name w:val="Hyperlink"/>
    <w:basedOn w:val="DefaultParagraphFont"/>
    <w:uiPriority w:val="99"/>
    <w:unhideWhenUsed/>
    <w:rsid w:val="005F4557"/>
    <w:rPr>
      <w:color w:val="0000FF" w:themeColor="hyperlink"/>
      <w:u w:val="single"/>
    </w:rPr>
  </w:style>
  <w:style w:type="character" w:styleId="CommentReference">
    <w:name w:val="annotation reference"/>
    <w:basedOn w:val="DefaultParagraphFont"/>
    <w:uiPriority w:val="99"/>
    <w:semiHidden/>
    <w:unhideWhenUsed/>
    <w:rsid w:val="001F200A"/>
    <w:rPr>
      <w:sz w:val="16"/>
      <w:szCs w:val="16"/>
    </w:rPr>
  </w:style>
  <w:style w:type="paragraph" w:styleId="CommentText">
    <w:name w:val="annotation text"/>
    <w:basedOn w:val="Normal"/>
    <w:link w:val="CommentTextChar"/>
    <w:uiPriority w:val="99"/>
    <w:semiHidden/>
    <w:unhideWhenUsed/>
    <w:rsid w:val="001F200A"/>
    <w:rPr>
      <w:sz w:val="20"/>
      <w:szCs w:val="20"/>
    </w:rPr>
  </w:style>
  <w:style w:type="character" w:customStyle="1" w:styleId="CommentTextChar">
    <w:name w:val="Comment Text Char"/>
    <w:basedOn w:val="DefaultParagraphFont"/>
    <w:link w:val="CommentText"/>
    <w:uiPriority w:val="99"/>
    <w:semiHidden/>
    <w:rsid w:val="001F20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200A"/>
    <w:rPr>
      <w:b/>
      <w:bCs/>
    </w:rPr>
  </w:style>
  <w:style w:type="character" w:customStyle="1" w:styleId="CommentSubjectChar">
    <w:name w:val="Comment Subject Char"/>
    <w:basedOn w:val="CommentTextChar"/>
    <w:link w:val="CommentSubject"/>
    <w:uiPriority w:val="99"/>
    <w:semiHidden/>
    <w:rsid w:val="001F200A"/>
    <w:rPr>
      <w:b/>
      <w:bCs/>
    </w:rPr>
  </w:style>
  <w:style w:type="paragraph" w:styleId="BalloonText">
    <w:name w:val="Balloon Text"/>
    <w:basedOn w:val="Normal"/>
    <w:link w:val="BalloonTextChar"/>
    <w:uiPriority w:val="99"/>
    <w:semiHidden/>
    <w:unhideWhenUsed/>
    <w:rsid w:val="001F200A"/>
    <w:rPr>
      <w:rFonts w:ascii="Tahoma" w:hAnsi="Tahoma" w:cs="Tahoma"/>
      <w:sz w:val="16"/>
      <w:szCs w:val="16"/>
    </w:rPr>
  </w:style>
  <w:style w:type="character" w:customStyle="1" w:styleId="BalloonTextChar">
    <w:name w:val="Balloon Text Char"/>
    <w:basedOn w:val="DefaultParagraphFont"/>
    <w:link w:val="BalloonText"/>
    <w:uiPriority w:val="99"/>
    <w:semiHidden/>
    <w:rsid w:val="001F200A"/>
    <w:rPr>
      <w:rFonts w:ascii="Tahoma" w:hAnsi="Tahoma" w:cs="Tahoma"/>
      <w:sz w:val="16"/>
      <w:szCs w:val="16"/>
    </w:rPr>
  </w:style>
  <w:style w:type="paragraph" w:styleId="BodyText3">
    <w:name w:val="Body Text 3"/>
    <w:basedOn w:val="Normal"/>
    <w:link w:val="BodyText3Char"/>
    <w:rsid w:val="006F28EE"/>
    <w:rPr>
      <w:rFonts w:ascii="Verdana" w:eastAsia="Times New Roman" w:hAnsi="Verdana" w:cs="Arial"/>
      <w:bCs/>
      <w:i/>
      <w:iCs/>
      <w:color w:val="000000"/>
      <w:szCs w:val="24"/>
    </w:rPr>
  </w:style>
  <w:style w:type="character" w:customStyle="1" w:styleId="BodyText3Char">
    <w:name w:val="Body Text 3 Char"/>
    <w:basedOn w:val="DefaultParagraphFont"/>
    <w:link w:val="BodyText3"/>
    <w:rsid w:val="006F28EE"/>
    <w:rPr>
      <w:rFonts w:ascii="Verdana" w:eastAsia="Times New Roman" w:hAnsi="Verdana" w:cs="Arial"/>
      <w:bCs/>
      <w:i/>
      <w:iCs/>
      <w:color w:val="000000"/>
      <w:szCs w:val="24"/>
    </w:rPr>
  </w:style>
  <w:style w:type="paragraph" w:styleId="Revision">
    <w:name w:val="Revision"/>
    <w:hidden/>
    <w:uiPriority w:val="99"/>
    <w:semiHidden/>
    <w:rsid w:val="005E390F"/>
    <w:pPr>
      <w:spacing w:after="0" w:line="240" w:lineRule="auto"/>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586696168">
      <w:bodyDiv w:val="1"/>
      <w:marLeft w:val="0"/>
      <w:marRight w:val="0"/>
      <w:marTop w:val="0"/>
      <w:marBottom w:val="0"/>
      <w:divBdr>
        <w:top w:val="none" w:sz="0" w:space="0" w:color="auto"/>
        <w:left w:val="none" w:sz="0" w:space="0" w:color="auto"/>
        <w:bottom w:val="none" w:sz="0" w:space="0" w:color="auto"/>
        <w:right w:val="none" w:sz="0" w:space="0" w:color="auto"/>
      </w:divBdr>
    </w:div>
    <w:div w:id="85361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rtorres@apicha.org" TargetMode="External"/><Relationship Id="rId5" Type="http://schemas.openxmlformats.org/officeDocument/2006/relationships/image" Target="media/image2.jpeg"/><Relationship Id="rId10" Type="http://schemas.openxmlformats.org/officeDocument/2006/relationships/hyperlink" Target="http://www.apicha.org" TargetMode="External"/><Relationship Id="rId4" Type="http://schemas.openxmlformats.org/officeDocument/2006/relationships/image" Target="media/image1.jpeg"/><Relationship Id="rId9" Type="http://schemas.openxmlformats.org/officeDocument/2006/relationships/hyperlink" Target="http://www.apicha.org/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rhina</dc:creator>
  <cp:keywords/>
  <dc:description/>
  <cp:lastModifiedBy>rhina</cp:lastModifiedBy>
  <cp:revision>9</cp:revision>
  <cp:lastPrinted>2014-05-06T17:02:00Z</cp:lastPrinted>
  <dcterms:created xsi:type="dcterms:W3CDTF">2014-04-25T22:56:00Z</dcterms:created>
  <dcterms:modified xsi:type="dcterms:W3CDTF">2014-05-06T17:02:00Z</dcterms:modified>
</cp:coreProperties>
</file>