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868B" w14:textId="77777777" w:rsidR="006C01BA" w:rsidRPr="003C2713" w:rsidRDefault="006C01BA" w:rsidP="008D1D02">
      <w:pPr>
        <w:spacing w:line="276" w:lineRule="auto"/>
        <w:rPr>
          <w:rFonts w:ascii="Arial" w:hAnsi="Arial" w:cs="Arial"/>
          <w:sz w:val="20"/>
          <w:szCs w:val="20"/>
        </w:rPr>
      </w:pPr>
    </w:p>
    <w:p w14:paraId="0FC87C8F" w14:textId="77777777" w:rsidR="00987D86" w:rsidRPr="003C2713" w:rsidRDefault="00987D86" w:rsidP="008D1D02">
      <w:pPr>
        <w:spacing w:after="0" w:line="276" w:lineRule="auto"/>
        <w:rPr>
          <w:rFonts w:ascii="Arial" w:hAnsi="Arial" w:cs="Arial"/>
          <w:sz w:val="20"/>
          <w:szCs w:val="20"/>
        </w:rPr>
      </w:pPr>
      <w:r w:rsidRPr="003C2713">
        <w:rPr>
          <w:rFonts w:ascii="Arial" w:hAnsi="Arial" w:cs="Arial"/>
          <w:sz w:val="20"/>
          <w:szCs w:val="20"/>
        </w:rPr>
        <w:t>zwischen</w:t>
      </w:r>
    </w:p>
    <w:p w14:paraId="195F2962" w14:textId="77777777" w:rsidR="00987D86" w:rsidRPr="003C2713" w:rsidRDefault="00987D86" w:rsidP="008D1D02">
      <w:pPr>
        <w:tabs>
          <w:tab w:val="left" w:pos="2694"/>
        </w:tabs>
        <w:spacing w:after="0" w:line="276" w:lineRule="auto"/>
        <w:ind w:right="142"/>
        <w:outlineLvl w:val="0"/>
        <w:rPr>
          <w:rFonts w:ascii="Arial" w:hAnsi="Arial" w:cs="Arial"/>
          <w:sz w:val="20"/>
          <w:szCs w:val="20"/>
        </w:rPr>
      </w:pPr>
    </w:p>
    <w:p w14:paraId="72C34740" w14:textId="77777777" w:rsidR="00562AA7" w:rsidRPr="003C2713" w:rsidRDefault="00562AA7" w:rsidP="00562AA7">
      <w:pPr>
        <w:tabs>
          <w:tab w:val="left" w:pos="2694"/>
        </w:tabs>
        <w:spacing w:after="0" w:line="240" w:lineRule="auto"/>
        <w:ind w:right="142"/>
        <w:outlineLvl w:val="0"/>
        <w:rPr>
          <w:rFonts w:ascii="Arial" w:hAnsi="Arial" w:cs="Arial"/>
          <w:sz w:val="20"/>
          <w:szCs w:val="20"/>
        </w:rPr>
      </w:pPr>
      <w:r w:rsidRPr="003C2713">
        <w:rPr>
          <w:rFonts w:ascii="Arial" w:hAnsi="Arial" w:cs="Arial"/>
          <w:sz w:val="20"/>
          <w:szCs w:val="20"/>
        </w:rPr>
        <w:t>___________________</w:t>
      </w:r>
    </w:p>
    <w:p w14:paraId="48915A5C" w14:textId="77777777" w:rsidR="00562AA7" w:rsidRPr="003C2713" w:rsidRDefault="00562AA7" w:rsidP="00562AA7">
      <w:pPr>
        <w:tabs>
          <w:tab w:val="left" w:pos="2694"/>
        </w:tabs>
        <w:spacing w:after="0" w:line="240" w:lineRule="auto"/>
        <w:ind w:right="142"/>
        <w:outlineLvl w:val="0"/>
        <w:rPr>
          <w:rFonts w:ascii="Arial" w:hAnsi="Arial" w:cs="Arial"/>
          <w:sz w:val="20"/>
          <w:szCs w:val="20"/>
        </w:rPr>
      </w:pPr>
    </w:p>
    <w:p w14:paraId="0B445BDC" w14:textId="77777777" w:rsidR="00562AA7" w:rsidRPr="003C2713" w:rsidRDefault="00562AA7" w:rsidP="00562AA7">
      <w:pPr>
        <w:tabs>
          <w:tab w:val="left" w:pos="2694"/>
        </w:tabs>
        <w:spacing w:after="0" w:line="240" w:lineRule="auto"/>
        <w:ind w:right="142"/>
        <w:outlineLvl w:val="0"/>
        <w:rPr>
          <w:rFonts w:ascii="Arial" w:hAnsi="Arial" w:cs="Arial"/>
          <w:sz w:val="20"/>
          <w:szCs w:val="20"/>
        </w:rPr>
      </w:pPr>
      <w:r w:rsidRPr="003C2713">
        <w:rPr>
          <w:rFonts w:ascii="Arial" w:hAnsi="Arial" w:cs="Arial"/>
          <w:sz w:val="20"/>
          <w:szCs w:val="20"/>
        </w:rPr>
        <w:t>___________________</w:t>
      </w:r>
    </w:p>
    <w:p w14:paraId="5884B1A1" w14:textId="77777777" w:rsidR="00562AA7" w:rsidRPr="003C2713" w:rsidRDefault="00562AA7" w:rsidP="00562AA7">
      <w:pPr>
        <w:tabs>
          <w:tab w:val="left" w:pos="2694"/>
        </w:tabs>
        <w:spacing w:after="0" w:line="240" w:lineRule="auto"/>
        <w:ind w:right="142"/>
        <w:outlineLvl w:val="0"/>
        <w:rPr>
          <w:rFonts w:ascii="Arial" w:hAnsi="Arial" w:cs="Arial"/>
          <w:sz w:val="20"/>
          <w:szCs w:val="20"/>
        </w:rPr>
      </w:pPr>
    </w:p>
    <w:p w14:paraId="759F5BDB" w14:textId="77777777" w:rsidR="00562AA7" w:rsidRPr="003C2713" w:rsidRDefault="00562AA7" w:rsidP="00562AA7">
      <w:pPr>
        <w:tabs>
          <w:tab w:val="left" w:pos="2694"/>
        </w:tabs>
        <w:spacing w:after="0" w:line="240" w:lineRule="auto"/>
        <w:ind w:right="142"/>
        <w:outlineLvl w:val="0"/>
        <w:rPr>
          <w:rFonts w:ascii="Arial" w:hAnsi="Arial" w:cs="Arial"/>
          <w:sz w:val="20"/>
          <w:szCs w:val="20"/>
        </w:rPr>
      </w:pPr>
      <w:r w:rsidRPr="003C2713">
        <w:rPr>
          <w:rFonts w:ascii="Arial" w:hAnsi="Arial" w:cs="Arial"/>
          <w:sz w:val="20"/>
          <w:szCs w:val="20"/>
        </w:rPr>
        <w:t>___________________</w:t>
      </w:r>
    </w:p>
    <w:p w14:paraId="7D93CFC0" w14:textId="77777777" w:rsidR="00987D86" w:rsidRPr="003C2713" w:rsidRDefault="00987D86" w:rsidP="008D1D02">
      <w:pPr>
        <w:tabs>
          <w:tab w:val="left" w:pos="2694"/>
        </w:tabs>
        <w:spacing w:after="0" w:line="276" w:lineRule="auto"/>
        <w:ind w:right="142"/>
        <w:jc w:val="right"/>
        <w:outlineLvl w:val="0"/>
        <w:rPr>
          <w:rFonts w:ascii="Arial" w:hAnsi="Arial" w:cs="Arial"/>
          <w:b/>
          <w:sz w:val="20"/>
          <w:szCs w:val="20"/>
        </w:rPr>
      </w:pPr>
      <w:r w:rsidRPr="003C2713">
        <w:rPr>
          <w:rFonts w:ascii="Arial" w:hAnsi="Arial" w:cs="Arial"/>
          <w:sz w:val="20"/>
          <w:szCs w:val="20"/>
        </w:rPr>
        <w:t xml:space="preserve">nachstehend </w:t>
      </w:r>
      <w:r w:rsidRPr="003C2713">
        <w:rPr>
          <w:rFonts w:ascii="Arial" w:hAnsi="Arial" w:cs="Arial"/>
          <w:b/>
          <w:sz w:val="20"/>
          <w:szCs w:val="20"/>
        </w:rPr>
        <w:t>„Verantwortlicher“</w:t>
      </w:r>
    </w:p>
    <w:p w14:paraId="2A95E7DF" w14:textId="77777777" w:rsidR="00987D86" w:rsidRPr="003C2713" w:rsidRDefault="00987D86" w:rsidP="008D1D02">
      <w:pPr>
        <w:tabs>
          <w:tab w:val="left" w:pos="2694"/>
        </w:tabs>
        <w:spacing w:after="0" w:line="276" w:lineRule="auto"/>
        <w:ind w:right="142"/>
        <w:outlineLvl w:val="0"/>
        <w:rPr>
          <w:rFonts w:ascii="Arial" w:hAnsi="Arial" w:cs="Arial"/>
          <w:sz w:val="20"/>
          <w:szCs w:val="20"/>
        </w:rPr>
      </w:pPr>
      <w:r w:rsidRPr="003C2713">
        <w:rPr>
          <w:rFonts w:ascii="Arial" w:hAnsi="Arial" w:cs="Arial"/>
          <w:sz w:val="20"/>
          <w:szCs w:val="20"/>
        </w:rPr>
        <w:t>und</w:t>
      </w:r>
    </w:p>
    <w:p w14:paraId="53ED17DF" w14:textId="77777777" w:rsidR="00987D86" w:rsidRPr="003C2713" w:rsidRDefault="00987D86" w:rsidP="008D1D02">
      <w:pPr>
        <w:pStyle w:val="KeinLeerraum"/>
        <w:spacing w:line="276" w:lineRule="auto"/>
        <w:rPr>
          <w:rFonts w:ascii="Arial" w:hAnsi="Arial" w:cs="Arial"/>
          <w:sz w:val="20"/>
          <w:szCs w:val="20"/>
        </w:rPr>
      </w:pPr>
    </w:p>
    <w:p w14:paraId="49B9B940" w14:textId="77777777" w:rsidR="00987D86" w:rsidRPr="003C2713" w:rsidRDefault="00987D86" w:rsidP="008D1D02">
      <w:pPr>
        <w:pStyle w:val="KeinLeerraum"/>
        <w:spacing w:line="276" w:lineRule="auto"/>
        <w:rPr>
          <w:rFonts w:ascii="Arial" w:hAnsi="Arial" w:cs="Arial"/>
          <w:sz w:val="20"/>
          <w:szCs w:val="20"/>
        </w:rPr>
      </w:pPr>
      <w:r w:rsidRPr="003C2713">
        <w:rPr>
          <w:rFonts w:ascii="Arial" w:hAnsi="Arial" w:cs="Arial"/>
          <w:sz w:val="20"/>
          <w:szCs w:val="20"/>
        </w:rPr>
        <w:t>Flexperto GmbH</w:t>
      </w:r>
    </w:p>
    <w:p w14:paraId="7504B406" w14:textId="77777777" w:rsidR="00987D86" w:rsidRPr="003C2713" w:rsidRDefault="006C1D11" w:rsidP="008D1D02">
      <w:pPr>
        <w:pStyle w:val="KeinLeerraum"/>
        <w:spacing w:line="276" w:lineRule="auto"/>
        <w:rPr>
          <w:rFonts w:ascii="Arial" w:hAnsi="Arial" w:cs="Arial"/>
          <w:sz w:val="20"/>
          <w:szCs w:val="20"/>
        </w:rPr>
      </w:pPr>
      <w:r w:rsidRPr="003C2713">
        <w:rPr>
          <w:rFonts w:ascii="Arial" w:hAnsi="Arial" w:cs="Arial"/>
          <w:sz w:val="20"/>
          <w:szCs w:val="20"/>
        </w:rPr>
        <w:t>Neue Grünstr. 27</w:t>
      </w:r>
    </w:p>
    <w:p w14:paraId="507B39F9" w14:textId="77777777" w:rsidR="00987D86" w:rsidRPr="003C2713" w:rsidRDefault="006C1D11" w:rsidP="008D1D02">
      <w:pPr>
        <w:pStyle w:val="KeinLeerraum"/>
        <w:spacing w:line="276" w:lineRule="auto"/>
        <w:rPr>
          <w:rFonts w:ascii="Arial" w:hAnsi="Arial" w:cs="Arial"/>
          <w:sz w:val="20"/>
          <w:szCs w:val="20"/>
        </w:rPr>
      </w:pPr>
      <w:r w:rsidRPr="003C2713">
        <w:rPr>
          <w:rFonts w:ascii="Arial" w:hAnsi="Arial" w:cs="Arial"/>
          <w:sz w:val="20"/>
          <w:szCs w:val="20"/>
        </w:rPr>
        <w:t>10179</w:t>
      </w:r>
      <w:r w:rsidR="00987D86" w:rsidRPr="003C2713">
        <w:rPr>
          <w:rFonts w:ascii="Arial" w:hAnsi="Arial" w:cs="Arial"/>
          <w:sz w:val="20"/>
          <w:szCs w:val="20"/>
        </w:rPr>
        <w:t xml:space="preserve"> Berlin</w:t>
      </w:r>
    </w:p>
    <w:p w14:paraId="226BDF99" w14:textId="77777777" w:rsidR="00987D86" w:rsidRPr="003C2713" w:rsidRDefault="00987D86" w:rsidP="008D1D02">
      <w:pPr>
        <w:spacing w:after="0" w:line="276" w:lineRule="auto"/>
        <w:ind w:right="142"/>
        <w:jc w:val="right"/>
        <w:rPr>
          <w:rFonts w:ascii="Arial" w:hAnsi="Arial" w:cs="Arial"/>
          <w:b/>
          <w:sz w:val="20"/>
          <w:szCs w:val="20"/>
        </w:rPr>
      </w:pPr>
      <w:r w:rsidRPr="003C2713">
        <w:rPr>
          <w:rFonts w:ascii="Arial" w:hAnsi="Arial" w:cs="Arial"/>
          <w:sz w:val="20"/>
          <w:szCs w:val="20"/>
        </w:rPr>
        <w:t>nachstehend</w:t>
      </w:r>
      <w:r w:rsidRPr="003C2713">
        <w:rPr>
          <w:rFonts w:ascii="Arial" w:hAnsi="Arial" w:cs="Arial"/>
          <w:b/>
          <w:sz w:val="20"/>
          <w:szCs w:val="20"/>
        </w:rPr>
        <w:t xml:space="preserve"> “Auftragsverarbeiter“</w:t>
      </w:r>
    </w:p>
    <w:p w14:paraId="1F6DB7C4" w14:textId="77777777" w:rsidR="00987D86" w:rsidRPr="003C2713" w:rsidRDefault="00987D86" w:rsidP="008D1D02">
      <w:pPr>
        <w:pStyle w:val="KeinLeerraum"/>
        <w:spacing w:line="276" w:lineRule="auto"/>
        <w:jc w:val="right"/>
        <w:rPr>
          <w:rFonts w:ascii="Arial" w:hAnsi="Arial" w:cs="Arial"/>
          <w:sz w:val="20"/>
          <w:szCs w:val="20"/>
        </w:rPr>
      </w:pPr>
    </w:p>
    <w:p w14:paraId="4F2FA31C" w14:textId="77777777" w:rsidR="00987D86" w:rsidRPr="003C2713" w:rsidRDefault="00987D86" w:rsidP="008D1D02">
      <w:pPr>
        <w:pStyle w:val="KeinLeerraum"/>
        <w:spacing w:line="276" w:lineRule="auto"/>
        <w:jc w:val="both"/>
        <w:rPr>
          <w:rFonts w:ascii="Arial" w:hAnsi="Arial" w:cs="Arial"/>
          <w:sz w:val="20"/>
          <w:szCs w:val="20"/>
        </w:rPr>
      </w:pPr>
    </w:p>
    <w:p w14:paraId="719138E5" w14:textId="77777777" w:rsidR="00987D86" w:rsidRPr="003C2713" w:rsidRDefault="00987D86" w:rsidP="008D1D02">
      <w:pPr>
        <w:pStyle w:val="KeinLeerraum"/>
        <w:spacing w:line="276" w:lineRule="auto"/>
        <w:jc w:val="both"/>
        <w:rPr>
          <w:rFonts w:ascii="Arial" w:hAnsi="Arial" w:cs="Arial"/>
          <w:b/>
          <w:sz w:val="20"/>
          <w:szCs w:val="20"/>
        </w:rPr>
      </w:pPr>
      <w:r w:rsidRPr="003C2713">
        <w:rPr>
          <w:rFonts w:ascii="Arial" w:hAnsi="Arial" w:cs="Arial"/>
          <w:b/>
          <w:sz w:val="20"/>
          <w:szCs w:val="20"/>
        </w:rPr>
        <w:t>Präambel</w:t>
      </w:r>
    </w:p>
    <w:p w14:paraId="6B408D38" w14:textId="77777777" w:rsidR="00987D86" w:rsidRPr="003C2713" w:rsidRDefault="00987D86" w:rsidP="008D1D02">
      <w:pPr>
        <w:pStyle w:val="KeinLeerraum"/>
        <w:spacing w:line="276" w:lineRule="auto"/>
        <w:jc w:val="both"/>
        <w:rPr>
          <w:rFonts w:ascii="Arial" w:hAnsi="Arial" w:cs="Arial"/>
          <w:sz w:val="20"/>
          <w:szCs w:val="20"/>
        </w:rPr>
      </w:pPr>
      <w:r w:rsidRPr="003C2713">
        <w:rPr>
          <w:rFonts w:ascii="Arial" w:hAnsi="Arial" w:cs="Arial"/>
          <w:sz w:val="20"/>
          <w:szCs w:val="20"/>
        </w:rPr>
        <w:t>Zwischen dem Verantwortlichen und dem Auftragsverarbeiter besteht ein Auftragsverhältnis im Sinne des Art. 28 der Datenschutz-Grundverordnung (Verordnung (EU) 2016/679 des Europäischen Parlaments und des Rates vom 27. April 2016 zum Schutz natürlicher Personen bei der Verarbeitung personenbezogener Daten, zum freien Datenverkehr und zur Aufhebung der Richtlinie 95/46/EG, „</w:t>
      </w:r>
      <w:r w:rsidRPr="003C2713">
        <w:rPr>
          <w:rFonts w:ascii="Arial" w:hAnsi="Arial" w:cs="Arial"/>
          <w:b/>
          <w:sz w:val="20"/>
          <w:szCs w:val="20"/>
        </w:rPr>
        <w:t>DSGVO</w:t>
      </w:r>
      <w:r w:rsidRPr="003C2713">
        <w:rPr>
          <w:rFonts w:ascii="Arial" w:hAnsi="Arial" w:cs="Arial"/>
          <w:sz w:val="20"/>
          <w:szCs w:val="20"/>
        </w:rPr>
        <w:t>“).</w:t>
      </w:r>
    </w:p>
    <w:p w14:paraId="26768A11" w14:textId="77777777" w:rsidR="00987D86" w:rsidRPr="003C2713" w:rsidRDefault="00987D86" w:rsidP="008D1D02">
      <w:pPr>
        <w:pStyle w:val="KeinLeerraum"/>
        <w:spacing w:line="276" w:lineRule="auto"/>
        <w:jc w:val="both"/>
        <w:rPr>
          <w:rFonts w:ascii="Arial" w:hAnsi="Arial" w:cs="Arial"/>
          <w:sz w:val="20"/>
          <w:szCs w:val="20"/>
        </w:rPr>
      </w:pPr>
    </w:p>
    <w:p w14:paraId="2C9B773B" w14:textId="77777777" w:rsidR="00987D86" w:rsidRPr="003C2713" w:rsidRDefault="00987D86" w:rsidP="008D1D02">
      <w:pPr>
        <w:pStyle w:val="KeinLeerraum"/>
        <w:spacing w:line="276" w:lineRule="auto"/>
        <w:ind w:left="708"/>
        <w:jc w:val="both"/>
        <w:rPr>
          <w:rFonts w:ascii="Arial" w:hAnsi="Arial" w:cs="Arial"/>
          <w:sz w:val="20"/>
          <w:szCs w:val="20"/>
        </w:rPr>
      </w:pPr>
      <w:r w:rsidRPr="003C2713">
        <w:rPr>
          <w:rFonts w:ascii="Arial" w:hAnsi="Arial" w:cs="Arial"/>
          <w:sz w:val="20"/>
          <w:szCs w:val="20"/>
        </w:rPr>
        <w:t>Dieser Auftragsverarbeitungsvertrag einschließlich aller Anlagen (nachfolgend gemeinsam als „</w:t>
      </w:r>
      <w:r w:rsidRPr="003C2713">
        <w:rPr>
          <w:rFonts w:ascii="Arial" w:hAnsi="Arial" w:cs="Arial"/>
          <w:b/>
          <w:sz w:val="20"/>
          <w:szCs w:val="20"/>
        </w:rPr>
        <w:t>Vereinbarung</w:t>
      </w:r>
      <w:r w:rsidRPr="003C2713">
        <w:rPr>
          <w:rFonts w:ascii="Arial" w:hAnsi="Arial" w:cs="Arial"/>
          <w:sz w:val="20"/>
          <w:szCs w:val="20"/>
        </w:rPr>
        <w:t>“ bezeichnet) konkretisiert die datenschutzrechtlichen Verpflichtungen der Parteien aus dem zugrundeliegenden Vertrag, der Leistungsvereinbarung und/oder Auftragsbeschreibung einschließlich aller Anlagen (nachfolgend gemeinsam als „</w:t>
      </w:r>
      <w:r w:rsidRPr="003C2713">
        <w:rPr>
          <w:rFonts w:ascii="Arial" w:hAnsi="Arial" w:cs="Arial"/>
          <w:b/>
          <w:sz w:val="20"/>
          <w:szCs w:val="20"/>
        </w:rPr>
        <w:t>Hauptvertrag</w:t>
      </w:r>
      <w:r w:rsidRPr="003C2713">
        <w:rPr>
          <w:rFonts w:ascii="Arial" w:hAnsi="Arial" w:cs="Arial"/>
          <w:sz w:val="20"/>
          <w:szCs w:val="20"/>
        </w:rPr>
        <w:t xml:space="preserve">“ bezeichnet). </w:t>
      </w:r>
      <w:bookmarkStart w:id="0" w:name="_Hlk500403577"/>
      <w:r w:rsidRPr="003C2713">
        <w:rPr>
          <w:rFonts w:ascii="Arial" w:hAnsi="Arial" w:cs="Arial"/>
          <w:sz w:val="20"/>
          <w:szCs w:val="20"/>
        </w:rPr>
        <w:t>Sofern Bezug auf die Regelungen des Bundesdatenschutzgesetzes (nachfolgend „</w:t>
      </w:r>
      <w:r w:rsidRPr="003C2713">
        <w:rPr>
          <w:rFonts w:ascii="Arial" w:hAnsi="Arial" w:cs="Arial"/>
          <w:b/>
          <w:sz w:val="20"/>
          <w:szCs w:val="20"/>
        </w:rPr>
        <w:t>BDSG</w:t>
      </w:r>
      <w:r w:rsidRPr="003C2713">
        <w:rPr>
          <w:rFonts w:ascii="Arial" w:hAnsi="Arial" w:cs="Arial"/>
          <w:sz w:val="20"/>
          <w:szCs w:val="20"/>
        </w:rPr>
        <w:t xml:space="preserve">“) genommen wird, so ist damit das Gesetz zur Anpassung des Datenschutzrechts an die Verordnung (EU) 2016/679 und zur Umsetzung der Richtlinie (EU) 2016/680 in der zum Zeitpunkt ab dem 25. Mai 2018 geltenden Fassung gemeint. </w:t>
      </w:r>
    </w:p>
    <w:bookmarkEnd w:id="0"/>
    <w:p w14:paraId="6339F018" w14:textId="77777777" w:rsidR="00987D86" w:rsidRPr="003C2713" w:rsidRDefault="00987D86" w:rsidP="008D1D02">
      <w:pPr>
        <w:pStyle w:val="KeinLeerraum"/>
        <w:spacing w:line="276" w:lineRule="auto"/>
        <w:jc w:val="both"/>
        <w:rPr>
          <w:rFonts w:ascii="Arial" w:hAnsi="Arial" w:cs="Arial"/>
          <w:sz w:val="20"/>
          <w:szCs w:val="20"/>
        </w:rPr>
      </w:pPr>
    </w:p>
    <w:p w14:paraId="40BCA482" w14:textId="77777777" w:rsidR="00A7531B" w:rsidRPr="003C2713" w:rsidRDefault="00987D86" w:rsidP="008D1D02">
      <w:pPr>
        <w:pStyle w:val="KeinLeerraum"/>
        <w:spacing w:line="276" w:lineRule="auto"/>
        <w:jc w:val="both"/>
        <w:rPr>
          <w:rFonts w:ascii="Arial" w:hAnsi="Arial" w:cs="Arial"/>
          <w:sz w:val="20"/>
          <w:szCs w:val="20"/>
        </w:rPr>
      </w:pPr>
      <w:r w:rsidRPr="003C2713">
        <w:rPr>
          <w:rFonts w:ascii="Arial" w:hAnsi="Arial" w:cs="Arial"/>
          <w:sz w:val="20"/>
          <w:szCs w:val="20"/>
        </w:rPr>
        <w:t>Der Auftragsverarbeiter verpflichtet sich gegenüber dem Verantwortlichen zur Erfüllung des Hauptvertrages und dieser Vereinbarung nach Maßgabe der folgenden Bestimmungen:</w:t>
      </w:r>
    </w:p>
    <w:p w14:paraId="1FFFD643" w14:textId="77777777" w:rsidR="00987D86" w:rsidRPr="003C2713" w:rsidRDefault="00987D86" w:rsidP="008D1D02">
      <w:pPr>
        <w:pStyle w:val="Listenabsatz"/>
        <w:numPr>
          <w:ilvl w:val="0"/>
          <w:numId w:val="2"/>
        </w:numPr>
        <w:snapToGrid w:val="0"/>
        <w:spacing w:before="600" w:after="0" w:line="276" w:lineRule="auto"/>
        <w:contextualSpacing w:val="0"/>
        <w:rPr>
          <w:rFonts w:ascii="Arial" w:hAnsi="Arial" w:cs="Arial"/>
          <w:sz w:val="20"/>
          <w:szCs w:val="20"/>
        </w:rPr>
      </w:pPr>
      <w:r w:rsidRPr="003C2713">
        <w:rPr>
          <w:rFonts w:ascii="Arial" w:hAnsi="Arial" w:cs="Arial"/>
          <w:b/>
          <w:sz w:val="20"/>
          <w:szCs w:val="20"/>
        </w:rPr>
        <w:t>Anwendungsbereich und Begriffsbestimmungen</w:t>
      </w:r>
    </w:p>
    <w:p w14:paraId="34CB834F" w14:textId="77777777" w:rsidR="00987D86"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Die nachfolgenden Bestimmungen finden Anwendung auf alle Leistungen der Auftragsverarbeitung im Sinne des Art. 28 DSGVO, die der Auftragsverarbeiter auf Grundlage des Hauptvertrages gegenüber dem Verantwortlichen erbringt sowie alle Tätigkeiten, bei denen es zu einer Verarbeitung von personenbezogenen Daten durch den Auftragsverarbeiter für den Verantwortlichen kommen kann.</w:t>
      </w:r>
    </w:p>
    <w:p w14:paraId="7E7945A9" w14:textId="77777777" w:rsidR="00987D86"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 xml:space="preserve">Sofern in dieser Vereinbarung der Begriff „Datenverarbeitung“ oder „Verarbeitung“ von Daten benutzt wird, ist darunter allgemein die Verwendung von personenbezogenen Daten zu verstehen. Datenverarbeitung oder das Verarbeiten von Daten bezeichnet jeden mit oder ohne Hilfe automatisierter Verfahren ausgeführten Vorgang oder jede solche Vorgangsreihe im Zusammenhang mit personenbezogenen Daten wie das Erheben, das Erfassen, die </w:t>
      </w:r>
      <w:r w:rsidRPr="003C2713">
        <w:rPr>
          <w:rFonts w:ascii="Arial" w:hAnsi="Arial" w:cs="Arial"/>
          <w:sz w:val="20"/>
          <w:szCs w:val="20"/>
        </w:rPr>
        <w:lastRenderedPageBreak/>
        <w:t>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D726E0B" w14:textId="77777777" w:rsidR="00633F7E"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Auf die weiteren Begriffsbestimmungen</w:t>
      </w:r>
      <w:r w:rsidR="00633F7E" w:rsidRPr="003C2713">
        <w:rPr>
          <w:rFonts w:ascii="Arial" w:hAnsi="Arial" w:cs="Arial"/>
          <w:sz w:val="20"/>
          <w:szCs w:val="20"/>
        </w:rPr>
        <w:t xml:space="preserve"> in Art. 4 DSGVO wird verwiesen</w:t>
      </w:r>
      <w:r w:rsidR="00961FAA" w:rsidRPr="003C2713">
        <w:rPr>
          <w:rFonts w:ascii="Arial" w:hAnsi="Arial" w:cs="Arial"/>
          <w:sz w:val="20"/>
          <w:szCs w:val="20"/>
        </w:rPr>
        <w:t>.</w:t>
      </w:r>
    </w:p>
    <w:p w14:paraId="79F44308" w14:textId="77777777" w:rsidR="00987D86" w:rsidRPr="003C2713" w:rsidRDefault="00987D86" w:rsidP="008D1D02">
      <w:pPr>
        <w:pStyle w:val="Listenabsatz"/>
        <w:numPr>
          <w:ilvl w:val="0"/>
          <w:numId w:val="2"/>
        </w:numPr>
        <w:spacing w:before="600" w:after="0" w:line="276" w:lineRule="auto"/>
        <w:contextualSpacing w:val="0"/>
        <w:rPr>
          <w:rFonts w:ascii="Arial" w:hAnsi="Arial" w:cs="Arial"/>
          <w:sz w:val="20"/>
          <w:szCs w:val="20"/>
        </w:rPr>
      </w:pPr>
      <w:r w:rsidRPr="003C2713">
        <w:rPr>
          <w:rFonts w:ascii="Arial" w:hAnsi="Arial" w:cs="Arial"/>
          <w:b/>
          <w:sz w:val="20"/>
          <w:szCs w:val="20"/>
        </w:rPr>
        <w:t>Gegenstand und Dauer der Datenverarbeitung</w:t>
      </w:r>
    </w:p>
    <w:p w14:paraId="2ABC7C19" w14:textId="77777777" w:rsidR="00BB5689"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Der Auftragsverarbeiter verarbeitet personenbezogene Daten im Auftrag und nach Weisung des Verantwortlichen.</w:t>
      </w:r>
    </w:p>
    <w:p w14:paraId="1BF19E08" w14:textId="77777777" w:rsidR="00987D86"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Gegenstand des Auftrags ist die Bereitstellung einer webbasierten Softwarelösung für die digitale Kommunikation im Rahmen des mit dem Auftragsverarbeiter vereinbarten Umfangs, gemäß dem Hauptvertrag.</w:t>
      </w:r>
    </w:p>
    <w:p w14:paraId="1F484F4E" w14:textId="77777777" w:rsidR="00987D86" w:rsidRPr="003C2713" w:rsidRDefault="00987D86" w:rsidP="00BB5689">
      <w:pPr>
        <w:pStyle w:val="KeinLeerraum"/>
        <w:numPr>
          <w:ilvl w:val="1"/>
          <w:numId w:val="2"/>
        </w:numPr>
        <w:snapToGrid w:val="0"/>
        <w:spacing w:after="240" w:line="276" w:lineRule="auto"/>
        <w:jc w:val="both"/>
        <w:rPr>
          <w:rFonts w:ascii="Arial" w:hAnsi="Arial" w:cs="Arial"/>
          <w:sz w:val="20"/>
          <w:szCs w:val="20"/>
        </w:rPr>
      </w:pPr>
      <w:r w:rsidRPr="003C2713">
        <w:rPr>
          <w:rFonts w:ascii="Arial" w:hAnsi="Arial" w:cs="Arial"/>
          <w:sz w:val="20"/>
          <w:szCs w:val="20"/>
        </w:rPr>
        <w:t>Die Dauer dieser Vereinbarung entspricht der Laufzeit des Hauptvertrages.</w:t>
      </w:r>
    </w:p>
    <w:p w14:paraId="3417383B" w14:textId="77777777" w:rsidR="00987D86" w:rsidRPr="003C2713" w:rsidRDefault="00987D86" w:rsidP="008D1D02">
      <w:pPr>
        <w:pStyle w:val="KeinLeerraum"/>
        <w:numPr>
          <w:ilvl w:val="0"/>
          <w:numId w:val="2"/>
        </w:numPr>
        <w:spacing w:before="600" w:line="276" w:lineRule="auto"/>
        <w:jc w:val="both"/>
        <w:rPr>
          <w:rFonts w:ascii="Arial" w:hAnsi="Arial" w:cs="Arial"/>
          <w:b/>
          <w:sz w:val="20"/>
          <w:szCs w:val="20"/>
        </w:rPr>
      </w:pPr>
      <w:r w:rsidRPr="003C2713">
        <w:rPr>
          <w:rFonts w:ascii="Arial" w:hAnsi="Arial" w:cs="Arial"/>
          <w:b/>
          <w:sz w:val="20"/>
          <w:szCs w:val="20"/>
        </w:rPr>
        <w:t>Art und Zweck der Datenverarbeitung</w:t>
      </w:r>
    </w:p>
    <w:p w14:paraId="79D5018D" w14:textId="77777777" w:rsidR="00987D86" w:rsidRPr="003C2713" w:rsidRDefault="00987D86" w:rsidP="008D1D02">
      <w:pPr>
        <w:pStyle w:val="KeinLeerraum"/>
        <w:spacing w:line="276" w:lineRule="auto"/>
        <w:ind w:left="720"/>
        <w:jc w:val="both"/>
        <w:rPr>
          <w:rFonts w:ascii="Arial" w:hAnsi="Arial" w:cs="Arial"/>
          <w:b/>
          <w:sz w:val="20"/>
          <w:szCs w:val="20"/>
        </w:rPr>
      </w:pPr>
      <w:r w:rsidRPr="003C2713">
        <w:rPr>
          <w:rFonts w:ascii="Arial" w:hAnsi="Arial" w:cs="Arial"/>
          <w:sz w:val="20"/>
          <w:szCs w:val="20"/>
        </w:rPr>
        <w:t>Art und Zweck der Verarbeitung personenbezogener Daten durch den Auftragsverarbeiter ergeben sich aus dem Hauptvertrag. Dieser umfasst folgende Tätigkeit(en) und Zweck(e): Bereitstellung einer webbasierten Softwarelösung für die digitale Kommunikation insbesondere zur Terminvereinbarung, Echtzeit-Kommunikation per Videochat und Textchat sowie Austausch von Nachrichten und Dateien sowie ferner die elektronische Unterschrift von Dokumenten.</w:t>
      </w:r>
    </w:p>
    <w:p w14:paraId="7BA9816B" w14:textId="77777777" w:rsidR="00987D86" w:rsidRPr="003C2713" w:rsidRDefault="00987D86" w:rsidP="008D1D02">
      <w:pPr>
        <w:pStyle w:val="KeinLeerraum"/>
        <w:numPr>
          <w:ilvl w:val="0"/>
          <w:numId w:val="2"/>
        </w:numPr>
        <w:spacing w:before="600" w:line="276" w:lineRule="auto"/>
        <w:rPr>
          <w:rFonts w:ascii="Arial" w:hAnsi="Arial" w:cs="Arial"/>
          <w:b/>
          <w:sz w:val="20"/>
          <w:szCs w:val="20"/>
        </w:rPr>
      </w:pPr>
      <w:r w:rsidRPr="003C2713">
        <w:rPr>
          <w:rFonts w:ascii="Arial" w:hAnsi="Arial" w:cs="Arial"/>
          <w:b/>
          <w:sz w:val="20"/>
          <w:szCs w:val="20"/>
        </w:rPr>
        <w:t>Kategorien betroffener Personen</w:t>
      </w:r>
      <w:r w:rsidRPr="003C2713">
        <w:rPr>
          <w:rFonts w:ascii="Arial" w:hAnsi="Arial" w:cs="Arial"/>
          <w:b/>
          <w:sz w:val="20"/>
          <w:szCs w:val="20"/>
        </w:rPr>
        <w:br/>
      </w:r>
      <w:r w:rsidRPr="003C2713">
        <w:rPr>
          <w:rFonts w:ascii="Arial" w:hAnsi="Arial" w:cs="Arial"/>
          <w:sz w:val="20"/>
          <w:szCs w:val="20"/>
        </w:rPr>
        <w:t>Die Kategorien der durch den Umgang mit den personenbezogenen Daten im Rahmen dieser Vereinbarung betroffenen Personen umfasst:</w:t>
      </w:r>
    </w:p>
    <w:p w14:paraId="30D6E82C" w14:textId="77777777" w:rsidR="00987D86" w:rsidRPr="003C2713" w:rsidRDefault="00987D86" w:rsidP="008D1D02">
      <w:pPr>
        <w:pStyle w:val="KeinLeerraum"/>
        <w:numPr>
          <w:ilvl w:val="3"/>
          <w:numId w:val="8"/>
        </w:numPr>
        <w:spacing w:before="240" w:line="276" w:lineRule="auto"/>
        <w:jc w:val="both"/>
        <w:rPr>
          <w:rFonts w:ascii="Arial" w:hAnsi="Arial" w:cs="Arial"/>
          <w:sz w:val="20"/>
          <w:szCs w:val="20"/>
        </w:rPr>
      </w:pPr>
      <w:r w:rsidRPr="003C2713">
        <w:rPr>
          <w:rFonts w:ascii="Arial" w:hAnsi="Arial" w:cs="Arial"/>
          <w:sz w:val="20"/>
          <w:szCs w:val="20"/>
        </w:rPr>
        <w:t>Beschäftigte des Auftraggebers</w:t>
      </w:r>
    </w:p>
    <w:p w14:paraId="3F95B507"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Kunden des Auftraggebers</w:t>
      </w:r>
    </w:p>
    <w:p w14:paraId="6D4EAD99"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Interessenten des Auftraggebers</w:t>
      </w:r>
    </w:p>
    <w:p w14:paraId="7E66C189"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Bewerber des Auftraggebers</w:t>
      </w:r>
    </w:p>
    <w:p w14:paraId="471BA7D2"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Zulieferer des Auftraggebers</w:t>
      </w:r>
    </w:p>
    <w:p w14:paraId="0B01F14B"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Partner des Auftraggebers</w:t>
      </w:r>
    </w:p>
    <w:p w14:paraId="64928117"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Auftragnehmer des Auftraggebers</w:t>
      </w:r>
    </w:p>
    <w:p w14:paraId="636F4E0F" w14:textId="77777777" w:rsidR="00987D86" w:rsidRPr="003C2713" w:rsidRDefault="00987D86" w:rsidP="008D1D02">
      <w:pPr>
        <w:pStyle w:val="KeinLeerraum"/>
        <w:numPr>
          <w:ilvl w:val="3"/>
          <w:numId w:val="8"/>
        </w:numPr>
        <w:spacing w:line="276" w:lineRule="auto"/>
        <w:jc w:val="both"/>
        <w:rPr>
          <w:rFonts w:ascii="Arial" w:hAnsi="Arial" w:cs="Arial"/>
          <w:sz w:val="20"/>
          <w:szCs w:val="20"/>
        </w:rPr>
      </w:pPr>
      <w:r w:rsidRPr="003C2713">
        <w:rPr>
          <w:rFonts w:ascii="Arial" w:hAnsi="Arial" w:cs="Arial"/>
          <w:sz w:val="20"/>
          <w:szCs w:val="20"/>
        </w:rPr>
        <w:t>Selbstständig tätige Mitarbeiter des Auftraggebers</w:t>
      </w:r>
    </w:p>
    <w:p w14:paraId="40127535" w14:textId="77777777" w:rsidR="00CC466D" w:rsidRPr="003C2713" w:rsidRDefault="00CC466D" w:rsidP="008D1D02">
      <w:pPr>
        <w:pStyle w:val="KeinLeerraum"/>
        <w:numPr>
          <w:ilvl w:val="0"/>
          <w:numId w:val="15"/>
        </w:numPr>
        <w:spacing w:before="600" w:line="276" w:lineRule="auto"/>
        <w:rPr>
          <w:rFonts w:ascii="Arial" w:hAnsi="Arial" w:cs="Arial"/>
          <w:sz w:val="20"/>
          <w:szCs w:val="20"/>
        </w:rPr>
      </w:pPr>
      <w:bookmarkStart w:id="1" w:name="_Ref519770615"/>
      <w:r w:rsidRPr="003C2713">
        <w:rPr>
          <w:rFonts w:ascii="Arial" w:hAnsi="Arial" w:cs="Arial"/>
          <w:b/>
          <w:sz w:val="20"/>
          <w:szCs w:val="20"/>
        </w:rPr>
        <w:t>Art der personenbezogenen Daten</w:t>
      </w:r>
      <w:r w:rsidR="00CE69A5" w:rsidRPr="003C2713">
        <w:rPr>
          <w:rFonts w:ascii="Arial" w:hAnsi="Arial" w:cs="Arial"/>
          <w:sz w:val="20"/>
          <w:szCs w:val="20"/>
        </w:rPr>
        <w:br/>
      </w:r>
      <w:r w:rsidRPr="003C2713">
        <w:rPr>
          <w:rFonts w:ascii="Arial" w:hAnsi="Arial" w:cs="Arial"/>
          <w:sz w:val="20"/>
          <w:szCs w:val="20"/>
        </w:rPr>
        <w:t>Von der Auftragsverarbeitung sind folgende Datenarten betroffen</w:t>
      </w:r>
      <w:r w:rsidR="00961FAA" w:rsidRPr="003C2713">
        <w:rPr>
          <w:rFonts w:ascii="Arial" w:hAnsi="Arial" w:cs="Arial"/>
          <w:sz w:val="20"/>
          <w:szCs w:val="20"/>
        </w:rPr>
        <w:t xml:space="preserve"> </w:t>
      </w:r>
      <w:bookmarkEnd w:id="1"/>
    </w:p>
    <w:p w14:paraId="1F275157" w14:textId="77777777" w:rsidR="00CC466D" w:rsidRPr="003C2713" w:rsidRDefault="009455AF" w:rsidP="008D1D02">
      <w:pPr>
        <w:pStyle w:val="KeinLeerraum"/>
        <w:numPr>
          <w:ilvl w:val="3"/>
          <w:numId w:val="11"/>
        </w:numPr>
        <w:spacing w:before="240" w:line="276" w:lineRule="auto"/>
        <w:jc w:val="both"/>
        <w:rPr>
          <w:rFonts w:ascii="Arial" w:hAnsi="Arial" w:cs="Arial"/>
          <w:sz w:val="20"/>
          <w:szCs w:val="20"/>
        </w:rPr>
      </w:pPr>
      <w:r w:rsidRPr="003C2713">
        <w:rPr>
          <w:rFonts w:ascii="Arial" w:hAnsi="Arial" w:cs="Arial"/>
          <w:sz w:val="20"/>
          <w:szCs w:val="20"/>
        </w:rPr>
        <w:t>Personenstammdaten</w:t>
      </w:r>
    </w:p>
    <w:p w14:paraId="42683D57" w14:textId="77777777" w:rsidR="009455AF" w:rsidRPr="003C2713" w:rsidRDefault="009455AF" w:rsidP="009455AF">
      <w:pPr>
        <w:pStyle w:val="KeinLeerraum"/>
        <w:numPr>
          <w:ilvl w:val="3"/>
          <w:numId w:val="11"/>
        </w:numPr>
        <w:rPr>
          <w:rFonts w:ascii="Arial" w:hAnsi="Arial" w:cs="Arial"/>
          <w:sz w:val="20"/>
          <w:szCs w:val="20"/>
        </w:rPr>
      </w:pPr>
      <w:r w:rsidRPr="003C2713">
        <w:rPr>
          <w:rFonts w:ascii="Arial" w:hAnsi="Arial" w:cs="Arial"/>
          <w:sz w:val="20"/>
          <w:szCs w:val="20"/>
        </w:rPr>
        <w:t>Kontaktdaten (Telefon, E-Mail)</w:t>
      </w:r>
    </w:p>
    <w:p w14:paraId="3405F811" w14:textId="77777777" w:rsidR="00CC466D" w:rsidRPr="003C2713" w:rsidRDefault="00CC466D" w:rsidP="008D1D02">
      <w:pPr>
        <w:pStyle w:val="KeinLeerraum"/>
        <w:numPr>
          <w:ilvl w:val="3"/>
          <w:numId w:val="11"/>
        </w:numPr>
        <w:spacing w:line="276" w:lineRule="auto"/>
        <w:jc w:val="both"/>
        <w:rPr>
          <w:rFonts w:ascii="Arial" w:hAnsi="Arial" w:cs="Arial"/>
          <w:sz w:val="20"/>
          <w:szCs w:val="20"/>
        </w:rPr>
      </w:pPr>
      <w:r w:rsidRPr="003C2713">
        <w:rPr>
          <w:rFonts w:ascii="Arial" w:hAnsi="Arial" w:cs="Arial"/>
          <w:sz w:val="20"/>
          <w:szCs w:val="20"/>
        </w:rPr>
        <w:t>Kommunikationsdaten (Audio- und Videostreaming und Screensharing)</w:t>
      </w:r>
    </w:p>
    <w:p w14:paraId="640A6643" w14:textId="77777777" w:rsidR="00AD1DC5" w:rsidRPr="003C2713" w:rsidRDefault="00CC466D" w:rsidP="008D1D02">
      <w:pPr>
        <w:pStyle w:val="KeinLeerraum"/>
        <w:numPr>
          <w:ilvl w:val="3"/>
          <w:numId w:val="11"/>
        </w:numPr>
        <w:spacing w:line="276" w:lineRule="auto"/>
        <w:jc w:val="both"/>
        <w:rPr>
          <w:rFonts w:ascii="Arial" w:hAnsi="Arial" w:cs="Arial"/>
          <w:sz w:val="20"/>
          <w:szCs w:val="20"/>
        </w:rPr>
      </w:pPr>
      <w:r w:rsidRPr="003C2713">
        <w:rPr>
          <w:rFonts w:ascii="Arial" w:hAnsi="Arial" w:cs="Arial"/>
          <w:sz w:val="20"/>
          <w:szCs w:val="20"/>
        </w:rPr>
        <w:t>Inhaltsdaten (geteilte Dateien, Textchat, Whiteboard-Inhalte)</w:t>
      </w:r>
    </w:p>
    <w:p w14:paraId="7E01FA1E" w14:textId="77777777" w:rsidR="00CC466D" w:rsidRPr="003C2713" w:rsidRDefault="00CC466D" w:rsidP="008D1D02">
      <w:pPr>
        <w:pStyle w:val="KeinLeerraum"/>
        <w:numPr>
          <w:ilvl w:val="3"/>
          <w:numId w:val="11"/>
        </w:numPr>
        <w:spacing w:line="276" w:lineRule="auto"/>
        <w:jc w:val="both"/>
        <w:rPr>
          <w:rFonts w:ascii="Arial" w:hAnsi="Arial" w:cs="Arial"/>
          <w:sz w:val="20"/>
          <w:szCs w:val="20"/>
        </w:rPr>
      </w:pPr>
      <w:r w:rsidRPr="003C2713">
        <w:rPr>
          <w:rFonts w:ascii="Arial" w:hAnsi="Arial" w:cs="Arial"/>
          <w:sz w:val="20"/>
          <w:szCs w:val="20"/>
        </w:rPr>
        <w:t>Aktivitätsprotokolle (Log-Files)</w:t>
      </w:r>
    </w:p>
    <w:p w14:paraId="2CE552AD" w14:textId="77777777" w:rsidR="00CC466D" w:rsidRPr="003C2713" w:rsidRDefault="00CC466D" w:rsidP="008D1D02">
      <w:pPr>
        <w:pStyle w:val="KeinLeerraum"/>
        <w:numPr>
          <w:ilvl w:val="3"/>
          <w:numId w:val="11"/>
        </w:numPr>
        <w:spacing w:line="276" w:lineRule="auto"/>
        <w:jc w:val="both"/>
        <w:rPr>
          <w:rFonts w:ascii="Arial" w:hAnsi="Arial" w:cs="Arial"/>
          <w:sz w:val="20"/>
          <w:szCs w:val="20"/>
        </w:rPr>
      </w:pPr>
      <w:r w:rsidRPr="003C2713">
        <w:rPr>
          <w:rFonts w:ascii="Arial" w:hAnsi="Arial" w:cs="Arial"/>
          <w:sz w:val="20"/>
          <w:szCs w:val="20"/>
        </w:rPr>
        <w:lastRenderedPageBreak/>
        <w:t>Signaturdaten (Charaktereigenschaften der digitalen Signatur)</w:t>
      </w:r>
    </w:p>
    <w:p w14:paraId="74A18166" w14:textId="77777777" w:rsidR="00AD1DC5" w:rsidRDefault="00CC466D" w:rsidP="008D1D02">
      <w:pPr>
        <w:pStyle w:val="Listenabsatz"/>
        <w:numPr>
          <w:ilvl w:val="3"/>
          <w:numId w:val="11"/>
        </w:numPr>
        <w:spacing w:line="276" w:lineRule="auto"/>
        <w:jc w:val="both"/>
        <w:rPr>
          <w:rFonts w:ascii="Arial" w:hAnsi="Arial" w:cs="Arial"/>
          <w:sz w:val="20"/>
          <w:szCs w:val="20"/>
        </w:rPr>
      </w:pPr>
      <w:r w:rsidRPr="003C2713">
        <w:rPr>
          <w:rFonts w:ascii="Arial" w:hAnsi="Arial" w:cs="Arial"/>
          <w:sz w:val="20"/>
          <w:szCs w:val="20"/>
        </w:rPr>
        <w:t>Vertragsdaten (zugrundeliegende rechtliche Dokumente bei digitaler Signatur)</w:t>
      </w:r>
    </w:p>
    <w:p w14:paraId="72EE1BFD" w14:textId="77777777" w:rsidR="003566E9" w:rsidRDefault="003566E9" w:rsidP="008D1D02">
      <w:pPr>
        <w:pStyle w:val="Listenabsatz"/>
        <w:numPr>
          <w:ilvl w:val="3"/>
          <w:numId w:val="11"/>
        </w:numPr>
        <w:spacing w:line="276" w:lineRule="auto"/>
        <w:jc w:val="both"/>
        <w:rPr>
          <w:rFonts w:ascii="Arial" w:hAnsi="Arial" w:cs="Arial"/>
          <w:sz w:val="20"/>
          <w:szCs w:val="20"/>
        </w:rPr>
      </w:pPr>
      <w:r w:rsidRPr="003566E9">
        <w:rPr>
          <w:rFonts w:ascii="Arial" w:hAnsi="Arial" w:cs="Arial"/>
          <w:sz w:val="20"/>
          <w:szCs w:val="20"/>
        </w:rPr>
        <w:t>Kalenderdaten (</w:t>
      </w:r>
      <w:r w:rsidR="008D78FA">
        <w:rPr>
          <w:rFonts w:ascii="Arial" w:hAnsi="Arial" w:cs="Arial"/>
          <w:sz w:val="20"/>
          <w:szCs w:val="20"/>
        </w:rPr>
        <w:t>Datum, Dauer, Verfügbarkeit</w:t>
      </w:r>
      <w:r w:rsidRPr="003566E9">
        <w:rPr>
          <w:rFonts w:ascii="Arial" w:hAnsi="Arial" w:cs="Arial"/>
          <w:sz w:val="20"/>
          <w:szCs w:val="20"/>
        </w:rPr>
        <w:t>)</w:t>
      </w:r>
    </w:p>
    <w:p w14:paraId="33B4B584" w14:textId="77777777" w:rsidR="003566E9" w:rsidRDefault="003566E9" w:rsidP="008D1D02">
      <w:pPr>
        <w:pStyle w:val="Listenabsatz"/>
        <w:numPr>
          <w:ilvl w:val="3"/>
          <w:numId w:val="11"/>
        </w:numPr>
        <w:spacing w:line="276" w:lineRule="auto"/>
        <w:jc w:val="both"/>
        <w:rPr>
          <w:rFonts w:ascii="Arial" w:hAnsi="Arial" w:cs="Arial"/>
          <w:sz w:val="20"/>
          <w:szCs w:val="20"/>
        </w:rPr>
      </w:pPr>
      <w:r w:rsidRPr="003566E9">
        <w:rPr>
          <w:rFonts w:ascii="Arial" w:hAnsi="Arial" w:cs="Arial"/>
          <w:sz w:val="20"/>
          <w:szCs w:val="20"/>
        </w:rPr>
        <w:t>Kalenderauthentifizierungsdaten</w:t>
      </w:r>
    </w:p>
    <w:p w14:paraId="36A4657E" w14:textId="77777777" w:rsidR="00793661" w:rsidRPr="003C2713" w:rsidRDefault="00793661" w:rsidP="008D1D02">
      <w:pPr>
        <w:pStyle w:val="Listenabsatz"/>
        <w:numPr>
          <w:ilvl w:val="3"/>
          <w:numId w:val="11"/>
        </w:numPr>
        <w:spacing w:line="276" w:lineRule="auto"/>
        <w:jc w:val="both"/>
        <w:rPr>
          <w:rFonts w:ascii="Arial" w:hAnsi="Arial" w:cs="Arial"/>
          <w:sz w:val="20"/>
          <w:szCs w:val="20"/>
        </w:rPr>
      </w:pPr>
      <w:r>
        <w:rPr>
          <w:rFonts w:ascii="Arial" w:hAnsi="Arial" w:cs="Arial"/>
          <w:sz w:val="20"/>
          <w:szCs w:val="20"/>
        </w:rPr>
        <w:t xml:space="preserve">Nachrichtendaten im Rahmen von Omni-Channel-Messaging </w:t>
      </w:r>
    </w:p>
    <w:p w14:paraId="5BD652C3" w14:textId="77777777" w:rsidR="00AD1DC5" w:rsidRPr="003C2713" w:rsidRDefault="00CC466D" w:rsidP="008D1D02">
      <w:pPr>
        <w:pStyle w:val="Listenabsatz"/>
        <w:numPr>
          <w:ilvl w:val="3"/>
          <w:numId w:val="11"/>
        </w:numPr>
        <w:spacing w:line="276" w:lineRule="auto"/>
        <w:jc w:val="both"/>
        <w:rPr>
          <w:rFonts w:ascii="Arial" w:hAnsi="Arial" w:cs="Arial"/>
          <w:sz w:val="20"/>
          <w:szCs w:val="20"/>
        </w:rPr>
      </w:pPr>
      <w:r w:rsidRPr="003C2713">
        <w:rPr>
          <w:rFonts w:ascii="Arial" w:hAnsi="Arial" w:cs="Arial"/>
          <w:sz w:val="20"/>
          <w:szCs w:val="20"/>
        </w:rPr>
        <w:t>Support-Ticket-Daten (Nachrichten und Chatve</w:t>
      </w:r>
      <w:r w:rsidR="00AD1DC5" w:rsidRPr="003C2713">
        <w:rPr>
          <w:rFonts w:ascii="Arial" w:hAnsi="Arial" w:cs="Arial"/>
          <w:sz w:val="20"/>
          <w:szCs w:val="20"/>
        </w:rPr>
        <w:t xml:space="preserve">rläufe zwischen Nutzern und dem </w:t>
      </w:r>
      <w:r w:rsidRPr="003C2713">
        <w:rPr>
          <w:rFonts w:ascii="Arial" w:hAnsi="Arial" w:cs="Arial"/>
          <w:sz w:val="20"/>
          <w:szCs w:val="20"/>
        </w:rPr>
        <w:t>Auftragnehmer im Rahmen von Support-Anfragen)</w:t>
      </w:r>
    </w:p>
    <w:p w14:paraId="4831E153" w14:textId="77777777" w:rsidR="00793661" w:rsidRPr="00793661" w:rsidRDefault="00CC466D" w:rsidP="00793661">
      <w:pPr>
        <w:pStyle w:val="Listenabsatz"/>
        <w:numPr>
          <w:ilvl w:val="3"/>
          <w:numId w:val="11"/>
        </w:numPr>
        <w:spacing w:line="276" w:lineRule="auto"/>
        <w:jc w:val="both"/>
        <w:rPr>
          <w:rFonts w:ascii="Arial" w:hAnsi="Arial" w:cs="Arial"/>
          <w:sz w:val="20"/>
          <w:szCs w:val="20"/>
        </w:rPr>
      </w:pPr>
      <w:r w:rsidRPr="003C2713">
        <w:rPr>
          <w:rFonts w:ascii="Arial" w:hAnsi="Arial" w:cs="Arial"/>
          <w:sz w:val="20"/>
          <w:szCs w:val="20"/>
        </w:rPr>
        <w:t>Metadaten (Nutzungsstatistiken)</w:t>
      </w:r>
    </w:p>
    <w:p w14:paraId="3C9E08DD"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Aktivitätsprotokolle (Log-Files)</w:t>
      </w:r>
    </w:p>
    <w:p w14:paraId="15C6ECB7"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IP-Adresse</w:t>
      </w:r>
    </w:p>
    <w:p w14:paraId="0B73E793"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Cookies</w:t>
      </w:r>
    </w:p>
    <w:p w14:paraId="7887A3A1"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API Traffic</w:t>
      </w:r>
    </w:p>
    <w:p w14:paraId="069D3E4B"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Control/Signalisierung Traffic</w:t>
      </w:r>
    </w:p>
    <w:p w14:paraId="596B7ED0" w14:textId="77777777" w:rsidR="00597E29"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 xml:space="preserve">Media Server Log-Files </w:t>
      </w:r>
    </w:p>
    <w:p w14:paraId="0BECDAEA" w14:textId="77777777" w:rsidR="00AD1DC5" w:rsidRPr="003C2713" w:rsidRDefault="00CC466D" w:rsidP="008D1D02">
      <w:pPr>
        <w:pStyle w:val="Listenabsatz"/>
        <w:numPr>
          <w:ilvl w:val="4"/>
          <w:numId w:val="16"/>
        </w:numPr>
        <w:spacing w:line="276" w:lineRule="auto"/>
        <w:jc w:val="both"/>
        <w:rPr>
          <w:rFonts w:ascii="Arial" w:hAnsi="Arial" w:cs="Arial"/>
          <w:sz w:val="20"/>
          <w:szCs w:val="20"/>
        </w:rPr>
      </w:pPr>
      <w:r w:rsidRPr="003C2713">
        <w:rPr>
          <w:rFonts w:ascii="Arial" w:hAnsi="Arial" w:cs="Arial"/>
          <w:sz w:val="20"/>
          <w:szCs w:val="20"/>
        </w:rPr>
        <w:t>Plattform Access Log-Files</w:t>
      </w:r>
    </w:p>
    <w:p w14:paraId="18970552" w14:textId="77777777" w:rsidR="00633F7E" w:rsidRPr="003C2713" w:rsidRDefault="00633F7E" w:rsidP="008D1D02">
      <w:pPr>
        <w:pStyle w:val="Listenabsatz"/>
        <w:numPr>
          <w:ilvl w:val="0"/>
          <w:numId w:val="16"/>
        </w:numPr>
        <w:snapToGrid w:val="0"/>
        <w:spacing w:before="600" w:after="0" w:line="276" w:lineRule="auto"/>
        <w:contextualSpacing w:val="0"/>
        <w:jc w:val="both"/>
        <w:rPr>
          <w:rFonts w:ascii="Arial" w:hAnsi="Arial" w:cs="Arial"/>
          <w:sz w:val="20"/>
          <w:szCs w:val="20"/>
        </w:rPr>
      </w:pPr>
      <w:r w:rsidRPr="003C2713">
        <w:rPr>
          <w:rFonts w:ascii="Arial" w:hAnsi="Arial" w:cs="Arial"/>
          <w:b/>
          <w:sz w:val="20"/>
          <w:szCs w:val="20"/>
        </w:rPr>
        <w:t>Rechte und Pflichten des Verantwortlichen</w:t>
      </w:r>
    </w:p>
    <w:p w14:paraId="74B3EB1C" w14:textId="77777777" w:rsidR="00633F7E" w:rsidRPr="003C2713" w:rsidRDefault="00633F7E" w:rsidP="00836B63">
      <w:pPr>
        <w:pStyle w:val="Listenabsatz"/>
        <w:numPr>
          <w:ilvl w:val="1"/>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Für die Beurteilung der Zulässigkeit der Datenverarbeitung sowie zur Wahrung der Rechte der Betroffenen ist allein der Verantwortliche zuständig und somit für die Verarbeitung Verantwortlicher im Sinne des Art. 4 Nr. 7 DSGVO.</w:t>
      </w:r>
    </w:p>
    <w:p w14:paraId="354F8696" w14:textId="77777777" w:rsidR="00633F7E" w:rsidRPr="003C2713" w:rsidRDefault="00633F7E" w:rsidP="00836B63">
      <w:pPr>
        <w:pStyle w:val="Listenabsatz"/>
        <w:numPr>
          <w:ilvl w:val="1"/>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Der Verantwortliche ist berechtigt, Weisungen über Art, Umfang und Verfahren der Datenverarbeitung zu erteilen. Mündliche Weisungen sind auf Verlangen des Verantwortlichen unverzüglich vom Auftragsverarbeiter schriftlich oder in Textform (z.B. per E-Mail) zu bestätigen.</w:t>
      </w:r>
    </w:p>
    <w:p w14:paraId="46EAF43F" w14:textId="77777777" w:rsidR="00633F7E" w:rsidRPr="003C2713" w:rsidRDefault="00633F7E" w:rsidP="00836B63">
      <w:pPr>
        <w:pStyle w:val="Listenabsatz"/>
        <w:numPr>
          <w:ilvl w:val="1"/>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Soweit es der Verantwortliche für erforderlich hält, können weisungsberechtigte Personen benannt werden. Diese wird der Verantwortliche dem Auftragsverarbeiter schriftlich oder in Textform mitteilen. Für den Fall, dass sich diese weisungsberechtigten Personen bei dem Verantwortlichen ändern, wird dies dem Auftragsverarbeiter unter Benennung der jeweils neuen Person schriftlich oder in Textform mitgeteilt.</w:t>
      </w:r>
    </w:p>
    <w:p w14:paraId="3EA8E0DD" w14:textId="77777777" w:rsidR="00633F7E" w:rsidRPr="003C2713" w:rsidRDefault="00633F7E" w:rsidP="00836B63">
      <w:pPr>
        <w:pStyle w:val="Listenabsatz"/>
        <w:numPr>
          <w:ilvl w:val="1"/>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Der Verantwortliche informiert den Auftragsverarbeiter unverzüglich, wenn Fehler oder Unregelmäßigkeiten im Zusammenhang mit der Verarbeitung personenbezogener Daten durch den Auftragsverarbeiter festgestellt werden.</w:t>
      </w:r>
    </w:p>
    <w:p w14:paraId="6FC75F2A" w14:textId="77777777" w:rsidR="00A7531B" w:rsidRPr="003C2713" w:rsidRDefault="00633F7E" w:rsidP="00836B63">
      <w:pPr>
        <w:pStyle w:val="Listenabsatz"/>
        <w:numPr>
          <w:ilvl w:val="1"/>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Der Verantwortliche ist berechtigt, sich vor Beginn der Datenverarbeitung und sodann regelmäßig nach rechtzeitiger vorheriger Anmeldung zu den üblichen Geschäftszeiten von der Einhaltung der beim Auftragsverarbeiter getroffenen technischen und organisatorischen Maßnahmen zur Datensicherheit zu überzeugen. Der Verantwortliche kann diese Kontrolle auch durch einen Dritten durchführen lassen</w:t>
      </w:r>
      <w:r w:rsidR="00961FAA" w:rsidRPr="003C2713">
        <w:rPr>
          <w:rFonts w:ascii="Arial" w:hAnsi="Arial" w:cs="Arial"/>
          <w:sz w:val="20"/>
          <w:szCs w:val="20"/>
        </w:rPr>
        <w:t>.</w:t>
      </w:r>
    </w:p>
    <w:p w14:paraId="4E9AC924" w14:textId="77777777" w:rsidR="00633F7E" w:rsidRPr="003C2713" w:rsidRDefault="00633F7E" w:rsidP="00BB5689">
      <w:pPr>
        <w:pStyle w:val="Listenabsatz"/>
        <w:numPr>
          <w:ilvl w:val="0"/>
          <w:numId w:val="16"/>
        </w:numPr>
        <w:snapToGrid w:val="0"/>
        <w:spacing w:before="600" w:after="240" w:line="276" w:lineRule="auto"/>
        <w:contextualSpacing w:val="0"/>
        <w:jc w:val="both"/>
        <w:rPr>
          <w:rFonts w:ascii="Arial" w:hAnsi="Arial" w:cs="Arial"/>
          <w:sz w:val="20"/>
          <w:szCs w:val="20"/>
        </w:rPr>
      </w:pPr>
      <w:r w:rsidRPr="003C2713">
        <w:rPr>
          <w:rFonts w:ascii="Arial" w:hAnsi="Arial" w:cs="Arial"/>
          <w:b/>
          <w:sz w:val="20"/>
          <w:szCs w:val="20"/>
        </w:rPr>
        <w:t>Pflichten des Auftragsverarbeiters</w:t>
      </w:r>
    </w:p>
    <w:p w14:paraId="23233FB9" w14:textId="77777777" w:rsidR="00633F7E" w:rsidRPr="003C2713" w:rsidRDefault="00633F7E" w:rsidP="00836B63">
      <w:pPr>
        <w:pStyle w:val="Listenabsatz"/>
        <w:numPr>
          <w:ilvl w:val="1"/>
          <w:numId w:val="16"/>
        </w:numPr>
        <w:snapToGrid w:val="0"/>
        <w:spacing w:before="240" w:after="240" w:line="276" w:lineRule="auto"/>
        <w:contextualSpacing w:val="0"/>
        <w:jc w:val="both"/>
        <w:rPr>
          <w:rFonts w:ascii="Arial" w:hAnsi="Arial" w:cs="Arial"/>
          <w:sz w:val="20"/>
          <w:szCs w:val="20"/>
        </w:rPr>
      </w:pPr>
      <w:r w:rsidRPr="003C2713">
        <w:rPr>
          <w:rFonts w:ascii="Arial" w:hAnsi="Arial" w:cs="Arial"/>
          <w:sz w:val="20"/>
          <w:szCs w:val="20"/>
          <w:u w:val="single"/>
        </w:rPr>
        <w:t>Datenverarbeitung</w:t>
      </w:r>
      <w:r w:rsidR="00CE69A5" w:rsidRPr="003C2713">
        <w:rPr>
          <w:rFonts w:ascii="Arial" w:hAnsi="Arial" w:cs="Arial"/>
          <w:sz w:val="20"/>
          <w:szCs w:val="20"/>
          <w:u w:val="single"/>
        </w:rPr>
        <w:br/>
      </w:r>
      <w:r w:rsidRPr="003C2713">
        <w:rPr>
          <w:rFonts w:ascii="Arial" w:hAnsi="Arial" w:cs="Arial"/>
          <w:sz w:val="20"/>
          <w:szCs w:val="20"/>
        </w:rPr>
        <w:t xml:space="preserve">Der Auftragsverarbeiter ist verpflichtet, personenbezogene Daten ausschließlich nach Maßgabe dieser Vereinbarung und/oder des zugrundeliegenden Hauptvertrages sowie nach den Weisungen des Verantwortlichen zu verarbeiten. Eine hiervon abweichende Verarbeitung von Daten ist dem Auftragsverarbeiter untersagt. Der Auftragsverarbeiter ist verpflichtet, die zur </w:t>
      </w:r>
      <w:r w:rsidRPr="003C2713">
        <w:rPr>
          <w:rFonts w:ascii="Arial" w:hAnsi="Arial" w:cs="Arial"/>
          <w:sz w:val="20"/>
          <w:szCs w:val="20"/>
        </w:rPr>
        <w:lastRenderedPageBreak/>
        <w:t>Datenverarbeitung überlassenen Daten nicht für andere, insbesondere nicht für eigene Zwecke zu verarbeiten.</w:t>
      </w:r>
    </w:p>
    <w:p w14:paraId="1A50674A" w14:textId="77777777" w:rsidR="00EC5868" w:rsidRPr="003C2713" w:rsidRDefault="00EC5868" w:rsidP="00836B63">
      <w:pPr>
        <w:pStyle w:val="KeinLeerraum"/>
        <w:numPr>
          <w:ilvl w:val="1"/>
          <w:numId w:val="16"/>
        </w:numPr>
        <w:snapToGrid w:val="0"/>
        <w:spacing w:line="276" w:lineRule="auto"/>
        <w:jc w:val="both"/>
        <w:rPr>
          <w:rFonts w:ascii="Arial" w:hAnsi="Arial" w:cs="Arial"/>
          <w:sz w:val="20"/>
          <w:szCs w:val="20"/>
        </w:rPr>
      </w:pPr>
      <w:r w:rsidRPr="003C2713">
        <w:rPr>
          <w:rFonts w:ascii="Arial" w:hAnsi="Arial" w:cs="Arial"/>
          <w:sz w:val="20"/>
          <w:szCs w:val="20"/>
          <w:u w:val="single"/>
        </w:rPr>
        <w:t>Betroffenenrechte</w:t>
      </w:r>
    </w:p>
    <w:p w14:paraId="19973583" w14:textId="77777777" w:rsidR="00EC5868" w:rsidRPr="003C2713" w:rsidRDefault="00EC5868" w:rsidP="00836B63">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 xml:space="preserve">Der Auftragsverarbeiter wird den Verantwortlichen bei der Erfüllung der Rechte der Betroffenen, insbesondere im Hinblick auf Berichtigung, Einschränkung der Verarbeitung und Löschung, Benachrichtigung und Auskunftserteilung, im Rahmen seiner Möglichkeiten unterstützen. Sollte </w:t>
      </w:r>
      <w:r w:rsidR="00D142D7" w:rsidRPr="003C2713">
        <w:rPr>
          <w:rFonts w:ascii="Arial" w:hAnsi="Arial" w:cs="Arial"/>
          <w:sz w:val="20"/>
          <w:szCs w:val="20"/>
        </w:rPr>
        <w:t>der Auftragsverarbeiter die in Ziff</w:t>
      </w:r>
      <w:r w:rsidR="009301C3" w:rsidRPr="003C2713">
        <w:rPr>
          <w:rFonts w:ascii="Arial" w:hAnsi="Arial" w:cs="Arial"/>
          <w:sz w:val="20"/>
          <w:szCs w:val="20"/>
        </w:rPr>
        <w:t>.</w:t>
      </w:r>
      <w:r w:rsidRPr="003C2713">
        <w:rPr>
          <w:rFonts w:ascii="Arial" w:hAnsi="Arial" w:cs="Arial"/>
          <w:sz w:val="20"/>
          <w:szCs w:val="20"/>
        </w:rPr>
        <w:t xml:space="preserve"> </w:t>
      </w:r>
      <w:r w:rsidR="00D818C3" w:rsidRPr="003C2713">
        <w:rPr>
          <w:rFonts w:ascii="Arial" w:hAnsi="Arial" w:cs="Arial"/>
          <w:sz w:val="20"/>
          <w:szCs w:val="20"/>
        </w:rPr>
        <w:fldChar w:fldCharType="begin"/>
      </w:r>
      <w:r w:rsidR="00D818C3" w:rsidRPr="003C2713">
        <w:rPr>
          <w:rFonts w:ascii="Arial" w:hAnsi="Arial" w:cs="Arial"/>
          <w:sz w:val="20"/>
          <w:szCs w:val="20"/>
        </w:rPr>
        <w:instrText xml:space="preserve"> REF _Ref519770615 \r \h </w:instrText>
      </w:r>
      <w:r w:rsidR="008D1D02" w:rsidRPr="003C2713">
        <w:rPr>
          <w:rFonts w:ascii="Arial" w:hAnsi="Arial" w:cs="Arial"/>
          <w:sz w:val="20"/>
          <w:szCs w:val="20"/>
        </w:rPr>
        <w:instrText xml:space="preserve"> \* MERGEFORMAT </w:instrText>
      </w:r>
      <w:r w:rsidR="00D818C3" w:rsidRPr="003C2713">
        <w:rPr>
          <w:rFonts w:ascii="Arial" w:hAnsi="Arial" w:cs="Arial"/>
          <w:sz w:val="20"/>
          <w:szCs w:val="20"/>
        </w:rPr>
      </w:r>
      <w:r w:rsidR="00D818C3" w:rsidRPr="003C2713">
        <w:rPr>
          <w:rFonts w:ascii="Arial" w:hAnsi="Arial" w:cs="Arial"/>
          <w:sz w:val="20"/>
          <w:szCs w:val="20"/>
        </w:rPr>
        <w:fldChar w:fldCharType="separate"/>
      </w:r>
      <w:r w:rsidR="00D818C3" w:rsidRPr="003C2713">
        <w:rPr>
          <w:rFonts w:ascii="Arial" w:hAnsi="Arial" w:cs="Arial"/>
          <w:sz w:val="20"/>
          <w:szCs w:val="20"/>
        </w:rPr>
        <w:t>5</w:t>
      </w:r>
      <w:r w:rsidR="00D818C3" w:rsidRPr="003C2713">
        <w:rPr>
          <w:rFonts w:ascii="Arial" w:hAnsi="Arial" w:cs="Arial"/>
          <w:sz w:val="20"/>
          <w:szCs w:val="20"/>
        </w:rPr>
        <w:fldChar w:fldCharType="end"/>
      </w:r>
      <w:r w:rsidR="00D818C3" w:rsidRPr="003C2713">
        <w:rPr>
          <w:rFonts w:ascii="Arial" w:hAnsi="Arial" w:cs="Arial"/>
          <w:sz w:val="20"/>
          <w:szCs w:val="20"/>
        </w:rPr>
        <w:t xml:space="preserve"> </w:t>
      </w:r>
      <w:r w:rsidRPr="003C2713">
        <w:rPr>
          <w:rFonts w:ascii="Arial" w:hAnsi="Arial" w:cs="Arial"/>
          <w:sz w:val="20"/>
          <w:szCs w:val="20"/>
        </w:rPr>
        <w:t xml:space="preserve">dieser Vereinbarung genannten personenbezogenen Daten im Auftrag des Verantwortlichen verarbeiten und sind diese Daten Gegenstand eines Verlangens auf Datenportabilität gem. Art. 20 DSGVO, wird der Auftragsverarbeiter dem Verantwortlichen den betreffenden Datensatz regelmäßig innerhalb von 5 Werktagen in einem strukturierten, gängigen und maschinenlesbaren Format zur Verfügung stellen. </w:t>
      </w:r>
    </w:p>
    <w:p w14:paraId="58EC9BD5" w14:textId="77777777" w:rsidR="00EC5868" w:rsidRPr="003C2713" w:rsidRDefault="00EC5868" w:rsidP="00836B63">
      <w:pPr>
        <w:pStyle w:val="KeinLeerraum"/>
        <w:numPr>
          <w:ilvl w:val="2"/>
          <w:numId w:val="16"/>
        </w:numPr>
        <w:snapToGrid w:val="0"/>
        <w:spacing w:after="240" w:line="276" w:lineRule="auto"/>
        <w:jc w:val="both"/>
        <w:rPr>
          <w:rFonts w:ascii="Arial" w:hAnsi="Arial" w:cs="Arial"/>
          <w:sz w:val="20"/>
          <w:szCs w:val="20"/>
        </w:rPr>
      </w:pPr>
      <w:r w:rsidRPr="003C2713">
        <w:rPr>
          <w:rFonts w:ascii="Arial" w:hAnsi="Arial" w:cs="Arial"/>
          <w:sz w:val="20"/>
          <w:szCs w:val="20"/>
        </w:rPr>
        <w:t>Der Auftragsverarbeiter hat auf Weisu</w:t>
      </w:r>
      <w:r w:rsidR="00D818C3" w:rsidRPr="003C2713">
        <w:rPr>
          <w:rFonts w:ascii="Arial" w:hAnsi="Arial" w:cs="Arial"/>
          <w:sz w:val="20"/>
          <w:szCs w:val="20"/>
        </w:rPr>
        <w:t>ng des Verantwortlichen die in Ziff</w:t>
      </w:r>
      <w:r w:rsidR="009301C3" w:rsidRPr="003C2713">
        <w:rPr>
          <w:rFonts w:ascii="Arial" w:hAnsi="Arial" w:cs="Arial"/>
          <w:sz w:val="20"/>
          <w:szCs w:val="20"/>
        </w:rPr>
        <w:t>.</w:t>
      </w:r>
      <w:r w:rsidR="00D818C3" w:rsidRPr="003C2713">
        <w:rPr>
          <w:rFonts w:ascii="Arial" w:hAnsi="Arial" w:cs="Arial"/>
          <w:sz w:val="20"/>
          <w:szCs w:val="20"/>
        </w:rPr>
        <w:t xml:space="preserve"> </w:t>
      </w:r>
      <w:r w:rsidR="00D818C3" w:rsidRPr="003C2713">
        <w:rPr>
          <w:rFonts w:ascii="Arial" w:hAnsi="Arial" w:cs="Arial"/>
          <w:sz w:val="20"/>
          <w:szCs w:val="20"/>
        </w:rPr>
        <w:fldChar w:fldCharType="begin"/>
      </w:r>
      <w:r w:rsidR="00D818C3" w:rsidRPr="003C2713">
        <w:rPr>
          <w:rFonts w:ascii="Arial" w:hAnsi="Arial" w:cs="Arial"/>
          <w:sz w:val="20"/>
          <w:szCs w:val="20"/>
        </w:rPr>
        <w:instrText xml:space="preserve"> REF _Ref519770615 \r \h </w:instrText>
      </w:r>
      <w:r w:rsidR="008D1D02" w:rsidRPr="003C2713">
        <w:rPr>
          <w:rFonts w:ascii="Arial" w:hAnsi="Arial" w:cs="Arial"/>
          <w:sz w:val="20"/>
          <w:szCs w:val="20"/>
        </w:rPr>
        <w:instrText xml:space="preserve"> \* MERGEFORMAT </w:instrText>
      </w:r>
      <w:r w:rsidR="00D818C3" w:rsidRPr="003C2713">
        <w:rPr>
          <w:rFonts w:ascii="Arial" w:hAnsi="Arial" w:cs="Arial"/>
          <w:sz w:val="20"/>
          <w:szCs w:val="20"/>
        </w:rPr>
      </w:r>
      <w:r w:rsidR="00D818C3" w:rsidRPr="003C2713">
        <w:rPr>
          <w:rFonts w:ascii="Arial" w:hAnsi="Arial" w:cs="Arial"/>
          <w:sz w:val="20"/>
          <w:szCs w:val="20"/>
        </w:rPr>
        <w:fldChar w:fldCharType="separate"/>
      </w:r>
      <w:r w:rsidR="00D818C3" w:rsidRPr="003C2713">
        <w:rPr>
          <w:rFonts w:ascii="Arial" w:hAnsi="Arial" w:cs="Arial"/>
          <w:sz w:val="20"/>
          <w:szCs w:val="20"/>
        </w:rPr>
        <w:t>5</w:t>
      </w:r>
      <w:r w:rsidR="00D818C3" w:rsidRPr="003C2713">
        <w:rPr>
          <w:rFonts w:ascii="Arial" w:hAnsi="Arial" w:cs="Arial"/>
          <w:sz w:val="20"/>
          <w:szCs w:val="20"/>
        </w:rPr>
        <w:fldChar w:fldCharType="end"/>
      </w:r>
      <w:r w:rsidRPr="003C2713">
        <w:rPr>
          <w:rFonts w:ascii="Arial" w:hAnsi="Arial" w:cs="Arial"/>
          <w:sz w:val="20"/>
          <w:szCs w:val="20"/>
        </w:rPr>
        <w:t xml:space="preserve"> dieser Vereinbarung genannten personenbezogenen Daten, die im Auftrag verarbeitet werden, zu berichtigen, zu löschen oder die Verarbeitung einzuschränken. Das Gleiche gilt, wenn diese Vereinbarung eine Berichtigung, Löschung oder Einschränkung der Verarbeitung von Daten vorsieht. </w:t>
      </w:r>
    </w:p>
    <w:p w14:paraId="082331E5" w14:textId="77777777" w:rsidR="00EC5868" w:rsidRPr="003C2713" w:rsidRDefault="00EC5868" w:rsidP="00836B63">
      <w:pPr>
        <w:pStyle w:val="KeinLeerraum"/>
        <w:numPr>
          <w:ilvl w:val="2"/>
          <w:numId w:val="16"/>
        </w:numPr>
        <w:snapToGrid w:val="0"/>
        <w:spacing w:after="240" w:line="276" w:lineRule="auto"/>
        <w:jc w:val="both"/>
        <w:rPr>
          <w:rFonts w:ascii="Arial" w:hAnsi="Arial" w:cs="Arial"/>
          <w:sz w:val="20"/>
          <w:szCs w:val="20"/>
        </w:rPr>
      </w:pPr>
      <w:r w:rsidRPr="003C2713">
        <w:rPr>
          <w:rFonts w:ascii="Arial" w:hAnsi="Arial" w:cs="Arial"/>
          <w:sz w:val="20"/>
          <w:szCs w:val="20"/>
        </w:rPr>
        <w:t xml:space="preserve">Soweit sich eine betroffene Person unmittelbar an den Auftragsverarbeiter zwecks Berichtigung, Löschung oder Einschränkung der Verarbeitung der in </w:t>
      </w:r>
      <w:r w:rsidR="00D818C3" w:rsidRPr="003C2713">
        <w:rPr>
          <w:rFonts w:ascii="Arial" w:hAnsi="Arial" w:cs="Arial"/>
          <w:sz w:val="20"/>
          <w:szCs w:val="20"/>
        </w:rPr>
        <w:t>Ziff</w:t>
      </w:r>
      <w:r w:rsidR="009301C3" w:rsidRPr="003C2713">
        <w:rPr>
          <w:rFonts w:ascii="Arial" w:hAnsi="Arial" w:cs="Arial"/>
          <w:sz w:val="20"/>
          <w:szCs w:val="20"/>
        </w:rPr>
        <w:t>.</w:t>
      </w:r>
      <w:r w:rsidR="00D818C3" w:rsidRPr="003C2713">
        <w:rPr>
          <w:rFonts w:ascii="Arial" w:hAnsi="Arial" w:cs="Arial"/>
          <w:sz w:val="20"/>
          <w:szCs w:val="20"/>
        </w:rPr>
        <w:t xml:space="preserve"> </w:t>
      </w:r>
      <w:r w:rsidR="00D818C3" w:rsidRPr="003C2713">
        <w:rPr>
          <w:rFonts w:ascii="Arial" w:hAnsi="Arial" w:cs="Arial"/>
          <w:sz w:val="20"/>
          <w:szCs w:val="20"/>
        </w:rPr>
        <w:fldChar w:fldCharType="begin"/>
      </w:r>
      <w:r w:rsidR="00D818C3" w:rsidRPr="003C2713">
        <w:rPr>
          <w:rFonts w:ascii="Arial" w:hAnsi="Arial" w:cs="Arial"/>
          <w:sz w:val="20"/>
          <w:szCs w:val="20"/>
        </w:rPr>
        <w:instrText xml:space="preserve"> REF _Ref519770615 \r \h </w:instrText>
      </w:r>
      <w:r w:rsidR="008D1D02" w:rsidRPr="003C2713">
        <w:rPr>
          <w:rFonts w:ascii="Arial" w:hAnsi="Arial" w:cs="Arial"/>
          <w:sz w:val="20"/>
          <w:szCs w:val="20"/>
        </w:rPr>
        <w:instrText xml:space="preserve"> \* MERGEFORMAT </w:instrText>
      </w:r>
      <w:r w:rsidR="00D818C3" w:rsidRPr="003C2713">
        <w:rPr>
          <w:rFonts w:ascii="Arial" w:hAnsi="Arial" w:cs="Arial"/>
          <w:sz w:val="20"/>
          <w:szCs w:val="20"/>
        </w:rPr>
      </w:r>
      <w:r w:rsidR="00D818C3" w:rsidRPr="003C2713">
        <w:rPr>
          <w:rFonts w:ascii="Arial" w:hAnsi="Arial" w:cs="Arial"/>
          <w:sz w:val="20"/>
          <w:szCs w:val="20"/>
        </w:rPr>
        <w:fldChar w:fldCharType="separate"/>
      </w:r>
      <w:r w:rsidR="00D818C3" w:rsidRPr="003C2713">
        <w:rPr>
          <w:rFonts w:ascii="Arial" w:hAnsi="Arial" w:cs="Arial"/>
          <w:sz w:val="20"/>
          <w:szCs w:val="20"/>
        </w:rPr>
        <w:t>5</w:t>
      </w:r>
      <w:r w:rsidR="00D818C3" w:rsidRPr="003C2713">
        <w:rPr>
          <w:rFonts w:ascii="Arial" w:hAnsi="Arial" w:cs="Arial"/>
          <w:sz w:val="20"/>
          <w:szCs w:val="20"/>
        </w:rPr>
        <w:fldChar w:fldCharType="end"/>
      </w:r>
      <w:r w:rsidRPr="003C2713">
        <w:rPr>
          <w:rFonts w:ascii="Arial" w:hAnsi="Arial" w:cs="Arial"/>
          <w:sz w:val="20"/>
          <w:szCs w:val="20"/>
        </w:rPr>
        <w:t xml:space="preserve"> dieser Vereinbarung genannten personenbezogenen Daten wendet, wird der Auftragsverarbeiter dieses Ersuchen unverzüglich nach Erhalt an den Verantwortlichen weiterleiten.</w:t>
      </w:r>
    </w:p>
    <w:p w14:paraId="493DC6CD" w14:textId="77777777" w:rsidR="00EC5868" w:rsidRPr="003C2713" w:rsidRDefault="00EC5868" w:rsidP="00BB5689">
      <w:pPr>
        <w:pStyle w:val="KeinLeerraum"/>
        <w:numPr>
          <w:ilvl w:val="1"/>
          <w:numId w:val="16"/>
        </w:numPr>
        <w:spacing w:line="276" w:lineRule="auto"/>
        <w:jc w:val="both"/>
        <w:rPr>
          <w:rFonts w:ascii="Arial" w:hAnsi="Arial" w:cs="Arial"/>
          <w:sz w:val="20"/>
          <w:szCs w:val="20"/>
        </w:rPr>
      </w:pPr>
      <w:r w:rsidRPr="003C2713">
        <w:rPr>
          <w:rFonts w:ascii="Arial" w:hAnsi="Arial" w:cs="Arial"/>
          <w:sz w:val="20"/>
          <w:szCs w:val="20"/>
          <w:u w:val="single"/>
        </w:rPr>
        <w:t>Kontrollpflichten</w:t>
      </w:r>
    </w:p>
    <w:p w14:paraId="6200918B" w14:textId="77777777" w:rsidR="00EC5868" w:rsidRPr="003C2713" w:rsidRDefault="00EC5868" w:rsidP="00836B63">
      <w:pPr>
        <w:pStyle w:val="KeinLeerraum"/>
        <w:numPr>
          <w:ilvl w:val="2"/>
          <w:numId w:val="16"/>
        </w:numPr>
        <w:spacing w:after="240" w:line="276" w:lineRule="auto"/>
        <w:jc w:val="both"/>
        <w:rPr>
          <w:rFonts w:ascii="Arial" w:hAnsi="Arial" w:cs="Arial"/>
          <w:sz w:val="20"/>
          <w:szCs w:val="20"/>
        </w:rPr>
      </w:pPr>
      <w:r w:rsidRPr="003C2713">
        <w:rPr>
          <w:rFonts w:ascii="Arial" w:hAnsi="Arial" w:cs="Arial"/>
          <w:sz w:val="20"/>
          <w:szCs w:val="20"/>
        </w:rPr>
        <w:t xml:space="preserve">Der Auftragsverarbeiter stellt durch geeignete Kontrollen sicher, dass die im Auftrag verarbeiteten personenbezogenen Daten ausschließlich nach Maßgabe dieser Vereinbarung und/oder des Hauptvertrages und/oder den entsprechenden Weisungen verarbeitet werden. </w:t>
      </w:r>
    </w:p>
    <w:p w14:paraId="4ADC70FD" w14:textId="77777777" w:rsidR="00CE69A5" w:rsidRPr="003C2713" w:rsidRDefault="00EC5868" w:rsidP="00836B63">
      <w:pPr>
        <w:pStyle w:val="KeinLeerraum"/>
        <w:numPr>
          <w:ilvl w:val="2"/>
          <w:numId w:val="16"/>
        </w:numPr>
        <w:spacing w:after="240" w:line="276" w:lineRule="auto"/>
        <w:jc w:val="both"/>
        <w:rPr>
          <w:rFonts w:ascii="Arial" w:hAnsi="Arial" w:cs="Arial"/>
          <w:sz w:val="20"/>
          <w:szCs w:val="20"/>
        </w:rPr>
      </w:pPr>
      <w:r w:rsidRPr="003C2713">
        <w:rPr>
          <w:rFonts w:ascii="Arial" w:hAnsi="Arial" w:cs="Arial"/>
          <w:sz w:val="20"/>
          <w:szCs w:val="20"/>
        </w:rPr>
        <w:t xml:space="preserve">Der Auftragsverarbeiter gestaltet sein Unternehmen und seine Betriebsabläufe so, dass die Daten, die er im Auftrag des Verantwortlichen verarbeitet, im jeweils erforderlichen Maß gesichert und vor der unbefugten Kenntnisnahme Dritter geschützt sind. </w:t>
      </w:r>
    </w:p>
    <w:p w14:paraId="05E77E8B" w14:textId="77777777" w:rsidR="00CE69A5" w:rsidRPr="003C2713" w:rsidRDefault="00EC5868" w:rsidP="00BB5689">
      <w:pPr>
        <w:pStyle w:val="KeinLeerraum"/>
        <w:numPr>
          <w:ilvl w:val="2"/>
          <w:numId w:val="16"/>
        </w:numPr>
        <w:spacing w:after="240" w:line="276" w:lineRule="auto"/>
        <w:jc w:val="both"/>
        <w:rPr>
          <w:rFonts w:ascii="Arial" w:hAnsi="Arial" w:cs="Arial"/>
          <w:sz w:val="20"/>
          <w:szCs w:val="20"/>
        </w:rPr>
      </w:pPr>
      <w:r w:rsidRPr="003C2713">
        <w:rPr>
          <w:rFonts w:ascii="Arial" w:hAnsi="Arial" w:cs="Arial"/>
          <w:sz w:val="20"/>
          <w:szCs w:val="20"/>
        </w:rPr>
        <w:t>Der Auftragsverarbeiter bestätigt, dass er gem. Art. 37 DSGVO und, sofern anwendbar, gemäß § 38 BDSG einen Datenschutzbeauftragten bestellt hat und die Einhaltung der Vorschriften zum Datenschutz und zur Datensicherheit unter Einbeziehung des Datenschutzbeauftragten überwacht. Datenschutzbeauftragter des Auftragsverarbeiters ist derzeit</w:t>
      </w:r>
      <w:r w:rsidR="00CE69A5" w:rsidRPr="003C2713">
        <w:rPr>
          <w:rFonts w:ascii="Arial" w:hAnsi="Arial" w:cs="Arial"/>
          <w:sz w:val="20"/>
          <w:szCs w:val="20"/>
        </w:rPr>
        <w:t>:</w:t>
      </w:r>
    </w:p>
    <w:p w14:paraId="1CEE4BCD" w14:textId="77777777" w:rsidR="00CE69A5" w:rsidRPr="003C2713" w:rsidRDefault="00CE69A5" w:rsidP="008D1D02">
      <w:pPr>
        <w:pStyle w:val="KeinLeerraum"/>
        <w:spacing w:line="276" w:lineRule="auto"/>
        <w:ind w:left="1428" w:firstLine="708"/>
        <w:jc w:val="both"/>
        <w:rPr>
          <w:rFonts w:ascii="Arial" w:hAnsi="Arial" w:cs="Arial"/>
          <w:sz w:val="20"/>
          <w:szCs w:val="20"/>
        </w:rPr>
      </w:pPr>
      <w:r w:rsidRPr="003C2713">
        <w:rPr>
          <w:rFonts w:ascii="Arial" w:hAnsi="Arial" w:cs="Arial"/>
          <w:sz w:val="20"/>
          <w:szCs w:val="20"/>
        </w:rPr>
        <w:t>Andreas Dölker LL.M. (UBC), Rechtsanwalt</w:t>
      </w:r>
    </w:p>
    <w:p w14:paraId="7CDEBEE0" w14:textId="77777777" w:rsidR="00CE69A5" w:rsidRPr="003C2713" w:rsidRDefault="00CE69A5" w:rsidP="008D1D02">
      <w:pPr>
        <w:pStyle w:val="KeinLeerraum"/>
        <w:spacing w:line="276" w:lineRule="auto"/>
        <w:ind w:left="2136"/>
        <w:jc w:val="both"/>
        <w:rPr>
          <w:rFonts w:ascii="Arial" w:hAnsi="Arial" w:cs="Arial"/>
          <w:sz w:val="20"/>
          <w:szCs w:val="20"/>
        </w:rPr>
      </w:pPr>
      <w:r w:rsidRPr="003C2713">
        <w:rPr>
          <w:rFonts w:ascii="Arial" w:hAnsi="Arial" w:cs="Arial"/>
          <w:sz w:val="20"/>
          <w:szCs w:val="20"/>
        </w:rPr>
        <w:t>ISiCO Datenschutz GmbH</w:t>
      </w:r>
    </w:p>
    <w:p w14:paraId="084D9B8D" w14:textId="77777777" w:rsidR="00CE69A5" w:rsidRPr="003C2713" w:rsidRDefault="00CE69A5" w:rsidP="008D1D02">
      <w:pPr>
        <w:pStyle w:val="KeinLeerraum"/>
        <w:spacing w:line="276" w:lineRule="auto"/>
        <w:ind w:left="2136"/>
        <w:jc w:val="both"/>
        <w:rPr>
          <w:rFonts w:ascii="Arial" w:hAnsi="Arial" w:cs="Arial"/>
          <w:sz w:val="20"/>
          <w:szCs w:val="20"/>
        </w:rPr>
      </w:pPr>
      <w:r w:rsidRPr="003C2713">
        <w:rPr>
          <w:rFonts w:ascii="Arial" w:hAnsi="Arial" w:cs="Arial"/>
          <w:sz w:val="20"/>
          <w:szCs w:val="20"/>
        </w:rPr>
        <w:t>Am Hamburger Bahnhof 4</w:t>
      </w:r>
    </w:p>
    <w:p w14:paraId="24553396" w14:textId="77777777" w:rsidR="00CE69A5" w:rsidRPr="003C2713" w:rsidRDefault="00CE69A5" w:rsidP="008D1D02">
      <w:pPr>
        <w:pStyle w:val="KeinLeerraum"/>
        <w:spacing w:after="360" w:line="276" w:lineRule="auto"/>
        <w:ind w:left="2138"/>
        <w:jc w:val="both"/>
        <w:rPr>
          <w:rFonts w:ascii="Arial" w:hAnsi="Arial" w:cs="Arial"/>
          <w:sz w:val="20"/>
          <w:szCs w:val="20"/>
        </w:rPr>
      </w:pPr>
      <w:r w:rsidRPr="003C2713">
        <w:rPr>
          <w:rFonts w:ascii="Arial" w:hAnsi="Arial" w:cs="Arial"/>
          <w:sz w:val="20"/>
          <w:szCs w:val="20"/>
        </w:rPr>
        <w:t>10557 Berlin</w:t>
      </w:r>
    </w:p>
    <w:p w14:paraId="73A8C047" w14:textId="77777777" w:rsidR="00EC5868" w:rsidRPr="003C2713" w:rsidRDefault="00CE69A5" w:rsidP="008D1D02">
      <w:pPr>
        <w:pStyle w:val="KeinLeerraum"/>
        <w:numPr>
          <w:ilvl w:val="1"/>
          <w:numId w:val="16"/>
        </w:numPr>
        <w:spacing w:line="276" w:lineRule="auto"/>
        <w:jc w:val="both"/>
        <w:rPr>
          <w:rFonts w:ascii="Arial" w:hAnsi="Arial" w:cs="Arial"/>
          <w:sz w:val="20"/>
          <w:szCs w:val="20"/>
        </w:rPr>
      </w:pPr>
      <w:r w:rsidRPr="003C2713">
        <w:rPr>
          <w:rFonts w:ascii="Arial" w:hAnsi="Arial" w:cs="Arial"/>
          <w:sz w:val="20"/>
          <w:szCs w:val="20"/>
          <w:u w:val="single"/>
        </w:rPr>
        <w:t>Informationspflichten</w:t>
      </w:r>
    </w:p>
    <w:p w14:paraId="2BE56C3D" w14:textId="77777777" w:rsidR="00CE69A5" w:rsidRPr="003C2713" w:rsidRDefault="00CE69A5" w:rsidP="00BB5689">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 xml:space="preserve">Der Auftragsverarbeiter wird den Verantwortlichen unverzüglich darauf aufmerksam machen, wenn eine von dem Verantwortlichen erteilte Weisung seiner Meinung nach </w:t>
      </w:r>
      <w:r w:rsidRPr="003C2713">
        <w:rPr>
          <w:rFonts w:ascii="Arial" w:hAnsi="Arial" w:cs="Arial"/>
          <w:sz w:val="20"/>
          <w:szCs w:val="20"/>
        </w:rPr>
        <w:lastRenderedPageBreak/>
        <w:t>gegen gesetzliche Vorschriften verstößt. Der Auftragsverarbeiter ist berechtigt, die Durchführung der entsprechenden Weisung solange auszusetzen, bis sie durch den Verantwortlichen bestätigt oder geändert wird.</w:t>
      </w:r>
    </w:p>
    <w:p w14:paraId="1B763129" w14:textId="77777777" w:rsidR="00CE69A5" w:rsidRPr="003C2713" w:rsidRDefault="00CE69A5" w:rsidP="00BB5689">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Bei der Erstellung des Verzeichnisses von Verarbeitungstätigkeiten gem. Art. 30 DSGVO durch den Verantwortlichen wird der Auftragsverarbeiter den Verantwortlichen unterstützen und die jeweils erforderlichen Angaben in geeigneter Weise zur Verfügung stellen.</w:t>
      </w:r>
    </w:p>
    <w:p w14:paraId="2048B2EF" w14:textId="77777777" w:rsidR="00CE69A5" w:rsidRPr="003C2713" w:rsidRDefault="00CE69A5" w:rsidP="00BB5689">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 xml:space="preserve">Der Auftragsverarbeiter wird dem Verantwortlichen jeden Verstoß gegen datenschutzrechtliche Vorschriften, gegen die getroffenen Regelungen im Hauptvertrag und der Vereinbarung und/oder die erteilten Weisungen des Verantwortlichen, der im Zuge der Verarbeitung von Daten durch ihn, bei ihm beschäftigte Personen oder andere mit der Verarbeitung betraute Dritte erfolgt ist, unverzüglich mitteilen. </w:t>
      </w:r>
    </w:p>
    <w:p w14:paraId="200547C7" w14:textId="77777777" w:rsidR="00CE69A5" w:rsidRPr="003C2713" w:rsidRDefault="00CE69A5" w:rsidP="00BB5689">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Für den Fall, dass der Auftragsverarbeiter feststellt, dass von ihm für den Verantwortlichen verarbeitete personenbezogene Daten unrechtmäßig übermittelt oder auf sonstige Weise Dritten unrechtmäßig zur Kenntnis gelangt sind bzw. der Schutz personenbezogener Daten auf andere Weise verletzt wurde, hat der Auftragsverarbeiter den Verantwortlichen unverzüglich über den Datenschutzvorfall zu informieren. Die Mitteilung des Auftragsverarbeiters über den Datenschutzvorfall wird, sofern möglich, die Einzelheiten des Datenschutzvorfalls sowie Maßnahmen beinhalten, die durch ihn getroffen wurden, um die unrechtmäßige Übermittlung und/oder unbefugte Kenntnisnahme durch Dritte bzw. Verletzung des Schutzes personenbezogener Daten akut und zukünftig zu verhindern. Der Auftragsverarbeiter wird den Vorgang einschließlich der Auswirkungen und Abhilfemaßnahmen dokumentieren und dem Verantwortlichen diese Dokumentation auf Anfrage zur Verfügung stellen. Ferner wird der Auftragsverarbeiter den Verantwortlichen im erforderlichen und zumutbarem Umfang bei der Erfüllung etwaiger Meldepflichten unterstützen.</w:t>
      </w:r>
    </w:p>
    <w:p w14:paraId="059F65AD" w14:textId="77777777" w:rsidR="00A032E8" w:rsidRPr="003C2713" w:rsidRDefault="00CE69A5" w:rsidP="00AB1B4D">
      <w:pPr>
        <w:pStyle w:val="Listenabsatz"/>
        <w:numPr>
          <w:ilvl w:val="1"/>
          <w:numId w:val="16"/>
        </w:numPr>
        <w:snapToGrid w:val="0"/>
        <w:spacing w:after="0" w:line="276" w:lineRule="auto"/>
        <w:contextualSpacing w:val="0"/>
        <w:jc w:val="both"/>
        <w:rPr>
          <w:rFonts w:ascii="Arial" w:hAnsi="Arial" w:cs="Arial"/>
          <w:sz w:val="20"/>
          <w:szCs w:val="20"/>
          <w:u w:val="single"/>
        </w:rPr>
      </w:pPr>
      <w:r w:rsidRPr="003C2713">
        <w:rPr>
          <w:rFonts w:ascii="Arial" w:hAnsi="Arial" w:cs="Arial"/>
          <w:sz w:val="20"/>
          <w:szCs w:val="20"/>
          <w:u w:val="single"/>
        </w:rPr>
        <w:t>Ort der Datenverarbeitung</w:t>
      </w:r>
    </w:p>
    <w:p w14:paraId="4F0C6328" w14:textId="77777777" w:rsidR="00CE69A5" w:rsidRPr="003C2713" w:rsidRDefault="00CE69A5" w:rsidP="00836B63">
      <w:pPr>
        <w:pStyle w:val="Listenabsatz"/>
        <w:numPr>
          <w:ilvl w:val="2"/>
          <w:numId w:val="16"/>
        </w:numPr>
        <w:snapToGrid w:val="0"/>
        <w:spacing w:after="240" w:line="276" w:lineRule="auto"/>
        <w:contextualSpacing w:val="0"/>
        <w:jc w:val="both"/>
        <w:rPr>
          <w:rFonts w:ascii="Arial" w:hAnsi="Arial" w:cs="Arial"/>
          <w:sz w:val="20"/>
          <w:szCs w:val="20"/>
          <w:u w:val="single"/>
        </w:rPr>
      </w:pPr>
      <w:r w:rsidRPr="003C2713">
        <w:rPr>
          <w:rFonts w:ascii="Arial" w:hAnsi="Arial" w:cs="Arial"/>
          <w:sz w:val="20"/>
          <w:szCs w:val="20"/>
        </w:rPr>
        <w:t>Die Verarbeitung und Nutzung der Daten findet grundsätzlich im Gebiet der Bundesrepublik Deutschland, in einem Mitgliedsstaat der Europäischen Union oder in einem anderen Vertragsstaat des Abkommens über den Europäischen Wirtschaftsraum statt. Eine Verlagerung in ein Drittland darf nur erfolgen, wenn die besonderen Voraussetzungen der Art. 44 ff. DSGVO erfüllt sind und erfolgt derzeit lediglich bei folgenden Daten:</w:t>
      </w:r>
    </w:p>
    <w:p w14:paraId="2944D00C" w14:textId="77777777" w:rsidR="00CE69A5"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IP-Adresse</w:t>
      </w:r>
    </w:p>
    <w:p w14:paraId="4FEE2005" w14:textId="77777777" w:rsidR="00CE69A5"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API Traffic</w:t>
      </w:r>
    </w:p>
    <w:p w14:paraId="7D4F3A7A" w14:textId="77777777" w:rsidR="00CE69A5"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Control/Signalisierung Traffic</w:t>
      </w:r>
    </w:p>
    <w:p w14:paraId="63835247" w14:textId="77777777" w:rsidR="00CE69A5"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 xml:space="preserve">Media Server Log-Files </w:t>
      </w:r>
    </w:p>
    <w:p w14:paraId="3FF866A7" w14:textId="77777777" w:rsidR="00CE69A5"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Plattform Access Log-Files</w:t>
      </w:r>
    </w:p>
    <w:p w14:paraId="3786EDFC" w14:textId="77777777" w:rsidR="00A032E8" w:rsidRPr="003C2713" w:rsidRDefault="00CE69A5" w:rsidP="00836B63">
      <w:pPr>
        <w:pStyle w:val="Listenabsatz"/>
        <w:numPr>
          <w:ilvl w:val="3"/>
          <w:numId w:val="16"/>
        </w:numPr>
        <w:tabs>
          <w:tab w:val="clear" w:pos="1418"/>
          <w:tab w:val="num" w:pos="2268"/>
        </w:tabs>
        <w:snapToGrid w:val="0"/>
        <w:spacing w:before="60" w:after="0" w:line="276" w:lineRule="auto"/>
        <w:ind w:firstLine="425"/>
        <w:contextualSpacing w:val="0"/>
        <w:jc w:val="both"/>
        <w:rPr>
          <w:rFonts w:ascii="Arial" w:hAnsi="Arial" w:cs="Arial"/>
          <w:sz w:val="20"/>
          <w:szCs w:val="20"/>
        </w:rPr>
      </w:pPr>
      <w:r w:rsidRPr="003C2713">
        <w:rPr>
          <w:rFonts w:ascii="Arial" w:hAnsi="Arial" w:cs="Arial"/>
          <w:sz w:val="20"/>
          <w:szCs w:val="20"/>
        </w:rPr>
        <w:t>Support-Ticket-Daten</w:t>
      </w:r>
    </w:p>
    <w:p w14:paraId="4E64A3CE" w14:textId="77777777" w:rsidR="00A032E8" w:rsidRPr="003C2713" w:rsidRDefault="00C84CCA" w:rsidP="00836B63">
      <w:pPr>
        <w:pStyle w:val="Listenabsatz"/>
        <w:numPr>
          <w:ilvl w:val="2"/>
          <w:numId w:val="16"/>
        </w:numPr>
        <w:snapToGrid w:val="0"/>
        <w:spacing w:before="240" w:after="240" w:line="276" w:lineRule="auto"/>
        <w:contextualSpacing w:val="0"/>
        <w:jc w:val="both"/>
        <w:rPr>
          <w:rFonts w:ascii="Arial" w:hAnsi="Arial" w:cs="Arial"/>
          <w:sz w:val="20"/>
          <w:szCs w:val="20"/>
        </w:rPr>
      </w:pPr>
      <w:r w:rsidRPr="003C2713">
        <w:rPr>
          <w:rFonts w:ascii="Arial" w:hAnsi="Arial" w:cs="Arial"/>
          <w:sz w:val="20"/>
          <w:szCs w:val="20"/>
        </w:rPr>
        <w:t xml:space="preserve">Einzelne Daten werden bei den Subunternehmern TokBox, Mixpanel und Zendesk (siehe </w:t>
      </w:r>
      <w:r w:rsidRPr="003C2713">
        <w:rPr>
          <w:rFonts w:ascii="Arial" w:hAnsi="Arial" w:cs="Arial"/>
          <w:b/>
          <w:sz w:val="20"/>
          <w:szCs w:val="20"/>
        </w:rPr>
        <w:t xml:space="preserve">Anlage </w:t>
      </w:r>
      <w:r w:rsidR="00D818C3" w:rsidRPr="003C2713">
        <w:rPr>
          <w:rFonts w:ascii="Arial" w:hAnsi="Arial" w:cs="Arial"/>
          <w:b/>
          <w:sz w:val="20"/>
          <w:szCs w:val="20"/>
        </w:rPr>
        <w:fldChar w:fldCharType="begin"/>
      </w:r>
      <w:r w:rsidR="00D818C3" w:rsidRPr="003C2713">
        <w:rPr>
          <w:rFonts w:ascii="Arial" w:hAnsi="Arial" w:cs="Arial"/>
          <w:b/>
          <w:sz w:val="20"/>
          <w:szCs w:val="20"/>
        </w:rPr>
        <w:instrText xml:space="preserve"> REF _Ref519770698 \r \h </w:instrText>
      </w:r>
      <w:r w:rsidR="008D1D02" w:rsidRPr="003C2713">
        <w:rPr>
          <w:rFonts w:ascii="Arial" w:hAnsi="Arial" w:cs="Arial"/>
          <w:b/>
          <w:sz w:val="20"/>
          <w:szCs w:val="20"/>
        </w:rPr>
        <w:instrText xml:space="preserve"> \* MERGEFORMAT </w:instrText>
      </w:r>
      <w:r w:rsidR="00D818C3" w:rsidRPr="003C2713">
        <w:rPr>
          <w:rFonts w:ascii="Arial" w:hAnsi="Arial" w:cs="Arial"/>
          <w:b/>
          <w:sz w:val="20"/>
          <w:szCs w:val="20"/>
        </w:rPr>
      </w:r>
      <w:r w:rsidR="00D818C3" w:rsidRPr="003C2713">
        <w:rPr>
          <w:rFonts w:ascii="Arial" w:hAnsi="Arial" w:cs="Arial"/>
          <w:b/>
          <w:sz w:val="20"/>
          <w:szCs w:val="20"/>
        </w:rPr>
        <w:fldChar w:fldCharType="separate"/>
      </w:r>
      <w:r w:rsidR="00D818C3" w:rsidRPr="003C2713">
        <w:rPr>
          <w:rFonts w:ascii="Arial" w:hAnsi="Arial" w:cs="Arial"/>
          <w:b/>
          <w:sz w:val="20"/>
          <w:szCs w:val="20"/>
        </w:rPr>
        <w:t>2</w:t>
      </w:r>
      <w:r w:rsidR="00D818C3" w:rsidRPr="003C2713">
        <w:rPr>
          <w:rFonts w:ascii="Arial" w:hAnsi="Arial" w:cs="Arial"/>
          <w:b/>
          <w:sz w:val="20"/>
          <w:szCs w:val="20"/>
        </w:rPr>
        <w:fldChar w:fldCharType="end"/>
      </w:r>
      <w:r w:rsidRPr="003C2713">
        <w:rPr>
          <w:rFonts w:ascii="Arial" w:hAnsi="Arial" w:cs="Arial"/>
          <w:sz w:val="20"/>
          <w:szCs w:val="20"/>
        </w:rPr>
        <w:t xml:space="preserve">) ausschließlich zu Analysezwecken, isoliert von jeglichen anderen personenbezogenen Daten, in den Vereinigten Staaten von Amerika gespeichert. Die </w:t>
      </w:r>
      <w:r w:rsidRPr="003C2713">
        <w:rPr>
          <w:rFonts w:ascii="Arial" w:hAnsi="Arial" w:cs="Arial"/>
          <w:sz w:val="20"/>
          <w:szCs w:val="20"/>
        </w:rPr>
        <w:lastRenderedPageBreak/>
        <w:t xml:space="preserve">IP-Adresse wird spätestens nach 30-Tagen vollständig anonymisiert. Die restlichen o.g. analytischen Daten sind keine personenbezogenen Daten. Eine transparente Darstellung zum Ort der Datenspeicherung je Datensatz, sowie Kreis der Betroffenen ergibt sich aus den </w:t>
      </w:r>
      <w:r w:rsidR="00D818C3" w:rsidRPr="003C2713">
        <w:rPr>
          <w:rFonts w:ascii="Arial" w:hAnsi="Arial" w:cs="Arial"/>
          <w:b/>
          <w:sz w:val="20"/>
          <w:szCs w:val="20"/>
        </w:rPr>
        <w:t xml:space="preserve">Anlagen </w:t>
      </w:r>
      <w:r w:rsidR="00D818C3" w:rsidRPr="003C2713">
        <w:rPr>
          <w:rFonts w:ascii="Arial" w:hAnsi="Arial" w:cs="Arial"/>
          <w:b/>
          <w:sz w:val="20"/>
          <w:szCs w:val="20"/>
        </w:rPr>
        <w:fldChar w:fldCharType="begin"/>
      </w:r>
      <w:r w:rsidR="00D818C3" w:rsidRPr="003C2713">
        <w:rPr>
          <w:rFonts w:ascii="Arial" w:hAnsi="Arial" w:cs="Arial"/>
          <w:b/>
          <w:sz w:val="20"/>
          <w:szCs w:val="20"/>
        </w:rPr>
        <w:instrText xml:space="preserve"> REF _Ref519770715 \r \h </w:instrText>
      </w:r>
      <w:r w:rsidR="008D1D02" w:rsidRPr="003C2713">
        <w:rPr>
          <w:rFonts w:ascii="Arial" w:hAnsi="Arial" w:cs="Arial"/>
          <w:b/>
          <w:sz w:val="20"/>
          <w:szCs w:val="20"/>
        </w:rPr>
        <w:instrText xml:space="preserve"> \* MERGEFORMAT </w:instrText>
      </w:r>
      <w:r w:rsidR="00D818C3" w:rsidRPr="003C2713">
        <w:rPr>
          <w:rFonts w:ascii="Arial" w:hAnsi="Arial" w:cs="Arial"/>
          <w:b/>
          <w:sz w:val="20"/>
          <w:szCs w:val="20"/>
        </w:rPr>
      </w:r>
      <w:r w:rsidR="00D818C3" w:rsidRPr="003C2713">
        <w:rPr>
          <w:rFonts w:ascii="Arial" w:hAnsi="Arial" w:cs="Arial"/>
          <w:b/>
          <w:sz w:val="20"/>
          <w:szCs w:val="20"/>
        </w:rPr>
        <w:fldChar w:fldCharType="separate"/>
      </w:r>
      <w:r w:rsidR="00D818C3" w:rsidRPr="003C2713">
        <w:rPr>
          <w:rFonts w:ascii="Arial" w:hAnsi="Arial" w:cs="Arial"/>
          <w:b/>
          <w:sz w:val="20"/>
          <w:szCs w:val="20"/>
        </w:rPr>
        <w:t>3</w:t>
      </w:r>
      <w:r w:rsidR="00D818C3" w:rsidRPr="003C2713">
        <w:rPr>
          <w:rFonts w:ascii="Arial" w:hAnsi="Arial" w:cs="Arial"/>
          <w:b/>
          <w:sz w:val="20"/>
          <w:szCs w:val="20"/>
        </w:rPr>
        <w:fldChar w:fldCharType="end"/>
      </w:r>
      <w:r w:rsidRPr="003C2713">
        <w:rPr>
          <w:rFonts w:ascii="Arial" w:hAnsi="Arial" w:cs="Arial"/>
          <w:b/>
          <w:sz w:val="20"/>
          <w:szCs w:val="20"/>
        </w:rPr>
        <w:t xml:space="preserve"> und </w:t>
      </w:r>
      <w:r w:rsidR="00D818C3" w:rsidRPr="003C2713">
        <w:rPr>
          <w:rFonts w:ascii="Arial" w:hAnsi="Arial" w:cs="Arial"/>
          <w:b/>
          <w:sz w:val="20"/>
          <w:szCs w:val="20"/>
        </w:rPr>
        <w:fldChar w:fldCharType="begin"/>
      </w:r>
      <w:r w:rsidR="00D818C3" w:rsidRPr="003C2713">
        <w:rPr>
          <w:rFonts w:ascii="Arial" w:hAnsi="Arial" w:cs="Arial"/>
          <w:b/>
          <w:sz w:val="20"/>
          <w:szCs w:val="20"/>
        </w:rPr>
        <w:instrText xml:space="preserve"> REF _Ref519770720 \r \h </w:instrText>
      </w:r>
      <w:r w:rsidR="008D1D02" w:rsidRPr="003C2713">
        <w:rPr>
          <w:rFonts w:ascii="Arial" w:hAnsi="Arial" w:cs="Arial"/>
          <w:b/>
          <w:sz w:val="20"/>
          <w:szCs w:val="20"/>
        </w:rPr>
        <w:instrText xml:space="preserve"> \* MERGEFORMAT </w:instrText>
      </w:r>
      <w:r w:rsidR="00D818C3" w:rsidRPr="003C2713">
        <w:rPr>
          <w:rFonts w:ascii="Arial" w:hAnsi="Arial" w:cs="Arial"/>
          <w:b/>
          <w:sz w:val="20"/>
          <w:szCs w:val="20"/>
        </w:rPr>
      </w:r>
      <w:r w:rsidR="00D818C3" w:rsidRPr="003C2713">
        <w:rPr>
          <w:rFonts w:ascii="Arial" w:hAnsi="Arial" w:cs="Arial"/>
          <w:b/>
          <w:sz w:val="20"/>
          <w:szCs w:val="20"/>
        </w:rPr>
        <w:fldChar w:fldCharType="separate"/>
      </w:r>
      <w:r w:rsidR="00D818C3" w:rsidRPr="003C2713">
        <w:rPr>
          <w:rFonts w:ascii="Arial" w:hAnsi="Arial" w:cs="Arial"/>
          <w:b/>
          <w:sz w:val="20"/>
          <w:szCs w:val="20"/>
        </w:rPr>
        <w:t>4</w:t>
      </w:r>
      <w:r w:rsidR="00D818C3" w:rsidRPr="003C2713">
        <w:rPr>
          <w:rFonts w:ascii="Arial" w:hAnsi="Arial" w:cs="Arial"/>
          <w:b/>
          <w:sz w:val="20"/>
          <w:szCs w:val="20"/>
        </w:rPr>
        <w:fldChar w:fldCharType="end"/>
      </w:r>
      <w:r w:rsidRPr="003C2713">
        <w:rPr>
          <w:rFonts w:ascii="Arial" w:hAnsi="Arial" w:cs="Arial"/>
          <w:sz w:val="20"/>
          <w:szCs w:val="20"/>
        </w:rPr>
        <w:t>.</w:t>
      </w:r>
    </w:p>
    <w:p w14:paraId="05ECE5B7" w14:textId="77777777" w:rsidR="00C84CCA" w:rsidRPr="003C2713" w:rsidRDefault="00C84CCA" w:rsidP="00836B63">
      <w:pPr>
        <w:pStyle w:val="Listenabsatz"/>
        <w:numPr>
          <w:ilvl w:val="2"/>
          <w:numId w:val="16"/>
        </w:numPr>
        <w:snapToGrid w:val="0"/>
        <w:spacing w:after="240" w:line="276" w:lineRule="auto"/>
        <w:contextualSpacing w:val="0"/>
        <w:jc w:val="both"/>
        <w:rPr>
          <w:rFonts w:ascii="Arial" w:hAnsi="Arial" w:cs="Arial"/>
          <w:sz w:val="20"/>
          <w:szCs w:val="20"/>
        </w:rPr>
      </w:pPr>
      <w:r w:rsidRPr="003C2713">
        <w:rPr>
          <w:rFonts w:ascii="Arial" w:hAnsi="Arial" w:cs="Arial"/>
          <w:sz w:val="20"/>
          <w:szCs w:val="20"/>
        </w:rPr>
        <w:t xml:space="preserve">Für die Verarbeitung personenbezogener Daten außerhalb der EU garantiert der Auftragsverarbeiter, dass die nach den jeweils geltenden Datenschutzvorschriften anwendbaren Voraussetzungen für das Eingreifen eines Erlaubnistatbestandes für die Verarbeitung personenbezogener Daten außerhalb der EU erfüllt sind ("datenschutzrechtliche Rechtfertigung"). </w:t>
      </w:r>
    </w:p>
    <w:p w14:paraId="6C3542B8" w14:textId="77777777" w:rsidR="00A7531B" w:rsidRPr="003C2713" w:rsidRDefault="00A7531B" w:rsidP="00AB1B4D">
      <w:pPr>
        <w:pStyle w:val="KeinLeerraum"/>
        <w:numPr>
          <w:ilvl w:val="1"/>
          <w:numId w:val="16"/>
        </w:numPr>
        <w:spacing w:line="276" w:lineRule="auto"/>
        <w:jc w:val="both"/>
        <w:rPr>
          <w:rFonts w:ascii="Arial" w:hAnsi="Arial" w:cs="Arial"/>
          <w:sz w:val="20"/>
          <w:szCs w:val="20"/>
        </w:rPr>
      </w:pPr>
      <w:r w:rsidRPr="003C2713">
        <w:rPr>
          <w:rFonts w:ascii="Arial" w:hAnsi="Arial" w:cs="Arial"/>
          <w:sz w:val="20"/>
          <w:szCs w:val="20"/>
          <w:u w:val="single"/>
        </w:rPr>
        <w:t>Löschung der personenbezogenen Daten nach Auftragsbeendigung</w:t>
      </w:r>
    </w:p>
    <w:p w14:paraId="524D713F" w14:textId="77777777" w:rsidR="00A7531B" w:rsidRPr="003C2713" w:rsidRDefault="00A7531B" w:rsidP="008D1D02">
      <w:pPr>
        <w:pStyle w:val="KeinLeerraum"/>
        <w:spacing w:line="276" w:lineRule="auto"/>
        <w:ind w:left="720"/>
        <w:jc w:val="both"/>
        <w:rPr>
          <w:rFonts w:ascii="Arial" w:hAnsi="Arial" w:cs="Arial"/>
          <w:sz w:val="20"/>
          <w:szCs w:val="20"/>
        </w:rPr>
      </w:pPr>
      <w:r w:rsidRPr="003C2713">
        <w:rPr>
          <w:rFonts w:ascii="Arial" w:hAnsi="Arial" w:cs="Arial"/>
          <w:sz w:val="20"/>
          <w:szCs w:val="20"/>
        </w:rPr>
        <w:t>Nach Beendigung des Hauptvertrages wird der Auftragsverarbeiter sämtliche im Rahmen der Auftragsverarbeitung in seinen Besitz gelangten personenbezogenen Daten nach Wahl des Verantwortlichen entweder löschen oder zurückgeben, sofern nicht nach dem Unionsrecht oder dem Recht der betreffenden Mitgliedstaaten eine Verpflichtung zur Speicherung der personenbezogenen Daten besteht. Eine Löschung ist zu dokumentieren und dem Verantwortlichen auf Anfrage schriftlich oder in Textform zu bestätigen.</w:t>
      </w:r>
    </w:p>
    <w:p w14:paraId="7FFE6702" w14:textId="77777777" w:rsidR="00A7531B" w:rsidRPr="003C2713" w:rsidRDefault="00A7531B" w:rsidP="008D1D02">
      <w:pPr>
        <w:pStyle w:val="KeinLeerraum"/>
        <w:numPr>
          <w:ilvl w:val="0"/>
          <w:numId w:val="16"/>
        </w:numPr>
        <w:spacing w:before="600" w:line="276" w:lineRule="auto"/>
        <w:jc w:val="both"/>
        <w:rPr>
          <w:rFonts w:ascii="Arial" w:hAnsi="Arial" w:cs="Arial"/>
          <w:sz w:val="20"/>
          <w:szCs w:val="20"/>
        </w:rPr>
      </w:pPr>
      <w:r w:rsidRPr="003C2713">
        <w:rPr>
          <w:rFonts w:ascii="Arial" w:hAnsi="Arial" w:cs="Arial"/>
          <w:b/>
          <w:sz w:val="20"/>
          <w:szCs w:val="20"/>
        </w:rPr>
        <w:t>Kontrollrechte des Verantwortlichen</w:t>
      </w:r>
    </w:p>
    <w:p w14:paraId="5DC2B1DC" w14:textId="77777777" w:rsidR="00A7531B" w:rsidRPr="003C2713" w:rsidRDefault="00A7531B"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Der Verantwortliche ist berechtigt, nach rechtzeitiger vorheriger Anmeldung zu den üblichen Geschäftszeiten ohne Störung des Geschäftsbetriebes des Auftragsverarbeiters oder Gefährdung der Sicherheitsmaßnahmen für andere Auftraggeber und auf eigene Kosten, die Einhaltung der Vorschriften über den Datenschutz und der vertraglichen Vereinbarungen im erforderlichen Umfang selbst oder durch Dritte zu kontrollieren. Die Kontrollen können auch durch Zugriff auf vorhandene branchenübliche Zertifizierungen des Auftragsverarbeiters, aktuelle Testate oder Berichte einer unabhängigen Instanz (wie z.B. Wirtschaftsprüfer, externer Datenschutzbeauftragter, Revisor oder externer Datenschutzauditor) oder Selbstauskünfte durchgeführt werden. Der Auftragsverarbeiter wird die notwendige Unterstützung zur Durchführung der Kontrollen anbieten.</w:t>
      </w:r>
    </w:p>
    <w:p w14:paraId="112E21C3" w14:textId="77777777" w:rsidR="00A7531B" w:rsidRPr="003C2713" w:rsidRDefault="00A7531B" w:rsidP="008D1D02">
      <w:pPr>
        <w:pStyle w:val="KeinLeerraum"/>
        <w:numPr>
          <w:ilvl w:val="1"/>
          <w:numId w:val="16"/>
        </w:numPr>
        <w:spacing w:before="360" w:line="276" w:lineRule="auto"/>
        <w:jc w:val="both"/>
        <w:rPr>
          <w:rFonts w:ascii="Arial" w:hAnsi="Arial" w:cs="Arial"/>
          <w:sz w:val="20"/>
          <w:szCs w:val="20"/>
        </w:rPr>
      </w:pPr>
      <w:r w:rsidRPr="003C2713">
        <w:rPr>
          <w:rFonts w:ascii="Arial" w:hAnsi="Arial" w:cs="Arial"/>
          <w:sz w:val="20"/>
          <w:szCs w:val="20"/>
        </w:rPr>
        <w:t>Der Auftragsverarbeiter hat eventuelle Kontrollmaßnahmen der Datenschutzaufsichtsbehörde gem. Art. 58 DSGVO und, sofern anwendbar, § 40 BDSG zu dulden. Er wird den Verantwortlichen unverzüglich nach Ankündigung oder Kenntniserlangung über die Durchführung der Kontrollmaßnahme sowie bei anderweitigen Anfragen, Ermittlungen oder Erkundigungen der Datenschutzaufsichtsbehörde, insbesondere auch, wenn diese im Rahmen einer vorherigen Konsultation gem. Art. 36 DSGVO erfolgen, informieren, soweit die Maßnahmen oder Anfragen Datenverarbeitungen betreffen können, die der Auftragsverarbeiter für den Verantwortlichen erbringt.</w:t>
      </w:r>
    </w:p>
    <w:p w14:paraId="31D1EB57" w14:textId="77777777" w:rsidR="00A7531B" w:rsidRPr="003C2713" w:rsidRDefault="00A7531B" w:rsidP="00836B63">
      <w:pPr>
        <w:pStyle w:val="KeinLeerraum"/>
        <w:numPr>
          <w:ilvl w:val="0"/>
          <w:numId w:val="16"/>
        </w:numPr>
        <w:snapToGrid w:val="0"/>
        <w:spacing w:before="600" w:line="276" w:lineRule="auto"/>
        <w:jc w:val="both"/>
        <w:rPr>
          <w:rFonts w:ascii="Arial" w:hAnsi="Arial" w:cs="Arial"/>
          <w:b/>
          <w:sz w:val="20"/>
          <w:szCs w:val="20"/>
        </w:rPr>
      </w:pPr>
      <w:bookmarkStart w:id="2" w:name="_Ref519771164"/>
      <w:r w:rsidRPr="003C2713">
        <w:rPr>
          <w:rFonts w:ascii="Arial" w:hAnsi="Arial" w:cs="Arial"/>
          <w:b/>
          <w:sz w:val="20"/>
          <w:szCs w:val="20"/>
        </w:rPr>
        <w:t>Unterauftragsverhältnisse</w:t>
      </w:r>
      <w:bookmarkEnd w:id="2"/>
    </w:p>
    <w:p w14:paraId="5D3E369B"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Der Verantwortliche ermächtigt den Auftragsverarbeiter weitere Auftragsverarbeiter gemäß</w:t>
      </w:r>
      <w:r w:rsidR="00D818C3" w:rsidRPr="003C2713">
        <w:rPr>
          <w:rFonts w:ascii="Arial" w:hAnsi="Arial" w:cs="Arial"/>
          <w:sz w:val="20"/>
          <w:szCs w:val="20"/>
        </w:rPr>
        <w:t xml:space="preserve"> den na</w:t>
      </w:r>
      <w:r w:rsidR="009301C3" w:rsidRPr="003C2713">
        <w:rPr>
          <w:rFonts w:ascii="Arial" w:hAnsi="Arial" w:cs="Arial"/>
          <w:sz w:val="20"/>
          <w:szCs w:val="20"/>
        </w:rPr>
        <w:t>chfolgenden Absätzen in Ziff.</w:t>
      </w:r>
      <w:r w:rsidRPr="003C2713">
        <w:rPr>
          <w:rFonts w:ascii="Arial" w:hAnsi="Arial" w:cs="Arial"/>
          <w:sz w:val="20"/>
          <w:szCs w:val="20"/>
        </w:rPr>
        <w:t xml:space="preserve"> </w:t>
      </w:r>
      <w:r w:rsidR="009301C3" w:rsidRPr="003C2713">
        <w:rPr>
          <w:rFonts w:ascii="Arial" w:hAnsi="Arial" w:cs="Arial"/>
          <w:sz w:val="20"/>
          <w:szCs w:val="20"/>
        </w:rPr>
        <w:fldChar w:fldCharType="begin"/>
      </w:r>
      <w:r w:rsidR="009301C3" w:rsidRPr="003C2713">
        <w:rPr>
          <w:rFonts w:ascii="Arial" w:hAnsi="Arial" w:cs="Arial"/>
          <w:sz w:val="20"/>
          <w:szCs w:val="20"/>
        </w:rPr>
        <w:instrText xml:space="preserve"> REF _Ref519771164 \r \h </w:instrText>
      </w:r>
      <w:r w:rsidR="008D1D02" w:rsidRPr="003C2713">
        <w:rPr>
          <w:rFonts w:ascii="Arial" w:hAnsi="Arial" w:cs="Arial"/>
          <w:sz w:val="20"/>
          <w:szCs w:val="20"/>
        </w:rPr>
        <w:instrText xml:space="preserve"> \* MERGEFORMAT </w:instrText>
      </w:r>
      <w:r w:rsidR="009301C3" w:rsidRPr="003C2713">
        <w:rPr>
          <w:rFonts w:ascii="Arial" w:hAnsi="Arial" w:cs="Arial"/>
          <w:sz w:val="20"/>
          <w:szCs w:val="20"/>
        </w:rPr>
      </w:r>
      <w:r w:rsidR="009301C3" w:rsidRPr="003C2713">
        <w:rPr>
          <w:rFonts w:ascii="Arial" w:hAnsi="Arial" w:cs="Arial"/>
          <w:sz w:val="20"/>
          <w:szCs w:val="20"/>
        </w:rPr>
        <w:fldChar w:fldCharType="separate"/>
      </w:r>
      <w:r w:rsidR="009301C3" w:rsidRPr="003C2713">
        <w:rPr>
          <w:rFonts w:ascii="Arial" w:hAnsi="Arial" w:cs="Arial"/>
          <w:sz w:val="20"/>
          <w:szCs w:val="20"/>
        </w:rPr>
        <w:t>9</w:t>
      </w:r>
      <w:r w:rsidR="009301C3" w:rsidRPr="003C2713">
        <w:rPr>
          <w:rFonts w:ascii="Arial" w:hAnsi="Arial" w:cs="Arial"/>
          <w:sz w:val="20"/>
          <w:szCs w:val="20"/>
        </w:rPr>
        <w:fldChar w:fldCharType="end"/>
      </w:r>
      <w:r w:rsidRPr="003C2713">
        <w:rPr>
          <w:rFonts w:ascii="Arial" w:hAnsi="Arial" w:cs="Arial"/>
          <w:sz w:val="20"/>
          <w:szCs w:val="20"/>
        </w:rPr>
        <w:t xml:space="preserve"> dieser Vereinbarung in Anspruch zu nehmen. Diese Ermächtigung stellt eine allgemeine schriftliche Genehmigung i. S. d. Art. 28 Abs. 2 DSGVO dar.</w:t>
      </w:r>
    </w:p>
    <w:p w14:paraId="36C1B585"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lastRenderedPageBreak/>
        <w:t xml:space="preserve">Der Auftragsverarbeiter arbeitet derzeit bei der Erfüllung des Auftrags mit den in der </w:t>
      </w:r>
      <w:r w:rsidRPr="003C2713">
        <w:rPr>
          <w:rFonts w:ascii="Arial" w:hAnsi="Arial" w:cs="Arial"/>
          <w:b/>
          <w:sz w:val="20"/>
          <w:szCs w:val="20"/>
        </w:rPr>
        <w:t xml:space="preserve">Anlage </w:t>
      </w:r>
      <w:r w:rsidR="00D818C3" w:rsidRPr="003C2713">
        <w:rPr>
          <w:rFonts w:ascii="Arial" w:hAnsi="Arial" w:cs="Arial"/>
          <w:b/>
          <w:sz w:val="20"/>
          <w:szCs w:val="20"/>
        </w:rPr>
        <w:fldChar w:fldCharType="begin"/>
      </w:r>
      <w:r w:rsidR="00D818C3" w:rsidRPr="003C2713">
        <w:rPr>
          <w:rFonts w:ascii="Arial" w:hAnsi="Arial" w:cs="Arial"/>
          <w:b/>
          <w:sz w:val="20"/>
          <w:szCs w:val="20"/>
        </w:rPr>
        <w:instrText xml:space="preserve"> REF _Ref519770698 \r \h </w:instrText>
      </w:r>
      <w:r w:rsidR="008D1D02" w:rsidRPr="003C2713">
        <w:rPr>
          <w:rFonts w:ascii="Arial" w:hAnsi="Arial" w:cs="Arial"/>
          <w:b/>
          <w:sz w:val="20"/>
          <w:szCs w:val="20"/>
        </w:rPr>
        <w:instrText xml:space="preserve"> \* MERGEFORMAT </w:instrText>
      </w:r>
      <w:r w:rsidR="00D818C3" w:rsidRPr="003C2713">
        <w:rPr>
          <w:rFonts w:ascii="Arial" w:hAnsi="Arial" w:cs="Arial"/>
          <w:b/>
          <w:sz w:val="20"/>
          <w:szCs w:val="20"/>
        </w:rPr>
      </w:r>
      <w:r w:rsidR="00D818C3" w:rsidRPr="003C2713">
        <w:rPr>
          <w:rFonts w:ascii="Arial" w:hAnsi="Arial" w:cs="Arial"/>
          <w:b/>
          <w:sz w:val="20"/>
          <w:szCs w:val="20"/>
        </w:rPr>
        <w:fldChar w:fldCharType="separate"/>
      </w:r>
      <w:r w:rsidR="00D818C3" w:rsidRPr="003C2713">
        <w:rPr>
          <w:rFonts w:ascii="Arial" w:hAnsi="Arial" w:cs="Arial"/>
          <w:b/>
          <w:sz w:val="20"/>
          <w:szCs w:val="20"/>
        </w:rPr>
        <w:t>2</w:t>
      </w:r>
      <w:r w:rsidR="00D818C3" w:rsidRPr="003C2713">
        <w:rPr>
          <w:rFonts w:ascii="Arial" w:hAnsi="Arial" w:cs="Arial"/>
          <w:b/>
          <w:sz w:val="20"/>
          <w:szCs w:val="20"/>
        </w:rPr>
        <w:fldChar w:fldCharType="end"/>
      </w:r>
      <w:r w:rsidRPr="003C2713">
        <w:rPr>
          <w:rFonts w:ascii="Arial" w:hAnsi="Arial" w:cs="Arial"/>
          <w:sz w:val="20"/>
          <w:szCs w:val="20"/>
        </w:rPr>
        <w:t xml:space="preserve"> benannten Unterauftragnehmern zusammen, mit deren Beauftragung sich der Verantwortliche einverstanden erklärt. </w:t>
      </w:r>
    </w:p>
    <w:p w14:paraId="405D87A8"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Der Auftragsverarbeiter ist berechtigt, weitere Auftragsverarbeiter zu beauftragen oder bereits beauftragte zu ersetzen. Der Auftragsverarbeiter wird den Verantwortlichen vorab über jede beabsichtigte Änderung in Bezug auf die Hinzuziehung oder die Ersetzung eines weiteren Auftragsverarbeiters informieren. Der Verantwortliche kann gegen derartige Änderungen Einspruch erheben. Bei einem Einspruch des Verantwortlichen wird der Auftragsverarbeiter auf die Änderung verzichten oder einen alternativen weiteren Auftragsverarbeiter vorschlagen und mit dem Verantwortlichen abstimmen. Schlägt dies fehl, kann der Verantwortliche diese Vereinbarung sowie den Hauptvertrag mit einer Frist von drei Monaten zum Monatsende kündigen.</w:t>
      </w:r>
    </w:p>
    <w:p w14:paraId="5F2A17CA"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Bei Einschaltung eines weiteren Auftragsverarbeiters werden diesem durch einen Vertrag oder eines anderen Rechtsinstruments nach dem Unionsrecht oder dem Recht des betreffenden Mitgliedstaats dieselben Datenschutzpflichten auferlegt, die in dieser Vereinbarung festgelegt sind. Der Auftragsverarbeiter kontrolliert, dass der weitere Auftragsverarbeiter die zugesicherten und erforderlichen technischen und organisatorischen Maßnahmen zum Schutz personenbezogener Daten getroffen hat. Das Ergebnis der Kontrolle ist vom Auftragsverarbeiter zu dokumentieren und auf Anfrage dem Verantwortlichen zu übermitteln.</w:t>
      </w:r>
    </w:p>
    <w:p w14:paraId="6CDF7F77"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Nicht als weitere Auftragsverarbeiter sind solche Dienstleistungen zu verstehen, die der Auftragsverarbeiter bei Dritten als Nebenleistung zur Unterstützung bei der Auftragsdurchführung in Anspruch nimmt. Dazu zählen z.B. Telekommunikationsleistungen, Wartung und Benutzerservice, Reinigungskräfte, Prüfer oder die Entsorgung von Datenträgern. Der Auftragsverarbeiter ist jedoch verpflichtet, zur Gewährleistung des Schutzes und der Sicherheit der Daten des Auftraggebers auch bei fremd vergebenen Nebenleistungen angemessene und gesetzeskonforme vertragliche Vereinbarungen zu treffen sowie Kontrollmaßnahmen zu ergreifen.</w:t>
      </w:r>
    </w:p>
    <w:p w14:paraId="5529E553" w14:textId="77777777" w:rsidR="00A7531B" w:rsidRPr="003C2713" w:rsidRDefault="00A7531B" w:rsidP="00836B63">
      <w:pPr>
        <w:pStyle w:val="KeinLeerraum"/>
        <w:numPr>
          <w:ilvl w:val="0"/>
          <w:numId w:val="16"/>
        </w:numPr>
        <w:snapToGrid w:val="0"/>
        <w:spacing w:before="600" w:line="276" w:lineRule="auto"/>
        <w:jc w:val="both"/>
        <w:rPr>
          <w:rFonts w:ascii="Arial" w:hAnsi="Arial" w:cs="Arial"/>
          <w:b/>
          <w:sz w:val="20"/>
          <w:szCs w:val="20"/>
        </w:rPr>
      </w:pPr>
      <w:r w:rsidRPr="003C2713">
        <w:rPr>
          <w:rFonts w:ascii="Arial" w:hAnsi="Arial" w:cs="Arial"/>
          <w:b/>
          <w:sz w:val="20"/>
          <w:szCs w:val="20"/>
        </w:rPr>
        <w:t>Vertraulichkeit</w:t>
      </w:r>
    </w:p>
    <w:p w14:paraId="434F8CF9"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 xml:space="preserve">Der Auftragsverarbeiter ist bei der Verarbeitung von Daten für den Verantwortlichen zur Wahrung der Vertraulichkeit verpflichtet. </w:t>
      </w:r>
    </w:p>
    <w:p w14:paraId="5DE014E8"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 xml:space="preserve">Der Auftragsverarbeiter sichert zu, dass ihm die jeweils geltenden datenschutzrechtlichen Vorschriften bekannt sind und er mit der Anwendung dieser vertraut ist. </w:t>
      </w:r>
    </w:p>
    <w:p w14:paraId="788EEA0F" w14:textId="77777777" w:rsidR="00A7531B" w:rsidRPr="003C2713"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Der Auftragsverarbeiter verpflichtet sich bei der Erfüllung des Auftrags nur Mitarbeiter oder sonstige Erfüllungsgehilfen einzusetzen, die auf die Vertraulichkeit im Umgang mit überlassenen personenbezogenen Daten verpflichtet und in geeigneter Weise mit den Anforderungen des Datenschutzes vertraut gemacht worden sind. Die Vornahme der Verpflichtungen wird der Auftragsverarbeiter dem Verantwortlichen auf Nachfrage nachweisen.</w:t>
      </w:r>
    </w:p>
    <w:p w14:paraId="1DB6433A" w14:textId="77777777" w:rsidR="00C84CCA" w:rsidRDefault="00A7531B" w:rsidP="00836B63">
      <w:pPr>
        <w:pStyle w:val="KeinLeerraum"/>
        <w:numPr>
          <w:ilvl w:val="1"/>
          <w:numId w:val="16"/>
        </w:numPr>
        <w:snapToGrid w:val="0"/>
        <w:spacing w:after="240" w:line="276" w:lineRule="auto"/>
        <w:jc w:val="both"/>
        <w:rPr>
          <w:rFonts w:ascii="Arial" w:hAnsi="Arial" w:cs="Arial"/>
          <w:sz w:val="20"/>
          <w:szCs w:val="20"/>
        </w:rPr>
      </w:pPr>
      <w:r w:rsidRPr="003C2713">
        <w:rPr>
          <w:rFonts w:ascii="Arial" w:hAnsi="Arial" w:cs="Arial"/>
          <w:sz w:val="20"/>
          <w:szCs w:val="20"/>
        </w:rPr>
        <w:t>Sofern der Verantwortliche anderweitigen Geheimnisschutzregeln unterliegt, wird er dies dem Auftragsverarbeiter mitteilen. Der Auftragsverarbeiter wird seine Mitarbeiter entsprechend den Anforderungen des Verantwortlichen auf diese Geheimnisschutzregeln verpflichten.</w:t>
      </w:r>
    </w:p>
    <w:p w14:paraId="743DD29F" w14:textId="77777777" w:rsidR="003566E9" w:rsidRPr="003C2713" w:rsidRDefault="003566E9" w:rsidP="003566E9">
      <w:pPr>
        <w:pStyle w:val="KeinLeerraum"/>
        <w:snapToGrid w:val="0"/>
        <w:spacing w:after="240" w:line="276" w:lineRule="auto"/>
        <w:ind w:left="720"/>
        <w:jc w:val="both"/>
        <w:rPr>
          <w:rFonts w:ascii="Arial" w:hAnsi="Arial" w:cs="Arial"/>
          <w:sz w:val="20"/>
          <w:szCs w:val="20"/>
        </w:rPr>
      </w:pPr>
    </w:p>
    <w:p w14:paraId="02C613B4" w14:textId="77777777" w:rsidR="00A7531B" w:rsidRPr="003C2713" w:rsidRDefault="00A7531B" w:rsidP="008D1D02">
      <w:pPr>
        <w:pStyle w:val="KeinLeerraum"/>
        <w:numPr>
          <w:ilvl w:val="0"/>
          <w:numId w:val="16"/>
        </w:numPr>
        <w:spacing w:line="276" w:lineRule="auto"/>
        <w:jc w:val="both"/>
        <w:rPr>
          <w:rFonts w:ascii="Arial" w:hAnsi="Arial" w:cs="Arial"/>
          <w:b/>
          <w:sz w:val="20"/>
          <w:szCs w:val="20"/>
        </w:rPr>
      </w:pPr>
      <w:r w:rsidRPr="003C2713">
        <w:rPr>
          <w:rFonts w:ascii="Arial" w:hAnsi="Arial" w:cs="Arial"/>
          <w:b/>
          <w:sz w:val="20"/>
          <w:szCs w:val="20"/>
        </w:rPr>
        <w:lastRenderedPageBreak/>
        <w:t>Technische und organisatorische Maßnahmen</w:t>
      </w:r>
    </w:p>
    <w:p w14:paraId="03EE9046" w14:textId="77777777" w:rsidR="00A7531B" w:rsidRPr="003C2713" w:rsidRDefault="00A7531B"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 xml:space="preserve">Die in </w:t>
      </w:r>
      <w:r w:rsidRPr="003C2713">
        <w:rPr>
          <w:rFonts w:ascii="Arial" w:hAnsi="Arial" w:cs="Arial"/>
          <w:b/>
          <w:sz w:val="20"/>
          <w:szCs w:val="20"/>
        </w:rPr>
        <w:t xml:space="preserve">Anlage </w:t>
      </w:r>
      <w:r w:rsidR="009301C3" w:rsidRPr="003C2713">
        <w:rPr>
          <w:rFonts w:ascii="Arial" w:hAnsi="Arial" w:cs="Arial"/>
          <w:b/>
          <w:sz w:val="20"/>
          <w:szCs w:val="20"/>
        </w:rPr>
        <w:fldChar w:fldCharType="begin"/>
      </w:r>
      <w:r w:rsidR="009301C3" w:rsidRPr="003C2713">
        <w:rPr>
          <w:rFonts w:ascii="Arial" w:hAnsi="Arial" w:cs="Arial"/>
          <w:b/>
          <w:sz w:val="20"/>
          <w:szCs w:val="20"/>
        </w:rPr>
        <w:instrText xml:space="preserve"> REF _Ref519771402 \r \h </w:instrText>
      </w:r>
      <w:r w:rsidR="008D1D02" w:rsidRPr="003C2713">
        <w:rPr>
          <w:rFonts w:ascii="Arial" w:hAnsi="Arial" w:cs="Arial"/>
          <w:b/>
          <w:sz w:val="20"/>
          <w:szCs w:val="20"/>
        </w:rPr>
        <w:instrText xml:space="preserve"> \* MERGEFORMAT </w:instrText>
      </w:r>
      <w:r w:rsidR="009301C3" w:rsidRPr="003C2713">
        <w:rPr>
          <w:rFonts w:ascii="Arial" w:hAnsi="Arial" w:cs="Arial"/>
          <w:b/>
          <w:sz w:val="20"/>
          <w:szCs w:val="20"/>
        </w:rPr>
      </w:r>
      <w:r w:rsidR="009301C3" w:rsidRPr="003C2713">
        <w:rPr>
          <w:rFonts w:ascii="Arial" w:hAnsi="Arial" w:cs="Arial"/>
          <w:b/>
          <w:sz w:val="20"/>
          <w:szCs w:val="20"/>
        </w:rPr>
        <w:fldChar w:fldCharType="separate"/>
      </w:r>
      <w:r w:rsidR="009301C3" w:rsidRPr="003C2713">
        <w:rPr>
          <w:rFonts w:ascii="Arial" w:hAnsi="Arial" w:cs="Arial"/>
          <w:b/>
          <w:sz w:val="20"/>
          <w:szCs w:val="20"/>
        </w:rPr>
        <w:t>1</w:t>
      </w:r>
      <w:r w:rsidR="009301C3" w:rsidRPr="003C2713">
        <w:rPr>
          <w:rFonts w:ascii="Arial" w:hAnsi="Arial" w:cs="Arial"/>
          <w:b/>
          <w:sz w:val="20"/>
          <w:szCs w:val="20"/>
        </w:rPr>
        <w:fldChar w:fldCharType="end"/>
      </w:r>
      <w:r w:rsidRPr="003C2713">
        <w:rPr>
          <w:rFonts w:ascii="Arial" w:hAnsi="Arial" w:cs="Arial"/>
          <w:sz w:val="20"/>
          <w:szCs w:val="20"/>
        </w:rPr>
        <w:t xml:space="preserve"> beschriebenen technischen und organisatorischen Maßnahmen werden als angemessen vereinbart. Der Auftragsverarbeiter kann diese Maßnahmen aktualisieren und ändern, vorausgesetzt dass das Schutzniveau durch solche Aktualisierungen und/oder Änderungen nicht herabgesetzt wird.</w:t>
      </w:r>
    </w:p>
    <w:p w14:paraId="72218387" w14:textId="77777777" w:rsidR="003D2EE0" w:rsidRPr="003C2713" w:rsidRDefault="00A7531B"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 xml:space="preserve">Der Auftragsverarbeiter beachtet die Grundsätze ordnungsgemäßer Datenverarbeitung gemäß Art 32 i.V.m Art. 5 Abs. 1 DSGVO. Er gewährleistet die vertraglich vereinbarten und gesetzlich vorgeschriebenen Datensicherheitsmaßnahmen. Er wird alle erforderlichen Maßnahmen zur Sicherung der Daten bzw. der Sicherheit der Verarbeitung, insbesondere auch unter Berücksichtigung des Standes der Technik, sowie zur Minderung möglicher nachteiliger Folgen für Betroffene ergreifen. Die zu treffenden Maßnahmen umfassen insbesondere Maßnahmen zum Schutz der Vertraulichkeit, Integrität, Verfügbarkeit und Belastbarkeit der Systeme und Maßnahmen, die die Kontinuität der Verarbeitung nach Zwischenfällen gewährleisten. Um stets ein angemessenes Sicherheitsniveau der Verarbeitung gewährleisten zu können, wird der Auftragsverarbeiter die implementierten Maßnahmen regelmäßig evaluieren und ggf. Anpassungen vornehmen. </w:t>
      </w:r>
    </w:p>
    <w:p w14:paraId="0ABFC86D" w14:textId="77777777" w:rsidR="00A032E8" w:rsidRPr="003C2713" w:rsidRDefault="00A7531B" w:rsidP="008D1D02">
      <w:pPr>
        <w:pStyle w:val="KeinLeerraum"/>
        <w:numPr>
          <w:ilvl w:val="0"/>
          <w:numId w:val="16"/>
        </w:numPr>
        <w:spacing w:after="360" w:line="276" w:lineRule="auto"/>
        <w:jc w:val="both"/>
        <w:rPr>
          <w:rFonts w:ascii="Arial" w:hAnsi="Arial" w:cs="Arial"/>
          <w:sz w:val="20"/>
          <w:szCs w:val="20"/>
        </w:rPr>
      </w:pPr>
      <w:r w:rsidRPr="003C2713">
        <w:rPr>
          <w:rFonts w:ascii="Arial" w:hAnsi="Arial" w:cs="Arial"/>
          <w:b/>
          <w:sz w:val="20"/>
          <w:szCs w:val="20"/>
        </w:rPr>
        <w:t>Vergütung</w:t>
      </w:r>
      <w:r w:rsidR="003D2EE0" w:rsidRPr="003C2713">
        <w:rPr>
          <w:rFonts w:ascii="Arial" w:hAnsi="Arial" w:cs="Arial"/>
          <w:sz w:val="20"/>
          <w:szCs w:val="20"/>
        </w:rPr>
        <w:br/>
      </w:r>
      <w:r w:rsidRPr="003C2713">
        <w:rPr>
          <w:rFonts w:ascii="Arial" w:hAnsi="Arial" w:cs="Arial"/>
          <w:sz w:val="20"/>
          <w:szCs w:val="20"/>
        </w:rPr>
        <w:t>Die Vergütung des Auftragsverarbeiters ergibt sich aus dem zugrundeliegenden Hauptvertrag.</w:t>
      </w:r>
    </w:p>
    <w:p w14:paraId="7A78A1A3" w14:textId="77777777" w:rsidR="003D2EE0" w:rsidRPr="003C2713" w:rsidRDefault="003D2EE0" w:rsidP="008D1D02">
      <w:pPr>
        <w:pStyle w:val="KeinLeerraum"/>
        <w:numPr>
          <w:ilvl w:val="0"/>
          <w:numId w:val="16"/>
        </w:numPr>
        <w:spacing w:before="600" w:line="276" w:lineRule="auto"/>
        <w:jc w:val="both"/>
        <w:rPr>
          <w:rFonts w:ascii="Arial" w:hAnsi="Arial" w:cs="Arial"/>
          <w:sz w:val="20"/>
          <w:szCs w:val="20"/>
        </w:rPr>
      </w:pPr>
      <w:r w:rsidRPr="003C2713">
        <w:rPr>
          <w:rFonts w:ascii="Arial" w:hAnsi="Arial" w:cs="Arial"/>
          <w:b/>
          <w:sz w:val="20"/>
          <w:szCs w:val="20"/>
        </w:rPr>
        <w:t>Haftung</w:t>
      </w:r>
    </w:p>
    <w:p w14:paraId="00DDD238"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Der Auftragsverarbeiter haftet gegenüber dem Verantwortlichen gemäß den gesetzlichen Regelungen für sämtliche Schäden durch schuldhafte Verstöße gegen diese Vereinbarung sowie gegen die ihn treffenden gesetzlichen Datenschutzbestimmungen, die der Auftragsverarbeiter, seine Mitarbeiter bzw. die von ihm mit der Vertragsdurchführung Beauftragten bei der Erbringung der vertraglichen Leistung verursachen. Sofern der Hauptvertrag hiervon Abweichendes bestimmt, gehen die Bestimmungen dieses Absatzes vor, soweit dies zulässig ist.</w:t>
      </w:r>
    </w:p>
    <w:p w14:paraId="58D66650"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Eine Ersatzpflicht des Auftragsverarbeiters besteht nicht, sofern der Auftragsverarbeiter nachweist, dass er die ihm überlassenen Daten des Verantwortlichen ausschließlich nach den Weisungen des Verantwortlichen verarbeitet und seinen speziell den Auftragsverarbeitern auferlegten Pflichten aus der DSGVO nachgekommen ist.</w:t>
      </w:r>
    </w:p>
    <w:p w14:paraId="341FFF34"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 xml:space="preserve">Der Verantwortliche stellt den Auftragsverarbeiter von allen Ansprüchen Dritter frei, die aufgrund einer schuldhaften Verletzung der Verpflichtungen aus dieser Vereinbarung oder geltenden datenschutzrechtlichen Vorschriften durch den Verantwortlichen gegen den Auftragsverarbeiter geltend gemacht werden. </w:t>
      </w:r>
    </w:p>
    <w:p w14:paraId="4A8E41A9" w14:textId="77777777" w:rsidR="003D2EE0" w:rsidRPr="003C2713" w:rsidRDefault="003D2EE0" w:rsidP="008D1D02">
      <w:pPr>
        <w:pStyle w:val="KeinLeerraum"/>
        <w:numPr>
          <w:ilvl w:val="0"/>
          <w:numId w:val="16"/>
        </w:numPr>
        <w:spacing w:before="600" w:line="276" w:lineRule="auto"/>
        <w:jc w:val="both"/>
        <w:rPr>
          <w:rFonts w:ascii="Arial" w:hAnsi="Arial" w:cs="Arial"/>
          <w:b/>
          <w:sz w:val="20"/>
          <w:szCs w:val="20"/>
        </w:rPr>
      </w:pPr>
      <w:r w:rsidRPr="003C2713">
        <w:rPr>
          <w:rFonts w:ascii="Arial" w:hAnsi="Arial" w:cs="Arial"/>
          <w:b/>
          <w:sz w:val="20"/>
          <w:szCs w:val="20"/>
        </w:rPr>
        <w:t>Sonstiges</w:t>
      </w:r>
    </w:p>
    <w:p w14:paraId="4E79CD15"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Im Falle von Widersprüchen zwischen den Bestimmungen in dieser Vereinbarung und den Regelungen des Hauptvertrages gehen die Bestimmungen dieser Vereinbarung vor.</w:t>
      </w:r>
    </w:p>
    <w:p w14:paraId="31BD6C8E"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 xml:space="preserve">Änderungen und Ergänzungen dieser Vereinbarung setzen die beidseitige Zustimmung der Vertragsparteien voraus unter konkreter Bezugnahme auf die zu ändernde Regelung dieser </w:t>
      </w:r>
      <w:r w:rsidRPr="003C2713">
        <w:rPr>
          <w:rFonts w:ascii="Arial" w:hAnsi="Arial" w:cs="Arial"/>
          <w:sz w:val="20"/>
          <w:szCs w:val="20"/>
        </w:rPr>
        <w:lastRenderedPageBreak/>
        <w:t>Vereinbarung. Mündliche Nebenabreden bestehen nicht und sich auch für künftige Änderungen dieser Vereinbarung ausgeschlossen.</w:t>
      </w:r>
    </w:p>
    <w:p w14:paraId="4AFA59D4"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Diese Vereinbarung unterliegt deutschem Recht.</w:t>
      </w:r>
    </w:p>
    <w:p w14:paraId="0154F67B" w14:textId="77777777" w:rsidR="003D2EE0" w:rsidRPr="003C2713" w:rsidRDefault="003D2EE0" w:rsidP="008D1D02">
      <w:pPr>
        <w:pStyle w:val="KeinLeerraum"/>
        <w:numPr>
          <w:ilvl w:val="1"/>
          <w:numId w:val="16"/>
        </w:numPr>
        <w:spacing w:after="360" w:line="276" w:lineRule="auto"/>
        <w:jc w:val="both"/>
        <w:rPr>
          <w:rFonts w:ascii="Arial" w:hAnsi="Arial" w:cs="Arial"/>
          <w:sz w:val="20"/>
          <w:szCs w:val="20"/>
        </w:rPr>
      </w:pPr>
      <w:r w:rsidRPr="003C2713">
        <w:rPr>
          <w:rFonts w:ascii="Arial" w:hAnsi="Arial" w:cs="Arial"/>
          <w:sz w:val="20"/>
          <w:szCs w:val="20"/>
        </w:rPr>
        <w:t>Sofern der Zugriff auf die Daten, die der Verantwortliche dem Auftragsverarbeiter zur Datenverarbeitung übermittelt hat, durch Maßnahmen Dritter (z.B. Maßnahmen eines Insolvenzverwalters, Beschlagnahme durch Finanzbehörden, etc.) gefährdet wird, hat der Auftragsverarbeiter den Verantwortlichen unverzüglich hierüber zu benachrichtigen.</w:t>
      </w:r>
    </w:p>
    <w:tbl>
      <w:tblPr>
        <w:tblStyle w:val="Tabellenraster"/>
        <w:tblW w:w="0" w:type="auto"/>
        <w:tblLook w:val="04A0" w:firstRow="1" w:lastRow="0" w:firstColumn="1" w:lastColumn="0" w:noHBand="0" w:noVBand="1"/>
      </w:tblPr>
      <w:tblGrid>
        <w:gridCol w:w="4527"/>
        <w:gridCol w:w="4527"/>
      </w:tblGrid>
      <w:tr w:rsidR="003D2EE0" w:rsidRPr="003C2713" w14:paraId="679723B9" w14:textId="77777777" w:rsidTr="003D2EE0">
        <w:tc>
          <w:tcPr>
            <w:tcW w:w="4528" w:type="dxa"/>
          </w:tcPr>
          <w:p w14:paraId="338085B5" w14:textId="77777777" w:rsidR="003D2EE0" w:rsidRPr="003C2713" w:rsidRDefault="003D2EE0" w:rsidP="008D1D02">
            <w:pPr>
              <w:spacing w:before="120" w:after="120" w:line="276" w:lineRule="auto"/>
              <w:rPr>
                <w:rFonts w:ascii="Arial" w:hAnsi="Arial" w:cs="Arial"/>
                <w:b/>
                <w:bCs/>
                <w:sz w:val="20"/>
                <w:szCs w:val="20"/>
              </w:rPr>
            </w:pPr>
            <w:r w:rsidRPr="003C2713">
              <w:rPr>
                <w:rFonts w:ascii="Arial" w:eastAsia="Calibri" w:hAnsi="Arial" w:cs="Arial"/>
                <w:b/>
                <w:bCs/>
                <w:sz w:val="20"/>
                <w:szCs w:val="20"/>
              </w:rPr>
              <w:t>Auftragsverarbeiter</w:t>
            </w:r>
            <w:r w:rsidRPr="003C2713">
              <w:rPr>
                <w:rFonts w:ascii="Arial" w:hAnsi="Arial" w:cs="Arial"/>
                <w:b/>
                <w:bCs/>
                <w:sz w:val="20"/>
                <w:szCs w:val="20"/>
              </w:rPr>
              <w:t xml:space="preserve"> (</w:t>
            </w:r>
            <w:r w:rsidRPr="003C2713">
              <w:rPr>
                <w:rFonts w:ascii="Arial" w:eastAsia="Calibri" w:hAnsi="Arial" w:cs="Arial"/>
                <w:b/>
                <w:bCs/>
                <w:sz w:val="20"/>
                <w:szCs w:val="20"/>
              </w:rPr>
              <w:t>Flexperto</w:t>
            </w:r>
            <w:r w:rsidRPr="003C2713">
              <w:rPr>
                <w:rFonts w:ascii="Arial" w:hAnsi="Arial" w:cs="Arial"/>
                <w:b/>
                <w:bCs/>
                <w:sz w:val="20"/>
                <w:szCs w:val="20"/>
              </w:rPr>
              <w:t xml:space="preserve"> </w:t>
            </w:r>
            <w:r w:rsidRPr="003C2713">
              <w:rPr>
                <w:rFonts w:ascii="Arial" w:eastAsia="Calibri" w:hAnsi="Arial" w:cs="Arial"/>
                <w:b/>
                <w:bCs/>
                <w:sz w:val="20"/>
                <w:szCs w:val="20"/>
              </w:rPr>
              <w:t>GmbH</w:t>
            </w:r>
            <w:r w:rsidRPr="003C2713">
              <w:rPr>
                <w:rFonts w:ascii="Arial" w:hAnsi="Arial" w:cs="Arial"/>
                <w:b/>
                <w:bCs/>
                <w:sz w:val="20"/>
                <w:szCs w:val="20"/>
              </w:rPr>
              <w:t>)</w:t>
            </w:r>
          </w:p>
          <w:p w14:paraId="64962CFF" w14:textId="77777777" w:rsidR="003D2EE0" w:rsidRPr="003C2713" w:rsidRDefault="003D2EE0" w:rsidP="008D1D02">
            <w:pPr>
              <w:spacing w:before="120" w:after="120" w:line="276" w:lineRule="auto"/>
              <w:rPr>
                <w:rFonts w:ascii="Arial" w:hAnsi="Arial" w:cs="Arial"/>
                <w:bCs/>
                <w:sz w:val="20"/>
                <w:szCs w:val="20"/>
              </w:rPr>
            </w:pPr>
          </w:p>
          <w:p w14:paraId="70491979"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Datum</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3F632F98"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Name</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5B259EC7"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Position</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4D4919D9" w14:textId="77777777" w:rsidR="003D2EE0" w:rsidRPr="003C2713" w:rsidRDefault="003D2EE0" w:rsidP="008D1D02">
            <w:pPr>
              <w:spacing w:before="120" w:after="120" w:line="276" w:lineRule="auto"/>
              <w:rPr>
                <w:rFonts w:ascii="Arial" w:hAnsi="Arial" w:cs="Arial"/>
                <w:bCs/>
                <w:sz w:val="20"/>
                <w:szCs w:val="20"/>
              </w:rPr>
            </w:pPr>
          </w:p>
          <w:p w14:paraId="087186B5" w14:textId="77777777" w:rsidR="003D2EE0" w:rsidRPr="003C2713" w:rsidRDefault="003D2EE0" w:rsidP="008D1D02">
            <w:pPr>
              <w:spacing w:before="120" w:after="120" w:line="276" w:lineRule="auto"/>
              <w:rPr>
                <w:rFonts w:ascii="Arial" w:hAnsi="Arial" w:cs="Arial"/>
                <w:bCs/>
                <w:sz w:val="20"/>
                <w:szCs w:val="20"/>
              </w:rPr>
            </w:pPr>
            <w:r w:rsidRPr="003C2713">
              <w:rPr>
                <w:rFonts w:ascii="Arial" w:eastAsia="Calibri" w:hAnsi="Arial" w:cs="Arial"/>
                <w:bCs/>
                <w:sz w:val="20"/>
                <w:szCs w:val="20"/>
              </w:rPr>
              <w:t>Unterschrift</w:t>
            </w:r>
            <w:r w:rsidRPr="003C2713">
              <w:rPr>
                <w:rFonts w:ascii="Arial" w:hAnsi="Arial" w:cs="Arial"/>
                <w:bCs/>
                <w:sz w:val="20"/>
                <w:szCs w:val="20"/>
              </w:rPr>
              <w:t xml:space="preserve">: </w:t>
            </w:r>
            <w:r w:rsidRPr="003C2713">
              <w:rPr>
                <w:rFonts w:ascii="Arial" w:eastAsia="Calibri" w:hAnsi="Arial" w:cs="Arial"/>
                <w:bCs/>
                <w:sz w:val="20"/>
                <w:szCs w:val="20"/>
              </w:rPr>
              <w:t>____________________</w:t>
            </w:r>
            <w:r w:rsidRPr="003C2713">
              <w:rPr>
                <w:rFonts w:ascii="Arial" w:hAnsi="Arial" w:cs="Arial"/>
                <w:bCs/>
                <w:sz w:val="20"/>
                <w:szCs w:val="20"/>
              </w:rPr>
              <w:tab/>
            </w:r>
          </w:p>
          <w:p w14:paraId="06497E50" w14:textId="77777777" w:rsidR="003D2EE0" w:rsidRPr="003C2713" w:rsidRDefault="003D2EE0" w:rsidP="008D1D02">
            <w:pPr>
              <w:spacing w:before="120" w:after="120" w:line="276" w:lineRule="auto"/>
              <w:rPr>
                <w:rFonts w:ascii="Arial" w:hAnsi="Arial" w:cs="Arial"/>
                <w:bCs/>
                <w:sz w:val="20"/>
                <w:szCs w:val="20"/>
              </w:rPr>
            </w:pPr>
          </w:p>
        </w:tc>
        <w:tc>
          <w:tcPr>
            <w:tcW w:w="4528" w:type="dxa"/>
          </w:tcPr>
          <w:p w14:paraId="4C7F6B26" w14:textId="77777777" w:rsidR="003D2EE0" w:rsidRPr="003C2713" w:rsidRDefault="003D2EE0" w:rsidP="008D1D02">
            <w:pPr>
              <w:spacing w:before="120" w:after="120" w:line="276" w:lineRule="auto"/>
              <w:rPr>
                <w:rFonts w:ascii="Arial" w:hAnsi="Arial" w:cs="Arial"/>
                <w:b/>
                <w:bCs/>
                <w:sz w:val="20"/>
                <w:szCs w:val="20"/>
              </w:rPr>
            </w:pPr>
            <w:r w:rsidRPr="003C2713">
              <w:rPr>
                <w:rFonts w:ascii="Arial" w:eastAsia="Calibri" w:hAnsi="Arial" w:cs="Arial"/>
                <w:b/>
                <w:bCs/>
                <w:sz w:val="20"/>
                <w:szCs w:val="20"/>
              </w:rPr>
              <w:t>Lizenznehmer</w:t>
            </w:r>
            <w:r w:rsidRPr="003C2713">
              <w:rPr>
                <w:rFonts w:ascii="Arial" w:hAnsi="Arial" w:cs="Arial"/>
                <w:b/>
                <w:bCs/>
                <w:sz w:val="20"/>
                <w:szCs w:val="20"/>
              </w:rPr>
              <w:t xml:space="preserve"> / </w:t>
            </w:r>
            <w:r w:rsidRPr="003C2713">
              <w:rPr>
                <w:rFonts w:ascii="Arial" w:eastAsia="Calibri" w:hAnsi="Arial" w:cs="Arial"/>
                <w:b/>
                <w:bCs/>
                <w:sz w:val="20"/>
                <w:szCs w:val="20"/>
              </w:rPr>
              <w:t>Verantwortlicher</w:t>
            </w:r>
          </w:p>
          <w:p w14:paraId="4F3E7176" w14:textId="77777777" w:rsidR="003D2EE0" w:rsidRPr="003C2713" w:rsidRDefault="003D2EE0" w:rsidP="008D1D02">
            <w:pPr>
              <w:spacing w:before="120" w:after="120" w:line="276" w:lineRule="auto"/>
              <w:rPr>
                <w:rFonts w:ascii="Arial" w:hAnsi="Arial" w:cs="Arial"/>
                <w:bCs/>
                <w:sz w:val="20"/>
                <w:szCs w:val="20"/>
              </w:rPr>
            </w:pPr>
          </w:p>
          <w:p w14:paraId="2993A1D9"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Datum</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1FB4BD7A"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Name</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73D5BB46" w14:textId="77777777" w:rsidR="003D2EE0" w:rsidRPr="003C2713" w:rsidRDefault="003D2EE0" w:rsidP="008D1D02">
            <w:pPr>
              <w:spacing w:before="240" w:after="240" w:line="276" w:lineRule="auto"/>
              <w:rPr>
                <w:rFonts w:ascii="Arial" w:hAnsi="Arial" w:cs="Arial"/>
                <w:bCs/>
                <w:sz w:val="20"/>
                <w:szCs w:val="20"/>
              </w:rPr>
            </w:pPr>
            <w:r w:rsidRPr="003C2713">
              <w:rPr>
                <w:rFonts w:ascii="Arial" w:eastAsia="Calibri" w:hAnsi="Arial" w:cs="Arial"/>
                <w:bCs/>
                <w:sz w:val="20"/>
                <w:szCs w:val="20"/>
              </w:rPr>
              <w:t>Position</w:t>
            </w:r>
            <w:r w:rsidRPr="003C2713">
              <w:rPr>
                <w:rFonts w:ascii="Arial" w:hAnsi="Arial" w:cs="Arial"/>
                <w:bCs/>
                <w:sz w:val="20"/>
                <w:szCs w:val="20"/>
              </w:rPr>
              <w:t xml:space="preserve">:   </w:t>
            </w:r>
            <w:r w:rsidRPr="003C2713">
              <w:rPr>
                <w:rFonts w:ascii="Arial" w:eastAsia="Calibri" w:hAnsi="Arial" w:cs="Arial"/>
                <w:bCs/>
                <w:sz w:val="20"/>
                <w:szCs w:val="20"/>
              </w:rPr>
              <w:t>_______________________</w:t>
            </w:r>
          </w:p>
          <w:p w14:paraId="697E50FB" w14:textId="77777777" w:rsidR="003D2EE0" w:rsidRPr="003C2713" w:rsidRDefault="003D2EE0" w:rsidP="008D1D02">
            <w:pPr>
              <w:spacing w:before="120" w:after="120" w:line="276" w:lineRule="auto"/>
              <w:rPr>
                <w:rFonts w:ascii="Arial" w:hAnsi="Arial" w:cs="Arial"/>
                <w:bCs/>
                <w:sz w:val="20"/>
                <w:szCs w:val="20"/>
              </w:rPr>
            </w:pPr>
          </w:p>
          <w:p w14:paraId="2DF5A465" w14:textId="77777777" w:rsidR="003D2EE0" w:rsidRPr="003C2713" w:rsidRDefault="003D2EE0" w:rsidP="008D1D02">
            <w:pPr>
              <w:spacing w:before="120" w:after="120" w:line="276" w:lineRule="auto"/>
              <w:rPr>
                <w:rFonts w:ascii="Arial" w:hAnsi="Arial" w:cs="Arial"/>
                <w:bCs/>
                <w:sz w:val="20"/>
                <w:szCs w:val="20"/>
              </w:rPr>
            </w:pPr>
            <w:r w:rsidRPr="003C2713">
              <w:rPr>
                <w:rFonts w:ascii="Arial" w:eastAsia="Calibri" w:hAnsi="Arial" w:cs="Arial"/>
                <w:bCs/>
                <w:sz w:val="20"/>
                <w:szCs w:val="20"/>
              </w:rPr>
              <w:t>Unterschrift</w:t>
            </w:r>
            <w:r w:rsidRPr="003C2713">
              <w:rPr>
                <w:rFonts w:ascii="Arial" w:hAnsi="Arial" w:cs="Arial"/>
                <w:bCs/>
                <w:sz w:val="20"/>
                <w:szCs w:val="20"/>
              </w:rPr>
              <w:t xml:space="preserve">: </w:t>
            </w:r>
            <w:r w:rsidRPr="003C2713">
              <w:rPr>
                <w:rFonts w:ascii="Arial" w:eastAsia="Calibri" w:hAnsi="Arial" w:cs="Arial"/>
                <w:bCs/>
                <w:sz w:val="20"/>
                <w:szCs w:val="20"/>
              </w:rPr>
              <w:t>____________________</w:t>
            </w:r>
            <w:r w:rsidRPr="003C2713">
              <w:rPr>
                <w:rFonts w:ascii="Arial" w:hAnsi="Arial" w:cs="Arial"/>
                <w:bCs/>
                <w:sz w:val="20"/>
                <w:szCs w:val="20"/>
              </w:rPr>
              <w:tab/>
            </w:r>
          </w:p>
          <w:p w14:paraId="43B09028" w14:textId="77777777" w:rsidR="003D2EE0" w:rsidRPr="003C2713" w:rsidRDefault="003D2EE0" w:rsidP="008D1D02">
            <w:pPr>
              <w:spacing w:before="120" w:after="120" w:line="276" w:lineRule="auto"/>
              <w:rPr>
                <w:rFonts w:ascii="Arial" w:hAnsi="Arial" w:cs="Arial"/>
                <w:bCs/>
                <w:sz w:val="20"/>
                <w:szCs w:val="20"/>
              </w:rPr>
            </w:pPr>
          </w:p>
        </w:tc>
      </w:tr>
    </w:tbl>
    <w:p w14:paraId="2C425E34" w14:textId="77777777" w:rsidR="00C47840" w:rsidRPr="003C2713" w:rsidRDefault="00C47840" w:rsidP="008D1D02">
      <w:pPr>
        <w:pStyle w:val="KeinLeerraum"/>
        <w:spacing w:line="276" w:lineRule="auto"/>
        <w:jc w:val="both"/>
        <w:rPr>
          <w:rFonts w:ascii="Arial" w:hAnsi="Arial" w:cs="Arial"/>
          <w:b/>
          <w:sz w:val="20"/>
          <w:szCs w:val="20"/>
        </w:rPr>
      </w:pPr>
    </w:p>
    <w:p w14:paraId="0924BD3F" w14:textId="77777777" w:rsidR="00C47840" w:rsidRDefault="00C47840" w:rsidP="008D1D02">
      <w:pPr>
        <w:pStyle w:val="KeinLeerraum"/>
        <w:spacing w:line="276" w:lineRule="auto"/>
        <w:jc w:val="both"/>
        <w:rPr>
          <w:rFonts w:ascii="Arial" w:hAnsi="Arial" w:cs="Arial"/>
          <w:b/>
          <w:sz w:val="20"/>
          <w:szCs w:val="20"/>
        </w:rPr>
      </w:pPr>
    </w:p>
    <w:p w14:paraId="617CD0E2" w14:textId="77777777" w:rsidR="003C2713" w:rsidRDefault="003C2713" w:rsidP="008D1D02">
      <w:pPr>
        <w:pStyle w:val="KeinLeerraum"/>
        <w:spacing w:line="276" w:lineRule="auto"/>
        <w:jc w:val="both"/>
        <w:rPr>
          <w:rFonts w:ascii="Arial" w:hAnsi="Arial" w:cs="Arial"/>
          <w:b/>
          <w:sz w:val="20"/>
          <w:szCs w:val="20"/>
        </w:rPr>
      </w:pPr>
    </w:p>
    <w:p w14:paraId="0C665462" w14:textId="77777777" w:rsidR="005B4B18" w:rsidRDefault="005B4B18">
      <w:pPr>
        <w:spacing w:after="0" w:line="240" w:lineRule="auto"/>
        <w:rPr>
          <w:rFonts w:ascii="Arial" w:hAnsi="Arial" w:cs="Arial"/>
          <w:b/>
          <w:sz w:val="20"/>
          <w:szCs w:val="20"/>
        </w:rPr>
      </w:pPr>
      <w:r>
        <w:rPr>
          <w:rFonts w:ascii="Arial" w:hAnsi="Arial" w:cs="Arial"/>
          <w:b/>
          <w:sz w:val="20"/>
          <w:szCs w:val="20"/>
        </w:rPr>
        <w:br w:type="page"/>
      </w:r>
    </w:p>
    <w:p w14:paraId="4CBFE4C1" w14:textId="77777777" w:rsidR="003D2EE0" w:rsidRPr="003C2713" w:rsidRDefault="003D2EE0" w:rsidP="008D1D02">
      <w:pPr>
        <w:pStyle w:val="KeinLeerraum"/>
        <w:spacing w:line="276" w:lineRule="auto"/>
        <w:jc w:val="both"/>
        <w:rPr>
          <w:rFonts w:ascii="Arial" w:hAnsi="Arial" w:cs="Arial"/>
          <w:b/>
          <w:sz w:val="20"/>
          <w:szCs w:val="20"/>
        </w:rPr>
      </w:pPr>
      <w:r w:rsidRPr="003C2713">
        <w:rPr>
          <w:rFonts w:ascii="Arial" w:hAnsi="Arial" w:cs="Arial"/>
          <w:b/>
          <w:sz w:val="20"/>
          <w:szCs w:val="20"/>
        </w:rPr>
        <w:lastRenderedPageBreak/>
        <w:t>Anlagenverzeichnis</w:t>
      </w:r>
    </w:p>
    <w:p w14:paraId="78B79FF2" w14:textId="77777777" w:rsidR="003D2EE0" w:rsidRPr="003C2713" w:rsidRDefault="003D2EE0" w:rsidP="008D1D02">
      <w:pPr>
        <w:pStyle w:val="KeinLeerraum"/>
        <w:spacing w:line="276" w:lineRule="auto"/>
        <w:jc w:val="both"/>
        <w:rPr>
          <w:rFonts w:ascii="Arial" w:hAnsi="Arial" w:cs="Arial"/>
          <w:b/>
          <w:sz w:val="20"/>
          <w:szCs w:val="20"/>
        </w:rPr>
      </w:pPr>
    </w:p>
    <w:p w14:paraId="377FECF8" w14:textId="77777777" w:rsidR="003D2EE0" w:rsidRPr="003C2713" w:rsidRDefault="003D2EE0" w:rsidP="008D1D02">
      <w:pPr>
        <w:pStyle w:val="KeinLeerraum"/>
        <w:spacing w:line="276" w:lineRule="auto"/>
        <w:ind w:left="1416" w:hanging="1416"/>
        <w:jc w:val="both"/>
        <w:rPr>
          <w:rFonts w:ascii="Arial" w:hAnsi="Arial" w:cs="Arial"/>
          <w:sz w:val="20"/>
          <w:szCs w:val="20"/>
        </w:rPr>
      </w:pPr>
      <w:r w:rsidRPr="003C2713">
        <w:rPr>
          <w:rFonts w:ascii="Arial" w:hAnsi="Arial" w:cs="Arial"/>
          <w:b/>
          <w:sz w:val="20"/>
          <w:szCs w:val="20"/>
        </w:rPr>
        <w:t>Anlage 1</w:t>
      </w:r>
      <w:r w:rsidRPr="003C2713">
        <w:rPr>
          <w:rFonts w:ascii="Arial" w:hAnsi="Arial" w:cs="Arial"/>
          <w:sz w:val="20"/>
          <w:szCs w:val="20"/>
        </w:rPr>
        <w:tab/>
        <w:t xml:space="preserve">Technische und organisatorische Maßnahmen des Auftragsverarbeiters </w:t>
      </w:r>
    </w:p>
    <w:p w14:paraId="41B2A8DB" w14:textId="77777777" w:rsidR="003D2EE0" w:rsidRPr="003C2713" w:rsidRDefault="003D2EE0" w:rsidP="008D1D02">
      <w:pPr>
        <w:pStyle w:val="KeinLeerraum"/>
        <w:spacing w:line="276" w:lineRule="auto"/>
        <w:jc w:val="both"/>
        <w:rPr>
          <w:rFonts w:ascii="Arial" w:hAnsi="Arial" w:cs="Arial"/>
          <w:sz w:val="20"/>
          <w:szCs w:val="20"/>
        </w:rPr>
      </w:pPr>
      <w:r w:rsidRPr="003C2713">
        <w:rPr>
          <w:rFonts w:ascii="Arial" w:hAnsi="Arial" w:cs="Arial"/>
          <w:b/>
          <w:sz w:val="20"/>
          <w:szCs w:val="20"/>
        </w:rPr>
        <w:t>Anlage 2</w:t>
      </w:r>
      <w:r w:rsidRPr="003C2713">
        <w:rPr>
          <w:rFonts w:ascii="Arial" w:hAnsi="Arial" w:cs="Arial"/>
          <w:sz w:val="20"/>
          <w:szCs w:val="20"/>
        </w:rPr>
        <w:tab/>
        <w:t>U</w:t>
      </w:r>
      <w:r w:rsidR="009301C3" w:rsidRPr="003C2713">
        <w:rPr>
          <w:rFonts w:ascii="Arial" w:hAnsi="Arial" w:cs="Arial"/>
          <w:sz w:val="20"/>
          <w:szCs w:val="20"/>
        </w:rPr>
        <w:t xml:space="preserve">nterauftragsverhältnisse gemäß Ziff. </w:t>
      </w:r>
      <w:r w:rsidR="009301C3" w:rsidRPr="003C2713">
        <w:rPr>
          <w:rFonts w:ascii="Arial" w:hAnsi="Arial" w:cs="Arial"/>
          <w:sz w:val="20"/>
          <w:szCs w:val="20"/>
        </w:rPr>
        <w:fldChar w:fldCharType="begin"/>
      </w:r>
      <w:r w:rsidR="009301C3" w:rsidRPr="003C2713">
        <w:rPr>
          <w:rFonts w:ascii="Arial" w:hAnsi="Arial" w:cs="Arial"/>
          <w:sz w:val="20"/>
          <w:szCs w:val="20"/>
        </w:rPr>
        <w:instrText xml:space="preserve"> REF _Ref519771164 \r \h </w:instrText>
      </w:r>
      <w:r w:rsidR="008D1D02" w:rsidRPr="003C2713">
        <w:rPr>
          <w:rFonts w:ascii="Arial" w:hAnsi="Arial" w:cs="Arial"/>
          <w:sz w:val="20"/>
          <w:szCs w:val="20"/>
        </w:rPr>
        <w:instrText xml:space="preserve"> \* MERGEFORMAT </w:instrText>
      </w:r>
      <w:r w:rsidR="009301C3" w:rsidRPr="003C2713">
        <w:rPr>
          <w:rFonts w:ascii="Arial" w:hAnsi="Arial" w:cs="Arial"/>
          <w:sz w:val="20"/>
          <w:szCs w:val="20"/>
        </w:rPr>
      </w:r>
      <w:r w:rsidR="009301C3" w:rsidRPr="003C2713">
        <w:rPr>
          <w:rFonts w:ascii="Arial" w:hAnsi="Arial" w:cs="Arial"/>
          <w:sz w:val="20"/>
          <w:szCs w:val="20"/>
        </w:rPr>
        <w:fldChar w:fldCharType="separate"/>
      </w:r>
      <w:r w:rsidR="009301C3" w:rsidRPr="003C2713">
        <w:rPr>
          <w:rFonts w:ascii="Arial" w:hAnsi="Arial" w:cs="Arial"/>
          <w:sz w:val="20"/>
          <w:szCs w:val="20"/>
        </w:rPr>
        <w:t>9</w:t>
      </w:r>
      <w:r w:rsidR="009301C3" w:rsidRPr="003C2713">
        <w:rPr>
          <w:rFonts w:ascii="Arial" w:hAnsi="Arial" w:cs="Arial"/>
          <w:sz w:val="20"/>
          <w:szCs w:val="20"/>
        </w:rPr>
        <w:fldChar w:fldCharType="end"/>
      </w:r>
      <w:r w:rsidRPr="003C2713">
        <w:rPr>
          <w:rFonts w:ascii="Arial" w:hAnsi="Arial" w:cs="Arial"/>
          <w:sz w:val="20"/>
          <w:szCs w:val="20"/>
        </w:rPr>
        <w:t xml:space="preserve"> der Vereinbarung zur Auftragsverarbeitung</w:t>
      </w:r>
    </w:p>
    <w:p w14:paraId="7E04AD53" w14:textId="77777777" w:rsidR="003D2EE0" w:rsidRPr="009F30A0" w:rsidRDefault="003D2EE0" w:rsidP="009F30A0">
      <w:pPr>
        <w:pStyle w:val="KeinLeerraum"/>
        <w:spacing w:line="276" w:lineRule="auto"/>
        <w:jc w:val="both"/>
        <w:rPr>
          <w:rFonts w:ascii="Arial" w:hAnsi="Arial" w:cs="Arial"/>
          <w:sz w:val="20"/>
          <w:szCs w:val="20"/>
        </w:rPr>
      </w:pPr>
      <w:r w:rsidRPr="009F30A0">
        <w:rPr>
          <w:rFonts w:ascii="Arial" w:hAnsi="Arial" w:cs="Arial"/>
          <w:b/>
          <w:sz w:val="20"/>
          <w:szCs w:val="20"/>
        </w:rPr>
        <w:t>Anlage 3</w:t>
      </w:r>
      <w:r w:rsidRPr="009F30A0">
        <w:rPr>
          <w:rFonts w:ascii="Arial" w:hAnsi="Arial" w:cs="Arial"/>
          <w:sz w:val="20"/>
          <w:szCs w:val="20"/>
        </w:rPr>
        <w:tab/>
      </w:r>
      <w:r w:rsidRPr="003C2713">
        <w:rPr>
          <w:rFonts w:ascii="Arial" w:hAnsi="Arial" w:cs="Arial"/>
          <w:sz w:val="20"/>
          <w:szCs w:val="20"/>
        </w:rPr>
        <w:t>Klärung zu Art der Daten, Verarbeitung durch Subdienstleister</w:t>
      </w:r>
    </w:p>
    <w:p w14:paraId="147A4C34" w14:textId="77777777" w:rsidR="009F30A0" w:rsidRDefault="003D2EE0" w:rsidP="009F30A0">
      <w:pPr>
        <w:pStyle w:val="KeinLeerraum"/>
        <w:spacing w:line="276" w:lineRule="auto"/>
        <w:jc w:val="both"/>
        <w:rPr>
          <w:rFonts w:ascii="Arial" w:hAnsi="Arial" w:cs="Arial"/>
          <w:sz w:val="20"/>
          <w:szCs w:val="20"/>
        </w:rPr>
      </w:pPr>
      <w:r w:rsidRPr="009F30A0">
        <w:rPr>
          <w:rFonts w:ascii="Arial" w:hAnsi="Arial" w:cs="Arial"/>
          <w:b/>
          <w:sz w:val="20"/>
          <w:szCs w:val="20"/>
        </w:rPr>
        <w:t>Anlage 4</w:t>
      </w:r>
      <w:r w:rsidRPr="009F30A0">
        <w:rPr>
          <w:rFonts w:ascii="Arial" w:hAnsi="Arial" w:cs="Arial"/>
          <w:sz w:val="20"/>
          <w:szCs w:val="20"/>
        </w:rPr>
        <w:tab/>
      </w:r>
      <w:r w:rsidRPr="003C2713">
        <w:rPr>
          <w:rFonts w:ascii="Arial" w:hAnsi="Arial" w:cs="Arial"/>
          <w:sz w:val="20"/>
          <w:szCs w:val="20"/>
        </w:rPr>
        <w:t>Klärung zu Art der Daten, Kreis der Betroffenen und Speicherort</w:t>
      </w:r>
    </w:p>
    <w:p w14:paraId="32CA34E4" w14:textId="77777777" w:rsidR="009F30A0" w:rsidRDefault="009F30A0" w:rsidP="009F30A0">
      <w:pPr>
        <w:pStyle w:val="KeinLeerraum"/>
        <w:spacing w:line="276" w:lineRule="auto"/>
        <w:jc w:val="both"/>
        <w:rPr>
          <w:rFonts w:ascii="Arial" w:hAnsi="Arial" w:cs="Arial"/>
          <w:sz w:val="20"/>
          <w:szCs w:val="20"/>
        </w:rPr>
      </w:pPr>
      <w:r w:rsidRPr="009F30A0">
        <w:rPr>
          <w:rFonts w:ascii="Arial" w:hAnsi="Arial" w:cs="Arial"/>
          <w:b/>
          <w:sz w:val="20"/>
          <w:szCs w:val="20"/>
        </w:rPr>
        <w:t xml:space="preserve">Anlage </w:t>
      </w:r>
      <w:r>
        <w:rPr>
          <w:rFonts w:ascii="Arial" w:hAnsi="Arial" w:cs="Arial"/>
          <w:b/>
          <w:sz w:val="20"/>
          <w:szCs w:val="20"/>
        </w:rPr>
        <w:t>5</w:t>
      </w:r>
      <w:r w:rsidRPr="009F30A0">
        <w:rPr>
          <w:rFonts w:ascii="Arial" w:hAnsi="Arial" w:cs="Arial"/>
          <w:sz w:val="20"/>
          <w:szCs w:val="20"/>
        </w:rPr>
        <w:tab/>
      </w:r>
      <w:r w:rsidR="00A90386" w:rsidRPr="00A90386">
        <w:rPr>
          <w:rFonts w:ascii="Arial" w:hAnsi="Arial" w:cs="Arial"/>
          <w:sz w:val="20"/>
          <w:szCs w:val="20"/>
        </w:rPr>
        <w:t xml:space="preserve">Datenverarbeitung im Rahmen von </w:t>
      </w:r>
      <w:r w:rsidR="00A90386">
        <w:rPr>
          <w:rFonts w:ascii="Arial" w:hAnsi="Arial" w:cs="Arial"/>
          <w:sz w:val="20"/>
          <w:szCs w:val="20"/>
        </w:rPr>
        <w:t>Omni-Channel-Messenger (SMS, Telegram, FB)</w:t>
      </w:r>
    </w:p>
    <w:p w14:paraId="125BEC0B" w14:textId="77777777" w:rsidR="00A90386" w:rsidRPr="003C2713" w:rsidRDefault="00A90386" w:rsidP="00A90386">
      <w:pPr>
        <w:pStyle w:val="KeinLeerraum"/>
        <w:spacing w:line="276" w:lineRule="auto"/>
        <w:jc w:val="both"/>
        <w:rPr>
          <w:rFonts w:ascii="Arial" w:hAnsi="Arial" w:cs="Arial"/>
          <w:sz w:val="20"/>
          <w:szCs w:val="20"/>
        </w:rPr>
      </w:pPr>
      <w:r w:rsidRPr="009F30A0">
        <w:rPr>
          <w:rFonts w:ascii="Arial" w:hAnsi="Arial" w:cs="Arial"/>
          <w:b/>
          <w:sz w:val="20"/>
          <w:szCs w:val="20"/>
        </w:rPr>
        <w:t xml:space="preserve">Anlage </w:t>
      </w:r>
      <w:r>
        <w:rPr>
          <w:rFonts w:ascii="Arial" w:hAnsi="Arial" w:cs="Arial"/>
          <w:b/>
          <w:sz w:val="20"/>
          <w:szCs w:val="20"/>
        </w:rPr>
        <w:t>6</w:t>
      </w:r>
      <w:r w:rsidRPr="009F30A0">
        <w:rPr>
          <w:rFonts w:ascii="Arial" w:hAnsi="Arial" w:cs="Arial"/>
          <w:sz w:val="20"/>
          <w:szCs w:val="20"/>
        </w:rPr>
        <w:tab/>
      </w:r>
      <w:r w:rsidRPr="00A90386">
        <w:rPr>
          <w:rFonts w:ascii="Arial" w:hAnsi="Arial" w:cs="Arial"/>
          <w:sz w:val="20"/>
          <w:szCs w:val="20"/>
        </w:rPr>
        <w:t xml:space="preserve">Datenverarbeitung im Rahmen von </w:t>
      </w:r>
      <w:r>
        <w:rPr>
          <w:rFonts w:ascii="Arial" w:hAnsi="Arial" w:cs="Arial"/>
          <w:sz w:val="20"/>
          <w:szCs w:val="20"/>
        </w:rPr>
        <w:t>Omni-Channel-Messegner (</w:t>
      </w:r>
      <w:r w:rsidRPr="00A90386">
        <w:rPr>
          <w:rFonts w:ascii="Arial" w:hAnsi="Arial" w:cs="Arial"/>
          <w:sz w:val="20"/>
          <w:szCs w:val="20"/>
        </w:rPr>
        <w:t>WhatsApp Business</w:t>
      </w:r>
      <w:r>
        <w:rPr>
          <w:rFonts w:ascii="Arial" w:hAnsi="Arial" w:cs="Arial"/>
          <w:sz w:val="20"/>
          <w:szCs w:val="20"/>
        </w:rPr>
        <w:t>)</w:t>
      </w:r>
    </w:p>
    <w:p w14:paraId="6B7B13F9" w14:textId="77777777" w:rsidR="00A90386" w:rsidRPr="003C2713" w:rsidRDefault="00A90386" w:rsidP="009F30A0">
      <w:pPr>
        <w:pStyle w:val="KeinLeerraum"/>
        <w:spacing w:line="276" w:lineRule="auto"/>
        <w:jc w:val="both"/>
        <w:rPr>
          <w:rFonts w:ascii="Arial" w:hAnsi="Arial" w:cs="Arial"/>
          <w:sz w:val="20"/>
          <w:szCs w:val="20"/>
        </w:rPr>
      </w:pPr>
    </w:p>
    <w:p w14:paraId="6BBA1737" w14:textId="77777777" w:rsidR="009F30A0" w:rsidRPr="003C2713" w:rsidRDefault="009F30A0" w:rsidP="008D1D02">
      <w:pPr>
        <w:pStyle w:val="KeinLeerraum"/>
        <w:spacing w:after="360" w:line="276" w:lineRule="auto"/>
        <w:jc w:val="both"/>
        <w:rPr>
          <w:rFonts w:ascii="Arial" w:hAnsi="Arial" w:cs="Arial"/>
          <w:sz w:val="20"/>
          <w:szCs w:val="20"/>
        </w:rPr>
      </w:pPr>
    </w:p>
    <w:p w14:paraId="5D197836" w14:textId="77777777" w:rsidR="009701F9" w:rsidRPr="003C2713" w:rsidRDefault="009701F9" w:rsidP="008D1D02">
      <w:pPr>
        <w:spacing w:after="0" w:line="276" w:lineRule="auto"/>
        <w:rPr>
          <w:rFonts w:ascii="Arial" w:hAnsi="Arial" w:cs="Arial"/>
          <w:sz w:val="20"/>
          <w:szCs w:val="20"/>
        </w:rPr>
      </w:pPr>
      <w:r w:rsidRPr="003C2713">
        <w:rPr>
          <w:rFonts w:ascii="Arial" w:hAnsi="Arial" w:cs="Arial"/>
          <w:sz w:val="20"/>
          <w:szCs w:val="20"/>
        </w:rPr>
        <w:br w:type="page"/>
      </w:r>
    </w:p>
    <w:p w14:paraId="3525AABA" w14:textId="77777777" w:rsidR="00454851" w:rsidRPr="003C2713" w:rsidRDefault="00454851" w:rsidP="008D1D02">
      <w:pPr>
        <w:spacing w:after="240" w:line="276" w:lineRule="auto"/>
        <w:rPr>
          <w:rFonts w:ascii="Arial" w:hAnsi="Arial" w:cs="Arial"/>
          <w:b/>
          <w:sz w:val="20"/>
          <w:szCs w:val="20"/>
        </w:rPr>
      </w:pPr>
      <w:r w:rsidRPr="003C2713">
        <w:rPr>
          <w:rFonts w:ascii="Arial" w:hAnsi="Arial" w:cs="Arial"/>
          <w:b/>
          <w:sz w:val="20"/>
          <w:szCs w:val="20"/>
        </w:rPr>
        <w:lastRenderedPageBreak/>
        <w:t>ANLAGE 1</w:t>
      </w:r>
    </w:p>
    <w:p w14:paraId="011365C2" w14:textId="77777777" w:rsidR="00454851" w:rsidRPr="003C2713" w:rsidRDefault="00454851" w:rsidP="00815DAE">
      <w:pPr>
        <w:snapToGrid w:val="0"/>
        <w:spacing w:after="480" w:line="276" w:lineRule="auto"/>
        <w:rPr>
          <w:rFonts w:ascii="Arial" w:hAnsi="Arial" w:cs="Arial"/>
          <w:b/>
          <w:sz w:val="20"/>
          <w:szCs w:val="20"/>
        </w:rPr>
      </w:pPr>
      <w:r w:rsidRPr="003C2713">
        <w:rPr>
          <w:rFonts w:ascii="Arial" w:hAnsi="Arial" w:cs="Arial"/>
          <w:b/>
          <w:sz w:val="20"/>
          <w:szCs w:val="20"/>
        </w:rPr>
        <w:t>Technische und organisatorische Maßnahmen des Auftragsverarbeiters</w:t>
      </w:r>
      <w:r w:rsidR="00836B63" w:rsidRPr="003C2713">
        <w:rPr>
          <w:rFonts w:ascii="Arial" w:hAnsi="Arial" w:cs="Arial"/>
          <w:b/>
          <w:sz w:val="20"/>
          <w:szCs w:val="20"/>
        </w:rPr>
        <w:br/>
      </w:r>
      <w:r w:rsidRPr="003C2713">
        <w:rPr>
          <w:rFonts w:ascii="Arial" w:hAnsi="Arial" w:cs="Arial"/>
          <w:sz w:val="20"/>
          <w:szCs w:val="20"/>
        </w:rPr>
        <w:t>Der Auftragsverarbeiter sichert zu, folgende technische und organisatorische Maßnahmen getroffen zu haben:</w:t>
      </w:r>
    </w:p>
    <w:p w14:paraId="60338231" w14:textId="77777777" w:rsidR="003F27D8" w:rsidRPr="003C2713" w:rsidRDefault="00454851" w:rsidP="00AB1B4D">
      <w:pPr>
        <w:pStyle w:val="Listenabsatz"/>
        <w:numPr>
          <w:ilvl w:val="0"/>
          <w:numId w:val="34"/>
        </w:numPr>
        <w:snapToGrid w:val="0"/>
        <w:spacing w:before="480" w:after="120" w:line="276" w:lineRule="auto"/>
        <w:contextualSpacing w:val="0"/>
        <w:jc w:val="both"/>
        <w:rPr>
          <w:rFonts w:ascii="Arial" w:hAnsi="Arial" w:cs="Arial"/>
          <w:b/>
          <w:sz w:val="20"/>
          <w:szCs w:val="20"/>
        </w:rPr>
      </w:pPr>
      <w:r w:rsidRPr="003C2713">
        <w:rPr>
          <w:rFonts w:ascii="Arial" w:hAnsi="Arial" w:cs="Arial"/>
          <w:b/>
          <w:sz w:val="20"/>
          <w:szCs w:val="20"/>
        </w:rPr>
        <w:t>Maßnahmen zur Pseudonymisierung</w:t>
      </w:r>
      <w:r w:rsidR="00950595" w:rsidRPr="003C2713">
        <w:rPr>
          <w:rFonts w:ascii="Arial" w:hAnsi="Arial" w:cs="Arial"/>
          <w:b/>
          <w:sz w:val="20"/>
          <w:szCs w:val="20"/>
        </w:rPr>
        <w:tab/>
      </w:r>
      <w:r w:rsidR="00950595" w:rsidRPr="003C2713">
        <w:rPr>
          <w:rFonts w:ascii="Arial" w:hAnsi="Arial" w:cs="Arial"/>
          <w:b/>
          <w:sz w:val="20"/>
          <w:szCs w:val="20"/>
        </w:rPr>
        <w:br/>
      </w:r>
      <w:r w:rsidRPr="003C2713">
        <w:rPr>
          <w:rFonts w:ascii="Arial" w:hAnsi="Arial" w:cs="Arial"/>
          <w:sz w:val="20"/>
          <w:szCs w:val="20"/>
        </w:rPr>
        <w:t>Maßnahmen, die den unmittelbaren Personenbezug während der Verarbeitung in einer Weise reduzieren, dass nur mit Hinzuziehung zusätzlicher Informationen eine Zuordnung zu einer spezifischen betroffenen Person möglich ist. Die Zusatzinformationen sind dabei durch geeignete technische und organisatorische Maßnahmen von dem Pseudonym getrennt aufzubewahren.</w:t>
      </w:r>
    </w:p>
    <w:p w14:paraId="33166CEA" w14:textId="77777777" w:rsidR="003F27D8" w:rsidRPr="003C2713" w:rsidRDefault="00454851" w:rsidP="00815DAE">
      <w:pPr>
        <w:pStyle w:val="Listenabsatz"/>
        <w:snapToGrid w:val="0"/>
        <w:spacing w:after="120" w:line="276" w:lineRule="auto"/>
        <w:contextualSpacing w:val="0"/>
        <w:jc w:val="both"/>
        <w:rPr>
          <w:rFonts w:ascii="Arial" w:hAnsi="Arial" w:cs="Arial"/>
          <w:sz w:val="20"/>
          <w:szCs w:val="20"/>
        </w:rPr>
      </w:pPr>
      <w:r w:rsidRPr="003C2713">
        <w:rPr>
          <w:rFonts w:ascii="Arial" w:hAnsi="Arial" w:cs="Arial"/>
          <w:sz w:val="20"/>
          <w:szCs w:val="20"/>
        </w:rPr>
        <w:t xml:space="preserve">Beschreibung der Pseudonymisierung: </w:t>
      </w:r>
    </w:p>
    <w:p w14:paraId="7E5D2D83" w14:textId="77777777" w:rsidR="00454851" w:rsidRPr="003C2713" w:rsidRDefault="00454851" w:rsidP="00815DAE">
      <w:pPr>
        <w:pStyle w:val="Listenabsatz"/>
        <w:snapToGrid w:val="0"/>
        <w:spacing w:after="60" w:line="276" w:lineRule="auto"/>
        <w:contextualSpacing w:val="0"/>
        <w:jc w:val="both"/>
        <w:rPr>
          <w:rFonts w:ascii="Arial" w:hAnsi="Arial" w:cs="Arial"/>
          <w:b/>
          <w:sz w:val="20"/>
          <w:szCs w:val="20"/>
        </w:rPr>
      </w:pPr>
      <w:r w:rsidRPr="003C2713">
        <w:rPr>
          <w:rFonts w:ascii="Arial" w:hAnsi="Arial" w:cs="Arial"/>
          <w:sz w:val="20"/>
          <w:szCs w:val="20"/>
        </w:rPr>
        <w:t>Innerhalb der Plattform wird auf Datensätze von Personen lediglich mit Referenzen gearbeitet.  So wird sichergestellt, dass es innerhalb der Plattform ausschließlich einen Ort gibt, in dem personenbezogene Daten vorliegen. Diese Vorgabe ist software-architektonisch beschrieben und dokumentiert. Im Rahmen der Entwicklung wird die Vorgabe durch Reviews von Codes sowie von technischer Planung vorab der Entwicklung geprüft und sichergestellt. So kann gewährleistet werden, dass:</w:t>
      </w:r>
    </w:p>
    <w:p w14:paraId="57A7F8FE" w14:textId="77777777" w:rsidR="00454851" w:rsidRPr="003C2713" w:rsidRDefault="00454851" w:rsidP="00950595">
      <w:pPr>
        <w:pStyle w:val="Listenabsatz"/>
        <w:numPr>
          <w:ilvl w:val="2"/>
          <w:numId w:val="34"/>
        </w:numPr>
        <w:snapToGrid w:val="0"/>
        <w:spacing w:after="60" w:line="276" w:lineRule="auto"/>
        <w:contextualSpacing w:val="0"/>
        <w:rPr>
          <w:rFonts w:ascii="Arial" w:hAnsi="Arial" w:cs="Arial"/>
          <w:sz w:val="20"/>
          <w:szCs w:val="20"/>
        </w:rPr>
      </w:pPr>
      <w:r w:rsidRPr="003C2713">
        <w:rPr>
          <w:rFonts w:ascii="Arial" w:hAnsi="Arial" w:cs="Arial"/>
          <w:sz w:val="20"/>
          <w:szCs w:val="20"/>
        </w:rPr>
        <w:t>Die Daten sensibel verwendet werden. Daten zur Person werden nur zur Verfügung gestellt, wenn die benötigte Funktionalität dies voraussetzt.</w:t>
      </w:r>
    </w:p>
    <w:p w14:paraId="62081298" w14:textId="77777777" w:rsidR="00454851" w:rsidRPr="003C2713" w:rsidRDefault="00454851" w:rsidP="00950595">
      <w:pPr>
        <w:pStyle w:val="Listenabsatz"/>
        <w:numPr>
          <w:ilvl w:val="2"/>
          <w:numId w:val="34"/>
        </w:numPr>
        <w:snapToGrid w:val="0"/>
        <w:spacing w:after="60" w:line="276" w:lineRule="auto"/>
        <w:contextualSpacing w:val="0"/>
        <w:rPr>
          <w:rFonts w:ascii="Arial" w:hAnsi="Arial" w:cs="Arial"/>
          <w:sz w:val="20"/>
          <w:szCs w:val="20"/>
        </w:rPr>
      </w:pPr>
      <w:r w:rsidRPr="003C2713">
        <w:rPr>
          <w:rFonts w:ascii="Arial" w:hAnsi="Arial" w:cs="Arial"/>
          <w:sz w:val="20"/>
          <w:szCs w:val="20"/>
        </w:rPr>
        <w:t>Die Daten schnell und sicher anonymisiert werden können. Das Überschreiben der personenbezogenen Daten hat einen sofortigen und globalen Effekt.</w:t>
      </w:r>
    </w:p>
    <w:p w14:paraId="6ABE47C1" w14:textId="77777777" w:rsidR="00E8623A" w:rsidRPr="003C2713" w:rsidRDefault="00454851" w:rsidP="00AB1B4D">
      <w:pPr>
        <w:pStyle w:val="Listenabsatz"/>
        <w:numPr>
          <w:ilvl w:val="0"/>
          <w:numId w:val="34"/>
        </w:numPr>
        <w:snapToGrid w:val="0"/>
        <w:spacing w:before="480" w:after="0" w:line="276" w:lineRule="auto"/>
        <w:contextualSpacing w:val="0"/>
        <w:jc w:val="both"/>
        <w:rPr>
          <w:rFonts w:ascii="Arial" w:hAnsi="Arial" w:cs="Arial"/>
          <w:b/>
          <w:sz w:val="20"/>
          <w:szCs w:val="20"/>
        </w:rPr>
      </w:pPr>
      <w:r w:rsidRPr="003C2713">
        <w:rPr>
          <w:rFonts w:ascii="Arial" w:hAnsi="Arial" w:cs="Arial"/>
          <w:b/>
          <w:sz w:val="20"/>
          <w:szCs w:val="20"/>
        </w:rPr>
        <w:t>Maßnahmen zur Verschlüsselung</w:t>
      </w:r>
    </w:p>
    <w:p w14:paraId="0ACBEEB2" w14:textId="77777777" w:rsidR="00B865CF" w:rsidRDefault="00B865CF" w:rsidP="00B865CF">
      <w:pPr>
        <w:pStyle w:val="Listenabsatz"/>
        <w:snapToGrid w:val="0"/>
        <w:spacing w:after="60" w:line="276" w:lineRule="auto"/>
        <w:contextualSpacing w:val="0"/>
        <w:jc w:val="both"/>
        <w:rPr>
          <w:rFonts w:ascii="Arial" w:hAnsi="Arial" w:cs="Arial"/>
          <w:sz w:val="20"/>
          <w:szCs w:val="20"/>
        </w:rPr>
      </w:pPr>
      <w:r w:rsidRPr="003C2713">
        <w:rPr>
          <w:rFonts w:ascii="Arial" w:hAnsi="Arial" w:cs="Arial"/>
          <w:sz w:val="20"/>
          <w:szCs w:val="20"/>
        </w:rPr>
        <w:t>Maßnahmen oder Vorgänge, bei denen ein klar lesbarer Text / Information mit Hilfe eines Verschlüsselungsverfahrens (Kryptosystem) in eine unleserliche, das heißt nicht einfach interpretierbare Zeichenfolge (Geheimtext) umgewandelt wird:</w:t>
      </w:r>
    </w:p>
    <w:p w14:paraId="4C90E99F" w14:textId="77777777" w:rsidR="00B865CF" w:rsidRDefault="00B865CF" w:rsidP="00B865CF">
      <w:pPr>
        <w:pStyle w:val="Listenabsatz"/>
        <w:snapToGrid w:val="0"/>
        <w:spacing w:after="60" w:line="276" w:lineRule="auto"/>
        <w:contextualSpacing w:val="0"/>
        <w:jc w:val="both"/>
        <w:rPr>
          <w:rFonts w:ascii="Arial" w:hAnsi="Arial" w:cs="Arial"/>
          <w:sz w:val="20"/>
          <w:szCs w:val="20"/>
        </w:rPr>
      </w:pPr>
    </w:p>
    <w:p w14:paraId="6E5F531F" w14:textId="77777777" w:rsidR="00B865CF" w:rsidRPr="00391E06" w:rsidRDefault="00B865CF" w:rsidP="00B865CF">
      <w:pPr>
        <w:pStyle w:val="Listenabsatz"/>
        <w:numPr>
          <w:ilvl w:val="2"/>
          <w:numId w:val="34"/>
        </w:numPr>
        <w:snapToGrid w:val="0"/>
        <w:spacing w:after="60" w:line="276" w:lineRule="auto"/>
        <w:contextualSpacing w:val="0"/>
        <w:rPr>
          <w:rFonts w:ascii="Arial" w:hAnsi="Arial" w:cs="Arial"/>
          <w:sz w:val="20"/>
          <w:szCs w:val="20"/>
        </w:rPr>
      </w:pPr>
      <w:r w:rsidRPr="00391E06">
        <w:rPr>
          <w:rFonts w:ascii="Arial" w:hAnsi="Arial" w:cs="Arial"/>
          <w:sz w:val="20"/>
          <w:szCs w:val="20"/>
        </w:rPr>
        <w:t>SSL-Verschl</w:t>
      </w:r>
      <w:r>
        <w:rPr>
          <w:rFonts w:ascii="Arial" w:hAnsi="Arial" w:cs="Arial"/>
          <w:sz w:val="20"/>
          <w:szCs w:val="20"/>
        </w:rPr>
        <w:t>ü</w:t>
      </w:r>
      <w:r w:rsidRPr="00391E06">
        <w:rPr>
          <w:rFonts w:ascii="Arial" w:hAnsi="Arial" w:cs="Arial"/>
          <w:sz w:val="20"/>
          <w:szCs w:val="20"/>
        </w:rPr>
        <w:t>sselung</w:t>
      </w:r>
    </w:p>
    <w:p w14:paraId="5A04CEB6" w14:textId="77777777" w:rsidR="00B865CF" w:rsidRPr="00391E06" w:rsidRDefault="00B865CF" w:rsidP="00B865CF">
      <w:pPr>
        <w:pStyle w:val="Listenabsatz"/>
        <w:numPr>
          <w:ilvl w:val="2"/>
          <w:numId w:val="34"/>
        </w:numPr>
        <w:snapToGrid w:val="0"/>
        <w:spacing w:after="60" w:line="276" w:lineRule="auto"/>
        <w:contextualSpacing w:val="0"/>
        <w:rPr>
          <w:rFonts w:ascii="Arial" w:hAnsi="Arial" w:cs="Arial"/>
          <w:sz w:val="20"/>
          <w:szCs w:val="20"/>
        </w:rPr>
      </w:pPr>
      <w:r w:rsidRPr="00391E06">
        <w:rPr>
          <w:rFonts w:ascii="Arial" w:hAnsi="Arial" w:cs="Arial"/>
          <w:sz w:val="20"/>
          <w:szCs w:val="20"/>
        </w:rPr>
        <w:t>Verschl</w:t>
      </w:r>
      <w:r>
        <w:rPr>
          <w:rFonts w:ascii="Arial" w:hAnsi="Arial" w:cs="Arial"/>
          <w:sz w:val="20"/>
          <w:szCs w:val="20"/>
        </w:rPr>
        <w:t>ü</w:t>
      </w:r>
      <w:r w:rsidRPr="00391E06">
        <w:rPr>
          <w:rFonts w:ascii="Arial" w:hAnsi="Arial" w:cs="Arial"/>
          <w:sz w:val="20"/>
          <w:szCs w:val="20"/>
        </w:rPr>
        <w:t>sselung aller Datenleitungen:</w:t>
      </w:r>
    </w:p>
    <w:p w14:paraId="057AFF1A" w14:textId="77777777" w:rsidR="00B865CF" w:rsidRPr="00391E06" w:rsidRDefault="00B865CF" w:rsidP="00B865CF">
      <w:pPr>
        <w:pStyle w:val="Listenabsatz"/>
        <w:numPr>
          <w:ilvl w:val="3"/>
          <w:numId w:val="34"/>
        </w:numPr>
        <w:snapToGrid w:val="0"/>
        <w:spacing w:after="60" w:line="276" w:lineRule="auto"/>
        <w:contextualSpacing w:val="0"/>
        <w:rPr>
          <w:rFonts w:ascii="Arial" w:hAnsi="Arial" w:cs="Arial"/>
          <w:sz w:val="20"/>
          <w:szCs w:val="20"/>
        </w:rPr>
      </w:pPr>
      <w:r w:rsidRPr="00391E06">
        <w:rPr>
          <w:rFonts w:ascii="Arial" w:hAnsi="Arial" w:cs="Arial"/>
          <w:sz w:val="20"/>
          <w:szCs w:val="20"/>
        </w:rPr>
        <w:t>HTTPS/WSS</w:t>
      </w:r>
    </w:p>
    <w:p w14:paraId="5A9939E6" w14:textId="77777777" w:rsidR="00B865CF" w:rsidRPr="00391E06" w:rsidRDefault="00B865CF" w:rsidP="00B865CF">
      <w:pPr>
        <w:pStyle w:val="Listenabsatz"/>
        <w:numPr>
          <w:ilvl w:val="3"/>
          <w:numId w:val="34"/>
        </w:numPr>
        <w:snapToGrid w:val="0"/>
        <w:spacing w:after="60" w:line="276" w:lineRule="auto"/>
        <w:contextualSpacing w:val="0"/>
        <w:rPr>
          <w:rFonts w:ascii="Arial" w:hAnsi="Arial" w:cs="Arial"/>
          <w:sz w:val="20"/>
          <w:szCs w:val="20"/>
        </w:rPr>
      </w:pPr>
      <w:r w:rsidRPr="00391E06">
        <w:rPr>
          <w:rFonts w:ascii="Arial" w:hAnsi="Arial" w:cs="Arial"/>
          <w:sz w:val="20"/>
          <w:szCs w:val="20"/>
        </w:rPr>
        <w:t>TCP/IP Sockets</w:t>
      </w:r>
    </w:p>
    <w:p w14:paraId="434F01E6" w14:textId="77777777" w:rsidR="00B865CF" w:rsidRPr="00391E06" w:rsidRDefault="00B865CF" w:rsidP="00B865CF">
      <w:pPr>
        <w:pStyle w:val="Listenabsatz"/>
        <w:numPr>
          <w:ilvl w:val="2"/>
          <w:numId w:val="34"/>
        </w:numPr>
        <w:snapToGrid w:val="0"/>
        <w:spacing w:after="60" w:line="276" w:lineRule="auto"/>
        <w:contextualSpacing w:val="0"/>
        <w:rPr>
          <w:rFonts w:ascii="Arial" w:hAnsi="Arial" w:cs="Arial"/>
          <w:b/>
          <w:sz w:val="20"/>
          <w:szCs w:val="20"/>
        </w:rPr>
      </w:pPr>
      <w:r w:rsidRPr="00391E06">
        <w:rPr>
          <w:rFonts w:ascii="Arial" w:hAnsi="Arial" w:cs="Arial"/>
          <w:sz w:val="20"/>
          <w:szCs w:val="20"/>
        </w:rPr>
        <w:t>Verschl</w:t>
      </w:r>
      <w:r>
        <w:rPr>
          <w:rFonts w:ascii="Arial" w:hAnsi="Arial" w:cs="Arial"/>
          <w:sz w:val="20"/>
          <w:szCs w:val="20"/>
        </w:rPr>
        <w:t>ü</w:t>
      </w:r>
      <w:r w:rsidRPr="00391E06">
        <w:rPr>
          <w:rFonts w:ascii="Arial" w:hAnsi="Arial" w:cs="Arial"/>
          <w:sz w:val="20"/>
          <w:szCs w:val="20"/>
        </w:rPr>
        <w:t>sselte VPN-Verbindung auf Server</w:t>
      </w:r>
    </w:p>
    <w:p w14:paraId="4908AA1F" w14:textId="77777777" w:rsidR="00B865CF" w:rsidRPr="003C2713" w:rsidRDefault="00B865CF" w:rsidP="00B865CF">
      <w:pPr>
        <w:pStyle w:val="Listenabsatz"/>
        <w:numPr>
          <w:ilvl w:val="2"/>
          <w:numId w:val="34"/>
        </w:numPr>
        <w:snapToGrid w:val="0"/>
        <w:spacing w:after="60" w:line="276" w:lineRule="auto"/>
        <w:contextualSpacing w:val="0"/>
        <w:rPr>
          <w:rFonts w:ascii="Arial" w:hAnsi="Arial" w:cs="Arial"/>
          <w:sz w:val="20"/>
          <w:szCs w:val="20"/>
        </w:rPr>
      </w:pPr>
      <w:r w:rsidRPr="00391E06">
        <w:rPr>
          <w:rFonts w:ascii="Arial" w:hAnsi="Arial" w:cs="Arial"/>
          <w:sz w:val="20"/>
          <w:szCs w:val="20"/>
        </w:rPr>
        <w:t>TLS Verschl</w:t>
      </w:r>
      <w:r>
        <w:rPr>
          <w:rFonts w:ascii="Arial" w:hAnsi="Arial" w:cs="Arial"/>
          <w:sz w:val="20"/>
          <w:szCs w:val="20"/>
        </w:rPr>
        <w:t>ü</w:t>
      </w:r>
      <w:r w:rsidRPr="00391E06">
        <w:rPr>
          <w:rFonts w:ascii="Arial" w:hAnsi="Arial" w:cs="Arial"/>
          <w:sz w:val="20"/>
          <w:szCs w:val="20"/>
        </w:rPr>
        <w:t xml:space="preserve">sselung </w:t>
      </w:r>
      <w:r>
        <w:rPr>
          <w:rFonts w:ascii="Arial" w:hAnsi="Arial" w:cs="Arial"/>
          <w:sz w:val="20"/>
          <w:szCs w:val="20"/>
        </w:rPr>
        <w:t>ü</w:t>
      </w:r>
      <w:r w:rsidRPr="00391E06">
        <w:rPr>
          <w:rFonts w:ascii="Arial" w:hAnsi="Arial" w:cs="Arial"/>
          <w:sz w:val="20"/>
          <w:szCs w:val="20"/>
        </w:rPr>
        <w:t>ber TLS 1.2 Protokoll</w:t>
      </w:r>
    </w:p>
    <w:p w14:paraId="3B3BCEEE" w14:textId="77777777" w:rsidR="00871E77" w:rsidRPr="003C2713" w:rsidRDefault="00454851" w:rsidP="00AB1B4D">
      <w:pPr>
        <w:pStyle w:val="Kopfzeile"/>
        <w:numPr>
          <w:ilvl w:val="0"/>
          <w:numId w:val="34"/>
        </w:numPr>
        <w:spacing w:before="480" w:after="120" w:line="276" w:lineRule="auto"/>
        <w:jc w:val="both"/>
        <w:rPr>
          <w:rFonts w:ascii="Arial" w:hAnsi="Arial" w:cs="Arial"/>
          <w:sz w:val="20"/>
          <w:szCs w:val="20"/>
        </w:rPr>
      </w:pPr>
      <w:r w:rsidRPr="003C2713">
        <w:rPr>
          <w:rFonts w:ascii="Arial" w:hAnsi="Arial" w:cs="Arial"/>
          <w:b/>
          <w:sz w:val="20"/>
          <w:szCs w:val="20"/>
        </w:rPr>
        <w:t xml:space="preserve">Maßnahmen zur Sicherung der Vertraulichkeit </w:t>
      </w:r>
    </w:p>
    <w:p w14:paraId="007E51C3" w14:textId="77777777" w:rsidR="00454851" w:rsidRPr="003C2713" w:rsidRDefault="00454851" w:rsidP="00815DAE">
      <w:pPr>
        <w:pStyle w:val="Kopfzeile"/>
        <w:numPr>
          <w:ilvl w:val="1"/>
          <w:numId w:val="34"/>
        </w:numPr>
        <w:spacing w:line="276" w:lineRule="auto"/>
        <w:jc w:val="both"/>
        <w:rPr>
          <w:rFonts w:ascii="Arial" w:hAnsi="Arial" w:cs="Arial"/>
          <w:sz w:val="20"/>
          <w:szCs w:val="20"/>
        </w:rPr>
      </w:pPr>
      <w:r w:rsidRPr="003C2713">
        <w:rPr>
          <w:rFonts w:ascii="Arial" w:hAnsi="Arial" w:cs="Arial"/>
          <w:b/>
          <w:sz w:val="20"/>
          <w:szCs w:val="20"/>
        </w:rPr>
        <w:t>Zutrittskontrolle</w:t>
      </w:r>
    </w:p>
    <w:p w14:paraId="09135C64" w14:textId="77777777" w:rsidR="00871E77" w:rsidRPr="003C2713" w:rsidRDefault="00454851" w:rsidP="00815DAE">
      <w:pPr>
        <w:pStyle w:val="Kopfzeile"/>
        <w:tabs>
          <w:tab w:val="left" w:pos="708"/>
        </w:tabs>
        <w:snapToGrid w:val="0"/>
        <w:spacing w:after="120" w:line="276" w:lineRule="auto"/>
        <w:ind w:left="720"/>
        <w:jc w:val="both"/>
        <w:rPr>
          <w:rFonts w:ascii="Arial" w:hAnsi="Arial" w:cs="Arial"/>
          <w:sz w:val="20"/>
          <w:szCs w:val="20"/>
        </w:rPr>
      </w:pPr>
      <w:r w:rsidRPr="003C2713">
        <w:rPr>
          <w:rFonts w:ascii="Arial" w:hAnsi="Arial" w:cs="Arial"/>
          <w:sz w:val="20"/>
          <w:szCs w:val="20"/>
        </w:rPr>
        <w:t>Maßnahmen, die unbefugten Personen den Zutritt zu IT-Systemen und Datenverarbeitungsanlagen, mit denen personenbezogene Daten verarbeitet werden, sowie zu vertraulichen Akten und Datenträgern physisch verwehren:</w:t>
      </w:r>
    </w:p>
    <w:p w14:paraId="46CC24CC" w14:textId="77777777" w:rsidR="00454851" w:rsidRPr="003C2713" w:rsidRDefault="00454851" w:rsidP="003C2713">
      <w:pPr>
        <w:pStyle w:val="Kopfzeile"/>
        <w:tabs>
          <w:tab w:val="left" w:pos="708"/>
        </w:tabs>
        <w:snapToGrid w:val="0"/>
        <w:spacing w:after="120" w:line="276" w:lineRule="auto"/>
        <w:ind w:left="720"/>
        <w:jc w:val="both"/>
        <w:rPr>
          <w:rFonts w:ascii="Arial" w:hAnsi="Arial" w:cs="Arial"/>
          <w:sz w:val="20"/>
          <w:szCs w:val="20"/>
        </w:rPr>
      </w:pPr>
      <w:r w:rsidRPr="003C2713">
        <w:rPr>
          <w:rFonts w:ascii="Arial" w:hAnsi="Arial" w:cs="Arial"/>
          <w:sz w:val="20"/>
          <w:szCs w:val="20"/>
        </w:rPr>
        <w:t>Beschreibung des Zutrittskontrollsystems:</w:t>
      </w:r>
    </w:p>
    <w:p w14:paraId="20AC7B7E" w14:textId="77777777" w:rsidR="00454851" w:rsidRPr="003C2713" w:rsidRDefault="00454851" w:rsidP="00815DAE">
      <w:pPr>
        <w:pStyle w:val="Listenabsatz"/>
        <w:snapToGrid w:val="0"/>
        <w:spacing w:after="60" w:line="276" w:lineRule="auto"/>
        <w:contextualSpacing w:val="0"/>
        <w:jc w:val="both"/>
        <w:rPr>
          <w:rFonts w:ascii="Arial" w:hAnsi="Arial" w:cs="Arial"/>
          <w:sz w:val="20"/>
          <w:szCs w:val="20"/>
        </w:rPr>
      </w:pPr>
      <w:r w:rsidRPr="003C2713">
        <w:rPr>
          <w:rFonts w:ascii="Arial" w:hAnsi="Arial" w:cs="Arial"/>
          <w:sz w:val="20"/>
          <w:szCs w:val="20"/>
        </w:rPr>
        <w:t>Bürostandort:</w:t>
      </w:r>
    </w:p>
    <w:p w14:paraId="140A569C"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lastRenderedPageBreak/>
        <w:t>Verschluss von Clients in Schränken nach Dienstschluss</w:t>
      </w:r>
    </w:p>
    <w:p w14:paraId="6BA95D3C"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Zutritt</w:t>
      </w:r>
      <w:r w:rsidR="005B4B18">
        <w:rPr>
          <w:rFonts w:ascii="Arial" w:hAnsi="Arial" w:cs="Arial"/>
          <w:sz w:val="20"/>
          <w:szCs w:val="20"/>
        </w:rPr>
        <w:t xml:space="preserve"> des Gebäudes nur über Chipkarten</w:t>
      </w:r>
    </w:p>
    <w:p w14:paraId="5B6ABA56"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Mieterbezogene Chipkartenverwaltung</w:t>
      </w:r>
    </w:p>
    <w:p w14:paraId="287B52AE"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Organisationsanweisung zur Ausgabe von Chipkarten</w:t>
      </w:r>
    </w:p>
    <w:p w14:paraId="1E1FA418" w14:textId="77777777" w:rsidR="00454851" w:rsidRPr="003C2713" w:rsidRDefault="00454851" w:rsidP="00815DAE">
      <w:pPr>
        <w:pStyle w:val="Listenabsatz"/>
        <w:snapToGrid w:val="0"/>
        <w:spacing w:before="240" w:after="60" w:line="276" w:lineRule="auto"/>
        <w:contextualSpacing w:val="0"/>
        <w:jc w:val="both"/>
        <w:rPr>
          <w:rFonts w:ascii="Arial" w:hAnsi="Arial" w:cs="Arial"/>
          <w:sz w:val="20"/>
          <w:szCs w:val="20"/>
        </w:rPr>
      </w:pPr>
      <w:r w:rsidRPr="003C2713">
        <w:rPr>
          <w:rFonts w:ascii="Arial" w:hAnsi="Arial" w:cs="Arial"/>
          <w:sz w:val="20"/>
          <w:szCs w:val="20"/>
        </w:rPr>
        <w:t>Serverstandort (durch Subdienstleister):</w:t>
      </w:r>
    </w:p>
    <w:p w14:paraId="3EE7001D"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Gesicherte Fenster (z.B. vergittert, Sicherheitsglas)</w:t>
      </w:r>
    </w:p>
    <w:p w14:paraId="3EFC38BE"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Mit Schloss gesicherte Räume (z.B. Zahlenschloss, Schlüssel, Biometrieschloß, Transponder)</w:t>
      </w:r>
    </w:p>
    <w:p w14:paraId="6D19B38D"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 xml:space="preserve">Gelände durch Zaun mit Bewegungsmeldesystem geschützt </w:t>
      </w:r>
    </w:p>
    <w:p w14:paraId="0E0A22F5"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 xml:space="preserve">Dokumentiertes Zutritts-ID-System </w:t>
      </w:r>
    </w:p>
    <w:p w14:paraId="35EBD8DC" w14:textId="77777777" w:rsidR="00454851" w:rsidRPr="003C2713" w:rsidRDefault="005B4B18" w:rsidP="00950595">
      <w:pPr>
        <w:numPr>
          <w:ilvl w:val="2"/>
          <w:numId w:val="34"/>
        </w:numPr>
        <w:snapToGrid w:val="0"/>
        <w:spacing w:after="60" w:line="276" w:lineRule="auto"/>
        <w:rPr>
          <w:rFonts w:ascii="Arial" w:hAnsi="Arial" w:cs="Arial"/>
          <w:sz w:val="20"/>
          <w:szCs w:val="20"/>
        </w:rPr>
      </w:pPr>
      <w:r>
        <w:rPr>
          <w:rFonts w:ascii="Arial" w:hAnsi="Arial" w:cs="Arial"/>
          <w:sz w:val="20"/>
          <w:szCs w:val="20"/>
        </w:rPr>
        <w:t>24/7 Wachpersonal vor Ort</w:t>
      </w:r>
    </w:p>
    <w:p w14:paraId="33EB512E" w14:textId="77777777" w:rsidR="00454851" w:rsidRPr="003C2713" w:rsidRDefault="00454851" w:rsidP="00815DAE">
      <w:pPr>
        <w:pStyle w:val="Kopfzeile"/>
        <w:numPr>
          <w:ilvl w:val="1"/>
          <w:numId w:val="34"/>
        </w:numPr>
        <w:snapToGrid w:val="0"/>
        <w:spacing w:before="360" w:line="276" w:lineRule="auto"/>
        <w:jc w:val="both"/>
        <w:rPr>
          <w:rFonts w:ascii="Arial" w:hAnsi="Arial" w:cs="Arial"/>
          <w:sz w:val="20"/>
          <w:szCs w:val="20"/>
        </w:rPr>
      </w:pPr>
      <w:r w:rsidRPr="003C2713">
        <w:rPr>
          <w:rFonts w:ascii="Arial" w:hAnsi="Arial" w:cs="Arial"/>
          <w:b/>
          <w:sz w:val="20"/>
          <w:szCs w:val="20"/>
        </w:rPr>
        <w:t>Zugangskontrolle</w:t>
      </w:r>
    </w:p>
    <w:p w14:paraId="659622B5" w14:textId="77777777" w:rsidR="00454851" w:rsidRPr="003C2713" w:rsidRDefault="00454851" w:rsidP="00815DAE">
      <w:pPr>
        <w:pStyle w:val="Kopfzeile"/>
        <w:tabs>
          <w:tab w:val="left" w:pos="708"/>
        </w:tabs>
        <w:snapToGrid w:val="0"/>
        <w:spacing w:after="120" w:line="276" w:lineRule="auto"/>
        <w:ind w:left="720"/>
        <w:jc w:val="both"/>
        <w:rPr>
          <w:rFonts w:ascii="Arial" w:hAnsi="Arial" w:cs="Arial"/>
          <w:sz w:val="20"/>
          <w:szCs w:val="20"/>
        </w:rPr>
      </w:pPr>
      <w:r w:rsidRPr="003C2713">
        <w:rPr>
          <w:rFonts w:ascii="Arial" w:hAnsi="Arial" w:cs="Arial"/>
          <w:sz w:val="20"/>
          <w:szCs w:val="20"/>
        </w:rPr>
        <w:t xml:space="preserve">Maßnahmen, die verhindern, dass Unbefugte datenschutzrechtlich geschützte Daten verarbeiten oder nutzen können. </w:t>
      </w:r>
    </w:p>
    <w:p w14:paraId="4BBE6128" w14:textId="77777777" w:rsidR="00454851" w:rsidRPr="003C2713" w:rsidRDefault="00454851" w:rsidP="00815DAE">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des Zugangskontrollsystems:</w:t>
      </w:r>
    </w:p>
    <w:p w14:paraId="61A2087B"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 xml:space="preserve">Personalisierte Nutzer-Accounts </w:t>
      </w:r>
    </w:p>
    <w:p w14:paraId="202C456E"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Revisionssicheres, verbindliches Verfahren zur Rücksetzung „vergessener“ Passwörter vorhanden</w:t>
      </w:r>
    </w:p>
    <w:p w14:paraId="5D705245"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Revisionssicheres, verbindliches Verfahren zur Vergabe von Berechtigungen vorhanden</w:t>
      </w:r>
    </w:p>
    <w:p w14:paraId="3910FB95"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Richtlinie zum sicheren, ordnungsgemäßen Umgang mit Passworten</w:t>
      </w:r>
    </w:p>
    <w:p w14:paraId="5B9046CA"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 xml:space="preserve">Automatische, passwortgeschützte Bildschirm- und Rechnersperre </w:t>
      </w:r>
    </w:p>
    <w:p w14:paraId="48F88E0C"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Serversysteme nur mit Konsolenpasswort oder über passwortgeschützte, verschlüsselte Verbindung administrierbar</w:t>
      </w:r>
    </w:p>
    <w:p w14:paraId="026E33F6"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Clientsysteme nur nach mindestens passwortgestützter lokaler bzw. zentraler Authentifizierung nutzbar</w:t>
      </w:r>
    </w:p>
    <w:p w14:paraId="58CC106D" w14:textId="77777777" w:rsidR="00454851"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Automatisierte Standardroutinen für regelmäßige Aktualisierung von Schutzsoftware (z. B. Virenscanner)</w:t>
      </w:r>
    </w:p>
    <w:p w14:paraId="279EF7F3" w14:textId="77777777" w:rsidR="00BA30E8" w:rsidRPr="003C2713" w:rsidRDefault="00454851" w:rsidP="008D1D02">
      <w:pPr>
        <w:numPr>
          <w:ilvl w:val="2"/>
          <w:numId w:val="34"/>
        </w:numPr>
        <w:spacing w:after="0" w:line="276" w:lineRule="auto"/>
        <w:rPr>
          <w:rFonts w:ascii="Arial" w:hAnsi="Arial" w:cs="Arial"/>
          <w:sz w:val="20"/>
          <w:szCs w:val="20"/>
        </w:rPr>
      </w:pPr>
      <w:r w:rsidRPr="003C2713">
        <w:rPr>
          <w:rFonts w:ascii="Arial" w:hAnsi="Arial" w:cs="Arial"/>
          <w:sz w:val="20"/>
          <w:szCs w:val="20"/>
        </w:rPr>
        <w:t>Drucker nur für berechtigte Personen im Netzwerk zugänglich</w:t>
      </w:r>
    </w:p>
    <w:p w14:paraId="189AE14C" w14:textId="77777777" w:rsidR="00454851" w:rsidRPr="003C2713" w:rsidRDefault="00454851" w:rsidP="00815DAE">
      <w:pPr>
        <w:pStyle w:val="Kopfzeile"/>
        <w:numPr>
          <w:ilvl w:val="1"/>
          <w:numId w:val="34"/>
        </w:numPr>
        <w:spacing w:before="360" w:after="120" w:line="276" w:lineRule="auto"/>
        <w:jc w:val="both"/>
        <w:rPr>
          <w:rFonts w:ascii="Arial" w:hAnsi="Arial" w:cs="Arial"/>
          <w:sz w:val="20"/>
          <w:szCs w:val="20"/>
        </w:rPr>
      </w:pPr>
      <w:r w:rsidRPr="003C2713">
        <w:rPr>
          <w:rFonts w:ascii="Arial" w:hAnsi="Arial" w:cs="Arial"/>
          <w:b/>
          <w:sz w:val="20"/>
          <w:szCs w:val="20"/>
        </w:rPr>
        <w:t>Zugriffskontrolle</w:t>
      </w:r>
      <w:r w:rsidR="006C3A3D" w:rsidRPr="003C2713">
        <w:rPr>
          <w:rFonts w:ascii="Arial" w:hAnsi="Arial" w:cs="Arial"/>
          <w:sz w:val="20"/>
          <w:szCs w:val="20"/>
        </w:rPr>
        <w:br/>
      </w:r>
      <w:r w:rsidRPr="003C2713">
        <w:rPr>
          <w:rFonts w:ascii="Arial" w:hAnsi="Arial" w:cs="Arial"/>
          <w:sz w:val="20"/>
          <w:szCs w:val="20"/>
        </w:rPr>
        <w:t>Maßnahmen, die gewährleisten, dass die zur Benutzung der Datenverarbeitungsverfahren Berechtigten ausschließlich auf die ihrer Zugriffsberechtigung unterliegenden personenbezogenen Daten zugreifen können, so dass Daten bei der Verarbeitung, Nutzung und Speicherung nicht unbefugt gelesen, kopiert, verändert oder entfernt werden können.</w:t>
      </w:r>
    </w:p>
    <w:p w14:paraId="08C1E70C"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Beschreibung des Zugriffskontrollsystems:</w:t>
      </w:r>
    </w:p>
    <w:p w14:paraId="11C960F3"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Rollenbasiertes Berechtigungskonzept</w:t>
      </w:r>
    </w:p>
    <w:p w14:paraId="7598F67B"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Dokumentation der Berechtigungen</w:t>
      </w:r>
    </w:p>
    <w:p w14:paraId="0834D355"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Streng reglementierter Datenbankzugriff</w:t>
      </w:r>
    </w:p>
    <w:p w14:paraId="6D9C2716"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Direkter Server-Zugriff auf CTO und DevOps beschränkt</w:t>
      </w:r>
    </w:p>
    <w:p w14:paraId="1A947493"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Nur IT- und datenschutzrechtlich geschultes Personal hat Zugriff auf Kundendaten</w:t>
      </w:r>
    </w:p>
    <w:p w14:paraId="4C48EF5D" w14:textId="77777777" w:rsidR="00454851" w:rsidRPr="003C2713" w:rsidRDefault="00454851" w:rsidP="00950595">
      <w:pPr>
        <w:numPr>
          <w:ilvl w:val="2"/>
          <w:numId w:val="34"/>
        </w:numPr>
        <w:spacing w:after="60" w:line="276" w:lineRule="auto"/>
        <w:rPr>
          <w:rFonts w:ascii="Arial" w:hAnsi="Arial" w:cs="Arial"/>
          <w:sz w:val="20"/>
          <w:szCs w:val="20"/>
        </w:rPr>
      </w:pPr>
      <w:r w:rsidRPr="003C2713">
        <w:rPr>
          <w:rFonts w:ascii="Arial" w:hAnsi="Arial" w:cs="Arial"/>
          <w:sz w:val="20"/>
          <w:szCs w:val="20"/>
        </w:rPr>
        <w:t xml:space="preserve">Revisionssicheres, verbindliches Verfahren zur Wiederherstellung von Daten aus Backup </w:t>
      </w:r>
    </w:p>
    <w:p w14:paraId="251392F6" w14:textId="77777777" w:rsidR="00454851" w:rsidRDefault="00454851" w:rsidP="00815DAE">
      <w:pPr>
        <w:numPr>
          <w:ilvl w:val="2"/>
          <w:numId w:val="34"/>
        </w:numPr>
        <w:spacing w:after="60" w:line="276" w:lineRule="auto"/>
        <w:rPr>
          <w:rFonts w:ascii="Arial" w:hAnsi="Arial" w:cs="Arial"/>
          <w:sz w:val="20"/>
          <w:szCs w:val="20"/>
        </w:rPr>
      </w:pPr>
      <w:r w:rsidRPr="003C2713">
        <w:rPr>
          <w:rFonts w:ascii="Arial" w:hAnsi="Arial" w:cs="Arial"/>
          <w:sz w:val="20"/>
          <w:szCs w:val="20"/>
        </w:rPr>
        <w:lastRenderedPageBreak/>
        <w:t>Trennung von Berechtigungsbewilligung (organisatorisch) durch HR und CEO und Berechtigungsvergabe (technisch) durch CTO oder System Administrator</w:t>
      </w:r>
    </w:p>
    <w:p w14:paraId="7AF9A87A" w14:textId="77777777" w:rsidR="005B4B18" w:rsidRDefault="005B4B18" w:rsidP="005B4B18">
      <w:pPr>
        <w:spacing w:after="60" w:line="276" w:lineRule="auto"/>
        <w:rPr>
          <w:rFonts w:ascii="Arial" w:hAnsi="Arial" w:cs="Arial"/>
          <w:sz w:val="20"/>
          <w:szCs w:val="20"/>
        </w:rPr>
      </w:pPr>
    </w:p>
    <w:p w14:paraId="56C14A9A" w14:textId="77777777" w:rsidR="005B4B18" w:rsidRDefault="005B4B18" w:rsidP="005B4B18">
      <w:pPr>
        <w:spacing w:after="60" w:line="276" w:lineRule="auto"/>
        <w:rPr>
          <w:rFonts w:ascii="Arial" w:hAnsi="Arial" w:cs="Arial"/>
          <w:sz w:val="20"/>
          <w:szCs w:val="20"/>
        </w:rPr>
      </w:pPr>
    </w:p>
    <w:p w14:paraId="5057E091" w14:textId="77777777" w:rsidR="005B4B18" w:rsidRPr="003C2713" w:rsidRDefault="005B4B18" w:rsidP="005B4B18">
      <w:pPr>
        <w:spacing w:after="60" w:line="276" w:lineRule="auto"/>
        <w:rPr>
          <w:rFonts w:ascii="Arial" w:hAnsi="Arial" w:cs="Arial"/>
          <w:sz w:val="20"/>
          <w:szCs w:val="20"/>
        </w:rPr>
      </w:pPr>
    </w:p>
    <w:p w14:paraId="564F06B9" w14:textId="77777777" w:rsidR="00454851" w:rsidRPr="003C2713" w:rsidRDefault="00454851" w:rsidP="00886563">
      <w:pPr>
        <w:pStyle w:val="Kopfzeile"/>
        <w:numPr>
          <w:ilvl w:val="1"/>
          <w:numId w:val="34"/>
        </w:numPr>
        <w:spacing w:before="360" w:line="276" w:lineRule="auto"/>
        <w:jc w:val="both"/>
        <w:rPr>
          <w:rFonts w:ascii="Arial" w:hAnsi="Arial" w:cs="Arial"/>
          <w:b/>
          <w:sz w:val="20"/>
          <w:szCs w:val="20"/>
        </w:rPr>
      </w:pPr>
      <w:r w:rsidRPr="003C2713">
        <w:rPr>
          <w:rFonts w:ascii="Arial" w:hAnsi="Arial" w:cs="Arial"/>
          <w:b/>
          <w:sz w:val="20"/>
          <w:szCs w:val="20"/>
        </w:rPr>
        <w:t>Trennungsgebot</w:t>
      </w:r>
    </w:p>
    <w:p w14:paraId="30C1BE33"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zu unterschiedlichen Zwecken erhobene Daten getrennt verarbeitet werden und so von anderen Daten und Systemen getrennt sind, dass eine ungeplante Verwendung dieser Daten zu anderen Zwecken ausgeschlossen ist.</w:t>
      </w:r>
    </w:p>
    <w:p w14:paraId="13AA7FF3"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Beschreibung des Trennungskontrollvorgangs:</w:t>
      </w:r>
    </w:p>
    <w:p w14:paraId="0EFB4374"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Trennung von Entwicklungs-, Test- und Produktivsystemen</w:t>
      </w:r>
    </w:p>
    <w:p w14:paraId="58577921"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Verarbeitung von personenbezogenen Daten im Auftrag lediglich im Rechenzentrum durch gesicherten Zugriff von Clients am Bürostandort über verschlüsselte Verbindungen</w:t>
      </w:r>
    </w:p>
    <w:p w14:paraId="2ECEC579"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Die Daten des Auftraggebers und anderer Kunden/Mandanten werden bei einem Dienstleister auf logisch getrennten Systemen verarbeitet.</w:t>
      </w:r>
    </w:p>
    <w:p w14:paraId="4D7A8EAB" w14:textId="77777777" w:rsidR="00454851" w:rsidRPr="003C2713" w:rsidRDefault="00454851" w:rsidP="00B85541">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Es existiert ein Berechtigungskonzept, das der getrennten Verarbeitung von Daten des Auftraggebers von Daten anderer Kunden/Mandanten Rechnung trägt.</w:t>
      </w:r>
    </w:p>
    <w:p w14:paraId="71C01C8C" w14:textId="77777777" w:rsidR="00454851" w:rsidRPr="003C2713" w:rsidRDefault="00454851" w:rsidP="00AB1B4D">
      <w:pPr>
        <w:pStyle w:val="Listenabsatz"/>
        <w:numPr>
          <w:ilvl w:val="0"/>
          <w:numId w:val="34"/>
        </w:numPr>
        <w:snapToGrid w:val="0"/>
        <w:spacing w:before="480" w:after="120" w:line="276" w:lineRule="auto"/>
        <w:contextualSpacing w:val="0"/>
        <w:jc w:val="both"/>
        <w:rPr>
          <w:rFonts w:ascii="Arial" w:hAnsi="Arial" w:cs="Arial"/>
          <w:b/>
          <w:sz w:val="20"/>
          <w:szCs w:val="20"/>
        </w:rPr>
      </w:pPr>
      <w:r w:rsidRPr="003C2713">
        <w:rPr>
          <w:rFonts w:ascii="Arial" w:hAnsi="Arial" w:cs="Arial"/>
          <w:b/>
          <w:sz w:val="20"/>
          <w:szCs w:val="20"/>
        </w:rPr>
        <w:t xml:space="preserve">Maßnahmen zur Sicherung der Integrität </w:t>
      </w:r>
    </w:p>
    <w:p w14:paraId="72140C4F" w14:textId="77777777" w:rsidR="009701F9" w:rsidRPr="003C2713" w:rsidRDefault="00454851" w:rsidP="00B85541">
      <w:pPr>
        <w:pStyle w:val="Kopfzeile"/>
        <w:numPr>
          <w:ilvl w:val="1"/>
          <w:numId w:val="34"/>
        </w:numPr>
        <w:spacing w:line="276" w:lineRule="auto"/>
        <w:jc w:val="both"/>
        <w:rPr>
          <w:rFonts w:ascii="Arial" w:hAnsi="Arial" w:cs="Arial"/>
          <w:b/>
          <w:sz w:val="20"/>
          <w:szCs w:val="20"/>
        </w:rPr>
      </w:pPr>
      <w:r w:rsidRPr="003C2713">
        <w:rPr>
          <w:rFonts w:ascii="Arial" w:hAnsi="Arial" w:cs="Arial"/>
          <w:b/>
          <w:sz w:val="20"/>
          <w:szCs w:val="20"/>
        </w:rPr>
        <w:t>Datenintegrität</w:t>
      </w:r>
    </w:p>
    <w:p w14:paraId="062930CF" w14:textId="77777777" w:rsidR="00454851" w:rsidRPr="003C2713" w:rsidRDefault="00454851" w:rsidP="008D1D02">
      <w:pPr>
        <w:pStyle w:val="Kopfzeile"/>
        <w:tabs>
          <w:tab w:val="left" w:pos="708"/>
        </w:tabs>
        <w:spacing w:after="120" w:line="276" w:lineRule="auto"/>
        <w:ind w:left="720"/>
        <w:jc w:val="both"/>
        <w:rPr>
          <w:rFonts w:ascii="Arial" w:hAnsi="Arial" w:cs="Arial"/>
          <w:b/>
          <w:sz w:val="20"/>
          <w:szCs w:val="20"/>
        </w:rPr>
      </w:pPr>
      <w:r w:rsidRPr="003C2713">
        <w:rPr>
          <w:rFonts w:ascii="Arial" w:hAnsi="Arial" w:cs="Arial"/>
          <w:sz w:val="20"/>
          <w:szCs w:val="20"/>
        </w:rPr>
        <w:t>Maßnahmen, die gewährleisten, dass gespeicherte personenbezogene Daten nicht durch Fehlfunktionen des Systems beschädigt werden:</w:t>
      </w:r>
    </w:p>
    <w:p w14:paraId="75421D48"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Beschreibung der Datenintegrität:</w:t>
      </w:r>
    </w:p>
    <w:p w14:paraId="046A5A2E"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Redundante Speicher-Systeme und Datenbanken</w:t>
      </w:r>
    </w:p>
    <w:p w14:paraId="7F125679"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Backups der Speicher-Systeme und Datenbanken</w:t>
      </w:r>
    </w:p>
    <w:p w14:paraId="7D8C4FE5" w14:textId="77777777" w:rsidR="00454851" w:rsidRPr="003C2713" w:rsidRDefault="00454851" w:rsidP="00950595">
      <w:pPr>
        <w:numPr>
          <w:ilvl w:val="2"/>
          <w:numId w:val="34"/>
        </w:numPr>
        <w:snapToGrid w:val="0"/>
        <w:spacing w:after="60" w:line="276" w:lineRule="auto"/>
        <w:rPr>
          <w:rFonts w:ascii="Arial" w:hAnsi="Arial" w:cs="Arial"/>
          <w:sz w:val="20"/>
          <w:szCs w:val="20"/>
          <w:lang w:val="en-US"/>
        </w:rPr>
      </w:pPr>
      <w:r w:rsidRPr="003C2713">
        <w:rPr>
          <w:rFonts w:ascii="Arial" w:hAnsi="Arial" w:cs="Arial"/>
          <w:sz w:val="20"/>
          <w:szCs w:val="20"/>
          <w:lang w:val="en-US"/>
        </w:rPr>
        <w:t>Deployment neuer Releases und Patches mit Release-/Patch Management</w:t>
      </w:r>
    </w:p>
    <w:p w14:paraId="0AE212C9"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Funktionstest bei Installation und Releases/Patches durch Qualitätssicherung</w:t>
      </w:r>
    </w:p>
    <w:p w14:paraId="1DF74F9C"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Logging sowohl der Geschäftsprozesse sowie des Release-/Patch Managements</w:t>
      </w:r>
    </w:p>
    <w:p w14:paraId="62C7CA65"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Prüfung und Aktualisierung der Versionen von verwendeten Systemen entlang klar definierter Migrationspfade</w:t>
      </w:r>
    </w:p>
    <w:p w14:paraId="25AC5F35" w14:textId="77777777" w:rsidR="00454851" w:rsidRPr="003C2713" w:rsidRDefault="00454851" w:rsidP="00886563">
      <w:pPr>
        <w:pStyle w:val="Kopfzeile"/>
        <w:numPr>
          <w:ilvl w:val="1"/>
          <w:numId w:val="34"/>
        </w:numPr>
        <w:spacing w:before="360" w:line="276" w:lineRule="auto"/>
        <w:jc w:val="both"/>
        <w:rPr>
          <w:rFonts w:ascii="Arial" w:hAnsi="Arial" w:cs="Arial"/>
          <w:b/>
          <w:sz w:val="20"/>
          <w:szCs w:val="20"/>
        </w:rPr>
      </w:pPr>
      <w:r w:rsidRPr="003C2713">
        <w:rPr>
          <w:rFonts w:ascii="Arial" w:hAnsi="Arial" w:cs="Arial"/>
          <w:b/>
          <w:sz w:val="20"/>
          <w:szCs w:val="20"/>
        </w:rPr>
        <w:t>Übertragungskontrolle</w:t>
      </w:r>
    </w:p>
    <w:p w14:paraId="60CD37EA" w14:textId="77777777" w:rsidR="00454851" w:rsidRPr="003C2713" w:rsidRDefault="00454851" w:rsidP="00886563">
      <w:pPr>
        <w:pStyle w:val="Kopfzeile"/>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überprüft und festgestellt werden kann, an welche Stellen personenbezogene Daten mit Hilfe von Einrichtungen zur Datenübertragung übermittelt oder zur Verfügung gestellt wurden oder werden können:</w:t>
      </w:r>
    </w:p>
    <w:p w14:paraId="3BE6E6AC" w14:textId="77777777" w:rsidR="00454851" w:rsidRPr="003C2713" w:rsidRDefault="00454851" w:rsidP="00886563">
      <w:pPr>
        <w:pStyle w:val="Kopfzeile"/>
        <w:snapToGrid w:val="0"/>
        <w:spacing w:after="60" w:line="276" w:lineRule="auto"/>
        <w:ind w:left="720"/>
        <w:jc w:val="both"/>
        <w:rPr>
          <w:rFonts w:ascii="Arial" w:hAnsi="Arial" w:cs="Arial"/>
          <w:sz w:val="20"/>
          <w:szCs w:val="20"/>
        </w:rPr>
      </w:pPr>
      <w:r w:rsidRPr="003C2713">
        <w:rPr>
          <w:rFonts w:ascii="Arial" w:hAnsi="Arial" w:cs="Arial"/>
          <w:sz w:val="20"/>
          <w:szCs w:val="20"/>
        </w:rPr>
        <w:t>Beschreibung der Übertragungskontrolle:</w:t>
      </w:r>
    </w:p>
    <w:p w14:paraId="242C2615"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Logging der Geschäftsprozesse sowie von Transaktionen von Datensätzen</w:t>
      </w:r>
    </w:p>
    <w:p w14:paraId="4CBDC60D"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Kontrollprozesse, die das manuelle Übertragen von Daten verhindern (Übertragungen finden nur automatisiert statt)</w:t>
      </w:r>
    </w:p>
    <w:p w14:paraId="2763B312"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lastRenderedPageBreak/>
        <w:t>Klare Sicherheits-Architektur und Kontroll-Gateways, die sicherstellen, dass Daten nur in klar definierten, authentifizierten und autorisierten Richtungen mit verschlüsselten Transportwegen übertragen werden</w:t>
      </w:r>
    </w:p>
    <w:p w14:paraId="36D984EB" w14:textId="77777777" w:rsidR="00454851" w:rsidRPr="003C2713" w:rsidRDefault="00454851" w:rsidP="00815DAE">
      <w:pPr>
        <w:pStyle w:val="Kopfzeile"/>
        <w:numPr>
          <w:ilvl w:val="1"/>
          <w:numId w:val="34"/>
        </w:numPr>
        <w:snapToGrid w:val="0"/>
        <w:spacing w:before="360" w:line="276" w:lineRule="auto"/>
        <w:jc w:val="both"/>
        <w:rPr>
          <w:rFonts w:ascii="Arial" w:hAnsi="Arial" w:cs="Arial"/>
          <w:b/>
          <w:sz w:val="20"/>
          <w:szCs w:val="20"/>
        </w:rPr>
      </w:pPr>
      <w:r w:rsidRPr="003C2713">
        <w:rPr>
          <w:rFonts w:ascii="Arial" w:hAnsi="Arial" w:cs="Arial"/>
          <w:b/>
          <w:sz w:val="20"/>
          <w:szCs w:val="20"/>
        </w:rPr>
        <w:t>Transportkontrolle</w:t>
      </w:r>
    </w:p>
    <w:p w14:paraId="51CCFADF"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bei der Übermittlung personenbezogener Daten sowie beim Transport von Datenträgern die Vertraulichkeit und Integrität der Daten geschützt werden:</w:t>
      </w:r>
    </w:p>
    <w:p w14:paraId="3FC10C23" w14:textId="77777777" w:rsidR="00454851" w:rsidRPr="003C2713" w:rsidRDefault="00454851" w:rsidP="00815DAE">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der Transportkontrolle:</w:t>
      </w:r>
    </w:p>
    <w:p w14:paraId="6BFB6D5C"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Verwendung von TLS sowohl innerhalb öffentlicher als auch privater Netze</w:t>
      </w:r>
    </w:p>
    <w:p w14:paraId="279F49AD"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Regelmäßiges Patching der verwendeten kryptographischen Verfahren</w:t>
      </w:r>
    </w:p>
    <w:p w14:paraId="24DA3104"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Administrativer System-Zugriff ausschließlich über getrennte Netze und gesonderte Tunnelverbindungen mit passwortgeschützten private/public RSA-Keys</w:t>
      </w:r>
    </w:p>
    <w:p w14:paraId="61971EA6"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Rotation der Zugriffsschlüssel</w:t>
      </w:r>
    </w:p>
    <w:p w14:paraId="7D7FA8FB"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Klares Berechtigungskonzept sowohl für administrativen Systemzugriff als auch administrativen Applikationszugriff</w:t>
      </w:r>
    </w:p>
    <w:p w14:paraId="2582ADDB" w14:textId="77777777" w:rsidR="00454851" w:rsidRPr="003C2713" w:rsidRDefault="00454851" w:rsidP="00950595">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Umfassende und separierte Protokollierungsverfahren für System- und Applikationszugriff</w:t>
      </w:r>
    </w:p>
    <w:p w14:paraId="21546A06" w14:textId="77777777" w:rsidR="00454851" w:rsidRPr="003C2713" w:rsidRDefault="00454851" w:rsidP="008D1D02">
      <w:pPr>
        <w:pStyle w:val="Kopfzeile"/>
        <w:tabs>
          <w:tab w:val="left" w:pos="708"/>
        </w:tabs>
        <w:spacing w:after="120" w:line="276" w:lineRule="auto"/>
        <w:ind w:left="708"/>
        <w:jc w:val="both"/>
        <w:rPr>
          <w:rFonts w:ascii="Arial" w:hAnsi="Arial" w:cs="Arial"/>
          <w:sz w:val="20"/>
          <w:szCs w:val="20"/>
        </w:rPr>
      </w:pPr>
    </w:p>
    <w:p w14:paraId="3E743C40" w14:textId="2C53ADEE" w:rsidR="007B60BD" w:rsidRPr="003C2713" w:rsidRDefault="00454851" w:rsidP="00815DAE">
      <w:pPr>
        <w:pStyle w:val="Kopfzeile"/>
        <w:numPr>
          <w:ilvl w:val="1"/>
          <w:numId w:val="34"/>
        </w:numPr>
        <w:snapToGrid w:val="0"/>
        <w:spacing w:line="276" w:lineRule="auto"/>
        <w:jc w:val="both"/>
        <w:rPr>
          <w:rFonts w:ascii="Arial" w:hAnsi="Arial" w:cs="Arial"/>
          <w:sz w:val="20"/>
          <w:szCs w:val="20"/>
        </w:rPr>
      </w:pPr>
      <w:r w:rsidRPr="003C2713">
        <w:rPr>
          <w:rFonts w:ascii="Arial" w:hAnsi="Arial" w:cs="Arial"/>
          <w:b/>
          <w:sz w:val="20"/>
          <w:szCs w:val="20"/>
        </w:rPr>
        <w:t>Eingabekontroll</w:t>
      </w:r>
      <w:r w:rsidR="006C3A3D" w:rsidRPr="003C2713">
        <w:rPr>
          <w:rFonts w:ascii="Arial" w:hAnsi="Arial" w:cs="Arial"/>
          <w:b/>
          <w:sz w:val="20"/>
          <w:szCs w:val="20"/>
        </w:rPr>
        <w:t>e</w:t>
      </w:r>
    </w:p>
    <w:p w14:paraId="0C383573" w14:textId="77777777" w:rsidR="007B60BD" w:rsidRPr="003C2713" w:rsidRDefault="00454851" w:rsidP="00815DAE">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nachträglich überprüft und festgestellt werden kann, ob und von wem personenbezogene Daten in DV-Systeme eingegeben, verändert oder entfernt worden sind.</w:t>
      </w:r>
    </w:p>
    <w:p w14:paraId="63673A37" w14:textId="77777777" w:rsidR="00454851" w:rsidRPr="003C2713" w:rsidRDefault="00454851" w:rsidP="00815DAE">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des Eingabekontrollvorgangs:</w:t>
      </w:r>
    </w:p>
    <w:p w14:paraId="0A314E17"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Sämtliche System- und Programmeingaben werden geloggt</w:t>
      </w:r>
    </w:p>
    <w:p w14:paraId="208D705F"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Netzzugriffe werden geloggt</w:t>
      </w:r>
    </w:p>
    <w:p w14:paraId="6D1C9FD6"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Logfile Management</w:t>
      </w:r>
    </w:p>
    <w:p w14:paraId="7E2CBED6"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Protokollierung der Administrationstätigkeiten (Anlegen von Benutzern, Ändern von Benutzerrechten etc.)</w:t>
      </w:r>
    </w:p>
    <w:p w14:paraId="15A21FBD"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Erstellen von Änderungsbelegen zu den Vorgängen: Erstellung von kritischen Berechtigungen, sämtliche Löschung, Änderung von Daten, sämtliche Arbeiten am Source Code.</w:t>
      </w:r>
    </w:p>
    <w:p w14:paraId="07A86337" w14:textId="77777777" w:rsidR="007B60BD" w:rsidRPr="003C2713" w:rsidRDefault="00454851" w:rsidP="00AB1B4D">
      <w:pPr>
        <w:pStyle w:val="Listenabsatz"/>
        <w:numPr>
          <w:ilvl w:val="0"/>
          <w:numId w:val="34"/>
        </w:numPr>
        <w:snapToGrid w:val="0"/>
        <w:spacing w:before="480" w:after="120" w:line="276" w:lineRule="auto"/>
        <w:contextualSpacing w:val="0"/>
        <w:jc w:val="both"/>
        <w:rPr>
          <w:rFonts w:ascii="Arial" w:hAnsi="Arial" w:cs="Arial"/>
          <w:b/>
          <w:sz w:val="20"/>
          <w:szCs w:val="20"/>
        </w:rPr>
      </w:pPr>
      <w:r w:rsidRPr="003C2713">
        <w:rPr>
          <w:rFonts w:ascii="Arial" w:hAnsi="Arial" w:cs="Arial"/>
          <w:b/>
          <w:sz w:val="20"/>
          <w:szCs w:val="20"/>
        </w:rPr>
        <w:t xml:space="preserve">Maßnahmen zur Sicherung der Verfügbarkeit und Belastbarkeit </w:t>
      </w:r>
    </w:p>
    <w:p w14:paraId="61F2E861" w14:textId="77777777" w:rsidR="007B60BD" w:rsidRPr="003C2713" w:rsidRDefault="00454851" w:rsidP="00815DAE">
      <w:pPr>
        <w:pStyle w:val="Listenabsatz"/>
        <w:numPr>
          <w:ilvl w:val="1"/>
          <w:numId w:val="34"/>
        </w:numPr>
        <w:snapToGrid w:val="0"/>
        <w:spacing w:before="120" w:after="0" w:line="276" w:lineRule="auto"/>
        <w:contextualSpacing w:val="0"/>
        <w:jc w:val="both"/>
        <w:rPr>
          <w:rFonts w:ascii="Arial" w:hAnsi="Arial" w:cs="Arial"/>
          <w:b/>
          <w:sz w:val="20"/>
          <w:szCs w:val="20"/>
        </w:rPr>
      </w:pPr>
      <w:r w:rsidRPr="003C2713">
        <w:rPr>
          <w:rFonts w:ascii="Arial" w:hAnsi="Arial" w:cs="Arial"/>
          <w:b/>
          <w:sz w:val="20"/>
          <w:szCs w:val="20"/>
        </w:rPr>
        <w:t>Verfügbarkeitskontrolle</w:t>
      </w:r>
    </w:p>
    <w:p w14:paraId="3EC9C24E" w14:textId="77777777" w:rsidR="00454851" w:rsidRPr="003C2713" w:rsidRDefault="00454851" w:rsidP="00815DAE">
      <w:pPr>
        <w:pStyle w:val="Listenabsatz"/>
        <w:tabs>
          <w:tab w:val="left" w:pos="708"/>
        </w:tabs>
        <w:snapToGrid w:val="0"/>
        <w:spacing w:after="120" w:line="276" w:lineRule="auto"/>
        <w:contextualSpacing w:val="0"/>
        <w:jc w:val="both"/>
        <w:rPr>
          <w:rFonts w:ascii="Arial" w:hAnsi="Arial" w:cs="Arial"/>
          <w:b/>
          <w:sz w:val="20"/>
          <w:szCs w:val="20"/>
        </w:rPr>
      </w:pPr>
      <w:r w:rsidRPr="003C2713">
        <w:rPr>
          <w:rFonts w:ascii="Arial" w:hAnsi="Arial" w:cs="Arial"/>
          <w:sz w:val="20"/>
          <w:szCs w:val="20"/>
        </w:rPr>
        <w:t>Maßnahmen, die sicherstellen, dass personenbezogene Daten gegen zufällige Zerstörung oder Verlust geschützt sind.</w:t>
      </w:r>
    </w:p>
    <w:p w14:paraId="5D3007D8" w14:textId="77777777" w:rsidR="00454851" w:rsidRPr="003C2713" w:rsidRDefault="00454851" w:rsidP="00815DAE">
      <w:pPr>
        <w:pStyle w:val="Kopfzeile"/>
        <w:tabs>
          <w:tab w:val="left" w:pos="708"/>
        </w:tabs>
        <w:snapToGrid w:val="0"/>
        <w:spacing w:after="60" w:line="276" w:lineRule="auto"/>
        <w:ind w:left="720"/>
        <w:jc w:val="both"/>
        <w:rPr>
          <w:rFonts w:ascii="Arial" w:hAnsi="Arial" w:cs="Arial"/>
          <w:sz w:val="20"/>
          <w:szCs w:val="20"/>
        </w:rPr>
      </w:pPr>
      <w:r w:rsidRPr="003C2713">
        <w:rPr>
          <w:rFonts w:ascii="Arial" w:hAnsi="Arial" w:cs="Arial"/>
          <w:sz w:val="20"/>
          <w:szCs w:val="20"/>
        </w:rPr>
        <w:t>Beschreibung des Verfügbarkeitskontrollsystems:</w:t>
      </w:r>
    </w:p>
    <w:p w14:paraId="16A9DDAF"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Unterbrechungsfreie Stromversorgung am Serverstandort</w:t>
      </w:r>
    </w:p>
    <w:p w14:paraId="0DAA51DA"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Archivierungskonzept</w:t>
      </w:r>
    </w:p>
    <w:p w14:paraId="5A12D26A"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 xml:space="preserve">Feueralarmsystem (Büro- und Serverstandort) </w:t>
      </w:r>
    </w:p>
    <w:p w14:paraId="1F1F0B85"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Feuerlöschsystem (Serverstandort)</w:t>
      </w:r>
    </w:p>
    <w:p w14:paraId="0509AD16"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Klimaanlage (Serverstandort)</w:t>
      </w:r>
    </w:p>
    <w:p w14:paraId="5F41C835"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lastRenderedPageBreak/>
        <w:t>Vollständiges Backup- und Recoverykonzept mit täglicher Sicherung und katastrophensicherer Aufbewahrung der Datenträger</w:t>
      </w:r>
    </w:p>
    <w:p w14:paraId="79AA8153"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Notfall- und Wiederanlaufverfahren mit regelmäßiger Erprobung</w:t>
      </w:r>
    </w:p>
    <w:p w14:paraId="1D3058D2"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Sachkundiger Einsatz von Schutzprogrammen (Virenscanner, Firewalls, Verschlüsselungsprogramme, SPAM-Filter) und schriftliche Konzeption ihres Einsatzes (Virenschutzkonzept usw.)</w:t>
      </w:r>
    </w:p>
    <w:p w14:paraId="62CC39F1"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Einsatz von Festplattenspiegelung</w:t>
      </w:r>
    </w:p>
    <w:p w14:paraId="4FD7C198"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Verfügbarkeit eines Ausweichrechenzentrums</w:t>
      </w:r>
    </w:p>
    <w:p w14:paraId="232AC567"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Vorhalten von einsatzbereiter Zwillingssysteme</w:t>
      </w:r>
    </w:p>
    <w:p w14:paraId="3AE3CA73"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Brandmeldeanlage</w:t>
      </w:r>
    </w:p>
    <w:p w14:paraId="4FDA62EF"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Alarmanlage</w:t>
      </w:r>
    </w:p>
    <w:p w14:paraId="08125DC5"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Notfallplan</w:t>
      </w:r>
    </w:p>
    <w:p w14:paraId="43A3F41B" w14:textId="77777777" w:rsidR="00454851" w:rsidRPr="003C2713" w:rsidRDefault="00454851" w:rsidP="00AB1B4D">
      <w:pPr>
        <w:pStyle w:val="Listenabsatz"/>
        <w:numPr>
          <w:ilvl w:val="1"/>
          <w:numId w:val="34"/>
        </w:numPr>
        <w:spacing w:before="480" w:after="0" w:line="276" w:lineRule="auto"/>
        <w:contextualSpacing w:val="0"/>
        <w:jc w:val="both"/>
        <w:rPr>
          <w:rFonts w:ascii="Arial" w:hAnsi="Arial" w:cs="Arial"/>
          <w:b/>
          <w:sz w:val="20"/>
          <w:szCs w:val="20"/>
        </w:rPr>
      </w:pPr>
      <w:r w:rsidRPr="003C2713">
        <w:rPr>
          <w:rFonts w:ascii="Arial" w:hAnsi="Arial" w:cs="Arial"/>
          <w:b/>
          <w:sz w:val="20"/>
          <w:szCs w:val="20"/>
        </w:rPr>
        <w:t>R</w:t>
      </w:r>
      <w:r w:rsidR="007B60BD" w:rsidRPr="003C2713">
        <w:rPr>
          <w:rFonts w:ascii="Arial" w:hAnsi="Arial" w:cs="Arial"/>
          <w:b/>
          <w:sz w:val="20"/>
          <w:szCs w:val="20"/>
        </w:rPr>
        <w:t xml:space="preserve">asche </w:t>
      </w:r>
      <w:r w:rsidR="00886563" w:rsidRPr="003C2713">
        <w:rPr>
          <w:rFonts w:ascii="Arial" w:hAnsi="Arial" w:cs="Arial"/>
          <w:b/>
          <w:sz w:val="20"/>
          <w:szCs w:val="20"/>
        </w:rPr>
        <w:t>Widerherstellbarkeit</w:t>
      </w:r>
    </w:p>
    <w:p w14:paraId="03D889BA"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die Fähigkeit sicherstellen, die Verfügbarkeit der personenbezogenen Daten und den Zugang zu ihnen bei einem physischen oder technischen Zwischenfall rasch wiederherzustellen.</w:t>
      </w:r>
    </w:p>
    <w:p w14:paraId="252856D9"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Beschreibung der Maßnahmen zur raschen Widerherstellbarkeit:</w:t>
      </w:r>
    </w:p>
    <w:p w14:paraId="1798981A"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Redundante Auslegung aller Datensicherungs- und Datenbanksysteme sowohl in Hardware als auch in Software</w:t>
      </w:r>
    </w:p>
    <w:p w14:paraId="540FEC0B"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Summenprüfung zwecks Integritätssicherung der Datensicherungsverfahren</w:t>
      </w:r>
    </w:p>
    <w:p w14:paraId="01DF5098"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Tests der Wiederherstellbarkeit sowohl von Daten und Systemen als auch Services</w:t>
      </w:r>
    </w:p>
    <w:p w14:paraId="6F238E97" w14:textId="77777777" w:rsidR="00454851" w:rsidRPr="003C2713" w:rsidRDefault="00454851" w:rsidP="00886563">
      <w:pPr>
        <w:pStyle w:val="Listenabsatz"/>
        <w:numPr>
          <w:ilvl w:val="1"/>
          <w:numId w:val="34"/>
        </w:numPr>
        <w:snapToGrid w:val="0"/>
        <w:spacing w:before="360" w:after="120" w:line="276" w:lineRule="auto"/>
        <w:contextualSpacing w:val="0"/>
        <w:jc w:val="both"/>
        <w:rPr>
          <w:rFonts w:ascii="Arial" w:hAnsi="Arial" w:cs="Arial"/>
          <w:b/>
          <w:sz w:val="20"/>
          <w:szCs w:val="20"/>
        </w:rPr>
      </w:pPr>
      <w:r w:rsidRPr="003C2713">
        <w:rPr>
          <w:rFonts w:ascii="Arial" w:hAnsi="Arial" w:cs="Arial"/>
          <w:b/>
          <w:sz w:val="20"/>
          <w:szCs w:val="20"/>
        </w:rPr>
        <w:t>Zuverlässigkeit</w:t>
      </w:r>
    </w:p>
    <w:p w14:paraId="4222199D"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alle Funktionen des Systems zur Verfügung stehen und auftretende Fehlfunktionen gemeldet werden:</w:t>
      </w:r>
    </w:p>
    <w:p w14:paraId="313D7606" w14:textId="77777777" w:rsidR="00454851" w:rsidRPr="003C2713" w:rsidRDefault="00454851" w:rsidP="00886563">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der Maßnahmen zur Zuverlässigkeit:</w:t>
      </w:r>
    </w:p>
    <w:p w14:paraId="1DE5A3CA"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Automatisches Monitoring mit InstantMessaging-Benachrichtigungen</w:t>
      </w:r>
    </w:p>
    <w:p w14:paraId="0DC94D89"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Recovery-Prozesse sind Tool- und Codegestützt. Diese unterliegen damit aller Qualitätssicherungen wie Code-Review Prozesse, Versionssicherheit und Dokumentation</w:t>
      </w:r>
    </w:p>
    <w:p w14:paraId="7EB02961"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Notfallpläne mit Verantwortlichkeiten</w:t>
      </w:r>
    </w:p>
    <w:p w14:paraId="47305950"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Klar definierte Zeitfenster für Wartungen sowie im Rahmen des Release-/Patch Managements</w:t>
      </w:r>
    </w:p>
    <w:p w14:paraId="24DF1B45" w14:textId="77777777" w:rsidR="00454851" w:rsidRPr="003C2713" w:rsidRDefault="00454851" w:rsidP="00B85541">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Tests</w:t>
      </w:r>
    </w:p>
    <w:p w14:paraId="1E25EB4D" w14:textId="77777777" w:rsidR="00454851" w:rsidRPr="003C2713" w:rsidRDefault="00454851" w:rsidP="00AB1B4D">
      <w:pPr>
        <w:pStyle w:val="Kopfzeile"/>
        <w:numPr>
          <w:ilvl w:val="0"/>
          <w:numId w:val="34"/>
        </w:numPr>
        <w:spacing w:before="480" w:after="120" w:line="276" w:lineRule="auto"/>
        <w:jc w:val="both"/>
        <w:rPr>
          <w:rFonts w:ascii="Arial" w:hAnsi="Arial" w:cs="Arial"/>
          <w:sz w:val="20"/>
          <w:szCs w:val="20"/>
        </w:rPr>
      </w:pPr>
      <w:r w:rsidRPr="003C2713">
        <w:rPr>
          <w:rFonts w:ascii="Arial" w:hAnsi="Arial" w:cs="Arial"/>
          <w:b/>
          <w:sz w:val="20"/>
          <w:szCs w:val="20"/>
        </w:rPr>
        <w:t xml:space="preserve">Maßnahmen zur regelmäßigen Evaluation der Sicherheit der Datenverarbeitung </w:t>
      </w:r>
    </w:p>
    <w:p w14:paraId="2FC0BC85" w14:textId="77777777" w:rsidR="00454851" w:rsidRPr="003C2713" w:rsidRDefault="00454851" w:rsidP="00960F6B">
      <w:pPr>
        <w:pStyle w:val="Listenabsatz"/>
        <w:numPr>
          <w:ilvl w:val="1"/>
          <w:numId w:val="34"/>
        </w:numPr>
        <w:snapToGrid w:val="0"/>
        <w:spacing w:before="120" w:after="0" w:line="276" w:lineRule="auto"/>
        <w:contextualSpacing w:val="0"/>
        <w:jc w:val="both"/>
        <w:rPr>
          <w:rFonts w:ascii="Arial" w:hAnsi="Arial" w:cs="Arial"/>
          <w:b/>
          <w:sz w:val="20"/>
          <w:szCs w:val="20"/>
        </w:rPr>
      </w:pPr>
      <w:r w:rsidRPr="003C2713">
        <w:rPr>
          <w:rFonts w:ascii="Arial" w:hAnsi="Arial" w:cs="Arial"/>
          <w:b/>
          <w:sz w:val="20"/>
          <w:szCs w:val="20"/>
        </w:rPr>
        <w:t>Überprüfungsverfahren</w:t>
      </w:r>
    </w:p>
    <w:p w14:paraId="100D021A"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die datenschutzkonforme und sichere Verarbeitung sicherstellen.</w:t>
      </w:r>
    </w:p>
    <w:p w14:paraId="5E16535E" w14:textId="77777777" w:rsidR="00454851" w:rsidRPr="003C2713" w:rsidRDefault="00454851" w:rsidP="00886563">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der Überprüfungsverfahren:</w:t>
      </w:r>
    </w:p>
    <w:p w14:paraId="198938A2"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lastRenderedPageBreak/>
        <w:t>Prüfung auf datenschutzkonforme und sichere Verarbeitung ist Bestandteil der Planungsprozesse, denen Implementierungen vorausgehen (Security by Design)</w:t>
      </w:r>
    </w:p>
    <w:p w14:paraId="404E5F84" w14:textId="7F2B3D64"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Prüfung und Dokumentation der Daten, Systeme und Servi</w:t>
      </w:r>
      <w:r w:rsidR="009701F9" w:rsidRPr="003C2713">
        <w:rPr>
          <w:rFonts w:ascii="Arial" w:hAnsi="Arial" w:cs="Arial"/>
          <w:sz w:val="20"/>
          <w:szCs w:val="20"/>
        </w:rPr>
        <w:t xml:space="preserve">ces hinsichtlich des Bedarfs an </w:t>
      </w:r>
      <w:r w:rsidR="000E5FBC">
        <w:rPr>
          <w:rFonts w:ascii="Arial" w:hAnsi="Arial" w:cs="Arial"/>
          <w:sz w:val="20"/>
          <w:szCs w:val="20"/>
        </w:rPr>
        <w:t>Vertraulichkeit</w:t>
      </w:r>
      <w:r w:rsidR="009701F9" w:rsidRPr="003C2713">
        <w:rPr>
          <w:rFonts w:ascii="Arial" w:hAnsi="Arial" w:cs="Arial"/>
          <w:sz w:val="20"/>
          <w:szCs w:val="20"/>
        </w:rPr>
        <w:t xml:space="preserve">, </w:t>
      </w:r>
      <w:r w:rsidRPr="003C2713">
        <w:rPr>
          <w:rFonts w:ascii="Arial" w:hAnsi="Arial" w:cs="Arial"/>
          <w:sz w:val="20"/>
          <w:szCs w:val="20"/>
        </w:rPr>
        <w:t>Integrität</w:t>
      </w:r>
      <w:r w:rsidR="009701F9" w:rsidRPr="003C2713">
        <w:rPr>
          <w:rFonts w:ascii="Arial" w:hAnsi="Arial" w:cs="Arial"/>
          <w:sz w:val="20"/>
          <w:szCs w:val="20"/>
        </w:rPr>
        <w:t xml:space="preserve"> und </w:t>
      </w:r>
      <w:r w:rsidRPr="003C2713">
        <w:rPr>
          <w:rFonts w:ascii="Arial" w:hAnsi="Arial" w:cs="Arial"/>
          <w:sz w:val="20"/>
          <w:szCs w:val="20"/>
        </w:rPr>
        <w:t>Verfügbarkeit</w:t>
      </w:r>
    </w:p>
    <w:p w14:paraId="19B31B6E"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externe Prüfung durch Kunden</w:t>
      </w:r>
    </w:p>
    <w:p w14:paraId="07300196"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Geschultes Personal sowie regelmäßige interne und sicherheitsbezogene Hackathons</w:t>
      </w:r>
    </w:p>
    <w:p w14:paraId="57B99AED"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OLAs beinhalten Durchführung von Kontrollen</w:t>
      </w:r>
    </w:p>
    <w:p w14:paraId="79B9DC4D"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interne Revision sämtlicher datenschutzrelevanter Aspekte durch Datenschutzbeauftragten</w:t>
      </w:r>
    </w:p>
    <w:p w14:paraId="6A456DA2"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Regelmäßige Überprüfung der Zertifizierung aller Subdienstleister</w:t>
      </w:r>
    </w:p>
    <w:p w14:paraId="048BBCD7"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Formalisierte Prozesse für Datenschutzvorfälle</w:t>
      </w:r>
    </w:p>
    <w:p w14:paraId="7FD8478A" w14:textId="77777777" w:rsidR="00454851" w:rsidRPr="003C2713" w:rsidRDefault="00454851" w:rsidP="00B85541">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Wesentliche Weisungen des Auftraggebers werden dokumentiert</w:t>
      </w:r>
    </w:p>
    <w:p w14:paraId="273D6542" w14:textId="77777777" w:rsidR="00454851" w:rsidRPr="003C2713" w:rsidRDefault="00454851" w:rsidP="00B85541">
      <w:pPr>
        <w:pStyle w:val="Listenabsatz"/>
        <w:numPr>
          <w:ilvl w:val="1"/>
          <w:numId w:val="34"/>
        </w:numPr>
        <w:spacing w:before="360" w:after="0" w:line="276" w:lineRule="auto"/>
        <w:contextualSpacing w:val="0"/>
        <w:jc w:val="both"/>
        <w:rPr>
          <w:rFonts w:ascii="Arial" w:hAnsi="Arial" w:cs="Arial"/>
          <w:b/>
          <w:sz w:val="20"/>
          <w:szCs w:val="20"/>
        </w:rPr>
      </w:pPr>
      <w:r w:rsidRPr="003C2713">
        <w:rPr>
          <w:rFonts w:ascii="Arial" w:hAnsi="Arial" w:cs="Arial"/>
          <w:b/>
          <w:sz w:val="20"/>
          <w:szCs w:val="20"/>
        </w:rPr>
        <w:t>Auftragskontrolle</w:t>
      </w:r>
    </w:p>
    <w:p w14:paraId="79624CA5" w14:textId="77777777" w:rsidR="00454851" w:rsidRPr="003C2713" w:rsidRDefault="00454851" w:rsidP="008D1D02">
      <w:pPr>
        <w:pStyle w:val="Kopfzeile"/>
        <w:tabs>
          <w:tab w:val="left" w:pos="708"/>
        </w:tabs>
        <w:spacing w:after="120" w:line="276" w:lineRule="auto"/>
        <w:ind w:left="720"/>
        <w:jc w:val="both"/>
        <w:rPr>
          <w:rFonts w:ascii="Arial" w:hAnsi="Arial" w:cs="Arial"/>
          <w:sz w:val="20"/>
          <w:szCs w:val="20"/>
        </w:rPr>
      </w:pPr>
      <w:r w:rsidRPr="003C2713">
        <w:rPr>
          <w:rFonts w:ascii="Arial" w:hAnsi="Arial" w:cs="Arial"/>
          <w:sz w:val="20"/>
          <w:szCs w:val="20"/>
        </w:rPr>
        <w:t>Maßnahmen, die gewährleisten, dass personenbezogene Daten, die im Auftrag verarbeitet werden, nur entsprechend den Weisungen des Auftraggebers verarbeitet werden können:</w:t>
      </w:r>
    </w:p>
    <w:p w14:paraId="4B235492" w14:textId="77777777" w:rsidR="00454851" w:rsidRPr="003C2713" w:rsidRDefault="00454851" w:rsidP="00960F6B">
      <w:pPr>
        <w:pStyle w:val="Kopfzeile"/>
        <w:tabs>
          <w:tab w:val="left" w:pos="708"/>
        </w:tabs>
        <w:spacing w:after="60" w:line="276" w:lineRule="auto"/>
        <w:ind w:left="720"/>
        <w:jc w:val="both"/>
        <w:rPr>
          <w:rFonts w:ascii="Arial" w:hAnsi="Arial" w:cs="Arial"/>
          <w:sz w:val="20"/>
          <w:szCs w:val="20"/>
        </w:rPr>
      </w:pPr>
      <w:r w:rsidRPr="003C2713">
        <w:rPr>
          <w:rFonts w:ascii="Arial" w:hAnsi="Arial" w:cs="Arial"/>
          <w:sz w:val="20"/>
          <w:szCs w:val="20"/>
        </w:rPr>
        <w:t>Beschreibung der Maßnahmen zur Auftragskontrolle:</w:t>
      </w:r>
    </w:p>
    <w:p w14:paraId="25703DFB"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Datenschutzgerechte Verträge nach Art. 28 DSGVO</w:t>
      </w:r>
    </w:p>
    <w:p w14:paraId="5E0690F6"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Auftragsdatenverarbeitungsmanagement</w:t>
      </w:r>
    </w:p>
    <w:p w14:paraId="3CF411D9"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Vertraglich fixierte Ansprechpartner</w:t>
      </w:r>
    </w:p>
    <w:p w14:paraId="7A5D7B8F"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Nur von weisungsberechtigten Personen des Auftraggebers werden Weisungen entgegengenommen.</w:t>
      </w:r>
    </w:p>
    <w:p w14:paraId="6F5A12F5"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Zu allen Aktivitäten sind Aufträge des Auftraggebers vorhanden.</w:t>
      </w:r>
    </w:p>
    <w:p w14:paraId="6D964480"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Es kommen nur Subunternehmer zum Einsatz, die von Auftraggeber freigegeben sind.</w:t>
      </w:r>
    </w:p>
    <w:p w14:paraId="38CEDA50" w14:textId="77777777" w:rsidR="00454851"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Es ist sichergestellt, dass datenschutzrechtliche Regelungen auch an Subunternehmer weitergegeben und von diesen eingehalten werden.</w:t>
      </w:r>
    </w:p>
    <w:p w14:paraId="7299F39E" w14:textId="77777777" w:rsidR="00871E77" w:rsidRPr="003C2713" w:rsidRDefault="00454851" w:rsidP="00815DAE">
      <w:pPr>
        <w:numPr>
          <w:ilvl w:val="2"/>
          <w:numId w:val="34"/>
        </w:numPr>
        <w:snapToGrid w:val="0"/>
        <w:spacing w:after="60" w:line="276" w:lineRule="auto"/>
        <w:rPr>
          <w:rFonts w:ascii="Arial" w:hAnsi="Arial" w:cs="Arial"/>
          <w:sz w:val="20"/>
          <w:szCs w:val="20"/>
        </w:rPr>
      </w:pPr>
      <w:r w:rsidRPr="003C2713">
        <w:rPr>
          <w:rFonts w:ascii="Arial" w:hAnsi="Arial" w:cs="Arial"/>
          <w:sz w:val="20"/>
          <w:szCs w:val="20"/>
        </w:rPr>
        <w:t>Eingeschaltete Subunternehmer werden vom Auftragnehmer regelmäßig kontrolliert.</w:t>
      </w:r>
    </w:p>
    <w:p w14:paraId="1723FC52" w14:textId="77777777" w:rsidR="00871E77" w:rsidRPr="003C2713" w:rsidRDefault="00871E77" w:rsidP="008D1D02">
      <w:pPr>
        <w:pStyle w:val="Listenabsatz"/>
        <w:numPr>
          <w:ilvl w:val="0"/>
          <w:numId w:val="34"/>
        </w:numPr>
        <w:spacing w:after="0" w:line="276" w:lineRule="auto"/>
        <w:rPr>
          <w:rFonts w:ascii="Arial" w:hAnsi="Arial" w:cs="Arial"/>
          <w:sz w:val="20"/>
          <w:szCs w:val="20"/>
        </w:rPr>
      </w:pPr>
      <w:r w:rsidRPr="003C2713">
        <w:rPr>
          <w:rFonts w:ascii="Arial" w:hAnsi="Arial" w:cs="Arial"/>
          <w:sz w:val="20"/>
          <w:szCs w:val="20"/>
        </w:rPr>
        <w:br w:type="page"/>
      </w:r>
    </w:p>
    <w:p w14:paraId="5A939C72" w14:textId="77777777" w:rsidR="000A25EC" w:rsidRPr="003C2713" w:rsidRDefault="000A25EC" w:rsidP="00D25F2C">
      <w:pPr>
        <w:spacing w:after="240" w:line="276" w:lineRule="auto"/>
        <w:contextualSpacing/>
        <w:rPr>
          <w:rFonts w:ascii="Arial" w:hAnsi="Arial" w:cs="Arial"/>
          <w:b/>
          <w:sz w:val="20"/>
          <w:szCs w:val="20"/>
        </w:rPr>
      </w:pPr>
      <w:r w:rsidRPr="003C2713">
        <w:rPr>
          <w:rFonts w:ascii="Arial" w:hAnsi="Arial" w:cs="Arial"/>
          <w:b/>
          <w:sz w:val="20"/>
          <w:szCs w:val="20"/>
        </w:rPr>
        <w:lastRenderedPageBreak/>
        <w:t>ANLAGE 2</w:t>
      </w:r>
    </w:p>
    <w:p w14:paraId="6BE5A644" w14:textId="77777777" w:rsidR="006A210F" w:rsidRDefault="000A25EC" w:rsidP="00D25F2C">
      <w:pPr>
        <w:spacing w:after="0" w:line="276" w:lineRule="auto"/>
        <w:contextualSpacing/>
        <w:rPr>
          <w:rFonts w:ascii="Arial" w:hAnsi="Arial" w:cs="Arial"/>
          <w:b/>
          <w:sz w:val="20"/>
          <w:szCs w:val="20"/>
        </w:rPr>
      </w:pPr>
      <w:r w:rsidRPr="003C2713">
        <w:rPr>
          <w:rFonts w:ascii="Arial" w:hAnsi="Arial" w:cs="Arial"/>
          <w:b/>
          <w:sz w:val="20"/>
          <w:szCs w:val="20"/>
        </w:rPr>
        <w:t>U</w:t>
      </w:r>
      <w:r w:rsidR="009301C3" w:rsidRPr="003C2713">
        <w:rPr>
          <w:rFonts w:ascii="Arial" w:hAnsi="Arial" w:cs="Arial"/>
          <w:b/>
          <w:sz w:val="20"/>
          <w:szCs w:val="20"/>
        </w:rPr>
        <w:t>nterauftragsverhältnisse gemäß Ziff.</w:t>
      </w:r>
      <w:r w:rsidRPr="003C2713">
        <w:rPr>
          <w:rFonts w:ascii="Arial" w:hAnsi="Arial" w:cs="Arial"/>
          <w:b/>
          <w:sz w:val="20"/>
          <w:szCs w:val="20"/>
        </w:rPr>
        <w:t xml:space="preserve"> </w:t>
      </w:r>
      <w:r w:rsidR="009301C3" w:rsidRPr="003C2713">
        <w:rPr>
          <w:rFonts w:ascii="Arial" w:hAnsi="Arial" w:cs="Arial"/>
          <w:b/>
          <w:sz w:val="20"/>
          <w:szCs w:val="20"/>
        </w:rPr>
        <w:fldChar w:fldCharType="begin"/>
      </w:r>
      <w:r w:rsidR="009301C3" w:rsidRPr="003C2713">
        <w:rPr>
          <w:rFonts w:ascii="Arial" w:hAnsi="Arial" w:cs="Arial"/>
          <w:b/>
          <w:sz w:val="20"/>
          <w:szCs w:val="20"/>
        </w:rPr>
        <w:instrText xml:space="preserve"> REF _Ref519771164 \r \h </w:instrText>
      </w:r>
      <w:r w:rsidR="008D1D02" w:rsidRPr="003C2713">
        <w:rPr>
          <w:rFonts w:ascii="Arial" w:hAnsi="Arial" w:cs="Arial"/>
          <w:b/>
          <w:sz w:val="20"/>
          <w:szCs w:val="20"/>
        </w:rPr>
        <w:instrText xml:space="preserve"> \* MERGEFORMAT </w:instrText>
      </w:r>
      <w:r w:rsidR="009301C3" w:rsidRPr="003C2713">
        <w:rPr>
          <w:rFonts w:ascii="Arial" w:hAnsi="Arial" w:cs="Arial"/>
          <w:b/>
          <w:sz w:val="20"/>
          <w:szCs w:val="20"/>
        </w:rPr>
      </w:r>
      <w:r w:rsidR="009301C3" w:rsidRPr="003C2713">
        <w:rPr>
          <w:rFonts w:ascii="Arial" w:hAnsi="Arial" w:cs="Arial"/>
          <w:b/>
          <w:sz w:val="20"/>
          <w:szCs w:val="20"/>
        </w:rPr>
        <w:fldChar w:fldCharType="separate"/>
      </w:r>
      <w:r w:rsidR="009301C3" w:rsidRPr="003C2713">
        <w:rPr>
          <w:rFonts w:ascii="Arial" w:hAnsi="Arial" w:cs="Arial"/>
          <w:b/>
          <w:sz w:val="20"/>
          <w:szCs w:val="20"/>
        </w:rPr>
        <w:t>9</w:t>
      </w:r>
      <w:r w:rsidR="009301C3" w:rsidRPr="003C2713">
        <w:rPr>
          <w:rFonts w:ascii="Arial" w:hAnsi="Arial" w:cs="Arial"/>
          <w:b/>
          <w:sz w:val="20"/>
          <w:szCs w:val="20"/>
        </w:rPr>
        <w:fldChar w:fldCharType="end"/>
      </w:r>
      <w:r w:rsidRPr="003C2713">
        <w:rPr>
          <w:rFonts w:ascii="Arial" w:hAnsi="Arial" w:cs="Arial"/>
          <w:b/>
          <w:sz w:val="20"/>
          <w:szCs w:val="20"/>
        </w:rPr>
        <w:t xml:space="preserve"> der Vereinbarung zur Auftragsverarbeitung</w:t>
      </w:r>
    </w:p>
    <w:p w14:paraId="64286B46" w14:textId="77777777" w:rsidR="00D25F2C" w:rsidRPr="003C2713" w:rsidRDefault="00D25F2C" w:rsidP="00601EA0">
      <w:pPr>
        <w:snapToGrid w:val="0"/>
        <w:spacing w:before="20" w:after="0" w:line="276" w:lineRule="auto"/>
        <w:rPr>
          <w:rFonts w:ascii="Arial" w:hAnsi="Arial" w:cs="Arial"/>
          <w:b/>
          <w:sz w:val="20"/>
          <w:szCs w:val="20"/>
        </w:rPr>
      </w:pPr>
    </w:p>
    <w:p w14:paraId="7DA83DE8" w14:textId="77777777" w:rsidR="000A25EC" w:rsidRPr="003C2713" w:rsidRDefault="000A25EC" w:rsidP="00601EA0">
      <w:pPr>
        <w:pStyle w:val="Listenabsatz"/>
        <w:numPr>
          <w:ilvl w:val="0"/>
          <w:numId w:val="19"/>
        </w:numPr>
        <w:snapToGrid w:val="0"/>
        <w:spacing w:before="20" w:after="0" w:line="240" w:lineRule="auto"/>
        <w:ind w:left="709" w:hanging="709"/>
        <w:contextualSpacing w:val="0"/>
        <w:rPr>
          <w:rFonts w:ascii="Arial" w:hAnsi="Arial" w:cs="Arial"/>
          <w:b/>
          <w:sz w:val="20"/>
          <w:szCs w:val="20"/>
        </w:rPr>
      </w:pPr>
      <w:bookmarkStart w:id="3" w:name="_Ref519771402"/>
      <w:r w:rsidRPr="003C2713">
        <w:rPr>
          <w:rFonts w:ascii="Arial" w:hAnsi="Arial" w:cs="Arial"/>
          <w:b/>
          <w:sz w:val="20"/>
          <w:szCs w:val="20"/>
        </w:rPr>
        <w:t>velia.net Internetdienste GmbH</w:t>
      </w:r>
      <w:bookmarkEnd w:id="3"/>
    </w:p>
    <w:p w14:paraId="3A5BF98C" w14:textId="77777777" w:rsidR="000A25EC" w:rsidRPr="003C2713" w:rsidRDefault="000A25EC" w:rsidP="00601EA0">
      <w:pPr>
        <w:pStyle w:val="Kommentartext"/>
        <w:snapToGrid w:val="0"/>
        <w:spacing w:before="20"/>
        <w:ind w:left="708"/>
        <w:rPr>
          <w:rFonts w:ascii="Arial" w:hAnsi="Arial" w:cs="Arial"/>
        </w:rPr>
      </w:pPr>
      <w:r w:rsidRPr="003C2713">
        <w:rPr>
          <w:rFonts w:ascii="Arial" w:hAnsi="Arial" w:cs="Arial"/>
        </w:rPr>
        <w:t>Funktion/Tätigkeit: Dedicated-Server-Hosting</w:t>
      </w:r>
    </w:p>
    <w:p w14:paraId="75814AE5" w14:textId="77777777" w:rsidR="000A25EC" w:rsidRPr="003C2713" w:rsidRDefault="000A25EC" w:rsidP="00601EA0">
      <w:pPr>
        <w:pStyle w:val="Kommentartext"/>
        <w:snapToGrid w:val="0"/>
        <w:spacing w:before="20"/>
        <w:ind w:left="708"/>
        <w:rPr>
          <w:rFonts w:ascii="Arial" w:hAnsi="Arial" w:cs="Arial"/>
        </w:rPr>
      </w:pPr>
      <w:r w:rsidRPr="003C2713">
        <w:rPr>
          <w:rFonts w:ascii="Arial" w:hAnsi="Arial" w:cs="Arial"/>
        </w:rPr>
        <w:t>Sitz [Stadt, Land]: Hanau, Deutschland</w:t>
      </w:r>
    </w:p>
    <w:p w14:paraId="7C2327A0" w14:textId="77777777" w:rsidR="000A25EC" w:rsidRPr="003C2713" w:rsidRDefault="000A25EC" w:rsidP="00601EA0">
      <w:pPr>
        <w:pStyle w:val="Kommentartext"/>
        <w:snapToGrid w:val="0"/>
        <w:spacing w:before="20"/>
        <w:ind w:left="708"/>
        <w:rPr>
          <w:rFonts w:ascii="Arial" w:hAnsi="Arial" w:cs="Arial"/>
        </w:rPr>
      </w:pPr>
      <w:r w:rsidRPr="003C2713">
        <w:rPr>
          <w:rFonts w:ascii="Arial" w:hAnsi="Arial" w:cs="Arial"/>
        </w:rPr>
        <w:t>Vertragliche Maßnahmen/Garantien: Auftragsverarbeitung</w:t>
      </w:r>
    </w:p>
    <w:p w14:paraId="6BB42FD1" w14:textId="77777777" w:rsidR="000A25EC" w:rsidRPr="003C2713" w:rsidRDefault="000A25EC" w:rsidP="00601EA0">
      <w:pPr>
        <w:pStyle w:val="Kommentartext"/>
        <w:snapToGrid w:val="0"/>
        <w:spacing w:before="20" w:after="360"/>
        <w:ind w:left="709"/>
        <w:rPr>
          <w:rFonts w:ascii="Arial" w:hAnsi="Arial" w:cs="Arial"/>
        </w:rPr>
      </w:pPr>
      <w:r w:rsidRPr="003C2713">
        <w:rPr>
          <w:rFonts w:ascii="Arial" w:hAnsi="Arial" w:cs="Arial"/>
        </w:rPr>
        <w:t>Zertifikate: Das Datencenter ist ISO 27001 zertifiziert.</w:t>
      </w:r>
    </w:p>
    <w:p w14:paraId="7A9B4727" w14:textId="59C5716A" w:rsidR="000A25EC" w:rsidRPr="003C2713" w:rsidRDefault="007B0640" w:rsidP="00601EA0">
      <w:pPr>
        <w:pStyle w:val="Listenabsatz"/>
        <w:numPr>
          <w:ilvl w:val="0"/>
          <w:numId w:val="19"/>
        </w:numPr>
        <w:snapToGrid w:val="0"/>
        <w:spacing w:before="20" w:after="0" w:line="240" w:lineRule="auto"/>
        <w:ind w:left="709" w:hanging="709"/>
        <w:contextualSpacing w:val="0"/>
        <w:rPr>
          <w:rFonts w:ascii="Arial" w:hAnsi="Arial" w:cs="Arial"/>
          <w:b/>
          <w:sz w:val="20"/>
          <w:szCs w:val="20"/>
        </w:rPr>
      </w:pPr>
      <w:bookmarkStart w:id="4" w:name="_Ref519770698"/>
      <w:r>
        <w:rPr>
          <w:rFonts w:ascii="Arial" w:hAnsi="Arial" w:cs="Arial"/>
          <w:b/>
          <w:sz w:val="20"/>
          <w:szCs w:val="20"/>
        </w:rPr>
        <w:t>Nexmo</w:t>
      </w:r>
      <w:r w:rsidR="000A25EC" w:rsidRPr="003C2713">
        <w:rPr>
          <w:rFonts w:ascii="Arial" w:hAnsi="Arial" w:cs="Arial"/>
          <w:b/>
          <w:sz w:val="20"/>
          <w:szCs w:val="20"/>
        </w:rPr>
        <w:t xml:space="preserve"> Inc.</w:t>
      </w:r>
      <w:bookmarkEnd w:id="4"/>
      <w:r w:rsidR="00601EA0">
        <w:rPr>
          <w:rFonts w:ascii="Arial" w:hAnsi="Arial" w:cs="Arial"/>
          <w:b/>
          <w:sz w:val="20"/>
          <w:szCs w:val="20"/>
        </w:rPr>
        <w:t xml:space="preserve"> </w:t>
      </w:r>
    </w:p>
    <w:p w14:paraId="3205A877" w14:textId="77777777" w:rsidR="000A25EC" w:rsidRPr="003C2713" w:rsidRDefault="000A25EC" w:rsidP="00601EA0">
      <w:pPr>
        <w:pStyle w:val="Kommentartext"/>
        <w:snapToGrid w:val="0"/>
        <w:spacing w:before="20"/>
        <w:ind w:firstLine="708"/>
        <w:rPr>
          <w:rFonts w:ascii="Arial" w:hAnsi="Arial" w:cs="Arial"/>
        </w:rPr>
      </w:pPr>
      <w:r w:rsidRPr="003C2713">
        <w:rPr>
          <w:rFonts w:ascii="Arial" w:hAnsi="Arial" w:cs="Arial"/>
        </w:rPr>
        <w:t>Funktion/Tätigkeit: PaaS für die Video- Audio- Screensharing Streaming Architektur</w:t>
      </w:r>
    </w:p>
    <w:p w14:paraId="1E1CBC77" w14:textId="77777777" w:rsidR="000A25EC" w:rsidRPr="003C2713" w:rsidRDefault="000A25EC" w:rsidP="00601EA0">
      <w:pPr>
        <w:pStyle w:val="Kommentartext"/>
        <w:snapToGrid w:val="0"/>
        <w:spacing w:before="20"/>
        <w:ind w:firstLine="708"/>
        <w:rPr>
          <w:rFonts w:ascii="Arial" w:hAnsi="Arial" w:cs="Arial"/>
        </w:rPr>
      </w:pPr>
      <w:r w:rsidRPr="003C2713">
        <w:rPr>
          <w:rFonts w:ascii="Arial" w:hAnsi="Arial" w:cs="Arial"/>
        </w:rPr>
        <w:t>Sitz [Stadt, Land]: San Francisco, Vereinigte Staaten von Amerika</w:t>
      </w:r>
    </w:p>
    <w:p w14:paraId="4F76F5E6" w14:textId="5DC89A00" w:rsidR="000A25EC" w:rsidRPr="003C2713" w:rsidRDefault="000A25EC" w:rsidP="00601EA0">
      <w:pPr>
        <w:pStyle w:val="Kommentartext"/>
        <w:snapToGrid w:val="0"/>
        <w:spacing w:before="20"/>
        <w:ind w:firstLine="708"/>
        <w:rPr>
          <w:rFonts w:ascii="Arial" w:hAnsi="Arial" w:cs="Arial"/>
        </w:rPr>
      </w:pPr>
      <w:r w:rsidRPr="003C2713">
        <w:rPr>
          <w:rFonts w:ascii="Arial" w:hAnsi="Arial" w:cs="Arial"/>
        </w:rPr>
        <w:t>Vertragliche Maßnahmen/Garantien: EU-Standardvertragsklauseln</w:t>
      </w:r>
    </w:p>
    <w:p w14:paraId="050F6D8E" w14:textId="77777777" w:rsidR="000A25EC" w:rsidRPr="003C2713" w:rsidRDefault="000A25EC" w:rsidP="00601EA0">
      <w:pPr>
        <w:pStyle w:val="Kommentartext"/>
        <w:snapToGrid w:val="0"/>
        <w:spacing w:before="20" w:after="360"/>
        <w:ind w:firstLine="709"/>
        <w:rPr>
          <w:rFonts w:ascii="Arial" w:hAnsi="Arial" w:cs="Arial"/>
        </w:rPr>
      </w:pPr>
      <w:r w:rsidRPr="003C2713">
        <w:rPr>
          <w:rFonts w:ascii="Arial" w:hAnsi="Arial" w:cs="Arial"/>
        </w:rPr>
        <w:t>Zertifikate: Die Datencenter sind I</w:t>
      </w:r>
      <w:bookmarkStart w:id="5" w:name="_GoBack"/>
      <w:bookmarkEnd w:id="5"/>
      <w:r w:rsidRPr="003C2713">
        <w:rPr>
          <w:rFonts w:ascii="Arial" w:hAnsi="Arial" w:cs="Arial"/>
        </w:rPr>
        <w:t>SO 27001 und/oder SOC2 zertifiziert</w:t>
      </w:r>
    </w:p>
    <w:p w14:paraId="3BEA94F6" w14:textId="149E70D7" w:rsidR="000A25EC" w:rsidRPr="003C2713" w:rsidRDefault="000A25EC" w:rsidP="00601EA0">
      <w:pPr>
        <w:pStyle w:val="Kopfzeile"/>
        <w:numPr>
          <w:ilvl w:val="0"/>
          <w:numId w:val="19"/>
        </w:numPr>
        <w:tabs>
          <w:tab w:val="clear" w:pos="4536"/>
          <w:tab w:val="clear" w:pos="9072"/>
        </w:tabs>
        <w:snapToGrid w:val="0"/>
        <w:spacing w:before="20"/>
        <w:ind w:hanging="720"/>
        <w:jc w:val="both"/>
        <w:rPr>
          <w:rFonts w:ascii="Arial" w:hAnsi="Arial" w:cs="Arial"/>
          <w:sz w:val="20"/>
          <w:szCs w:val="20"/>
        </w:rPr>
      </w:pPr>
      <w:bookmarkStart w:id="6" w:name="_Ref519770715"/>
      <w:r w:rsidRPr="003C2713">
        <w:rPr>
          <w:rFonts w:ascii="Arial" w:hAnsi="Arial" w:cs="Arial"/>
          <w:b/>
          <w:sz w:val="20"/>
          <w:szCs w:val="20"/>
        </w:rPr>
        <w:t>Mixpanel Inc</w:t>
      </w:r>
      <w:r w:rsidRPr="003C2713">
        <w:rPr>
          <w:rFonts w:ascii="Arial" w:hAnsi="Arial" w:cs="Arial"/>
          <w:sz w:val="20"/>
          <w:szCs w:val="20"/>
        </w:rPr>
        <w:t>.</w:t>
      </w:r>
      <w:bookmarkEnd w:id="6"/>
    </w:p>
    <w:p w14:paraId="316179EF" w14:textId="77777777"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Funktion/Tätigkeit: SaaS zur Analyse von Nutzungsstatistiken</w:t>
      </w:r>
    </w:p>
    <w:p w14:paraId="038F9421" w14:textId="77777777"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Sitz [Stadt, Land]: San Francisco, Vereinigte Staaten von Amerika</w:t>
      </w:r>
    </w:p>
    <w:p w14:paraId="36326259" w14:textId="77777777"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Vertragliche Maßnahmen/Garantien: PrivacyShield</w:t>
      </w:r>
      <w:r w:rsidR="004F4F7E">
        <w:rPr>
          <w:rFonts w:ascii="Arial" w:hAnsi="Arial" w:cs="Arial"/>
          <w:sz w:val="20"/>
          <w:szCs w:val="20"/>
        </w:rPr>
        <w:t>, Auftragsverarbeitung</w:t>
      </w:r>
    </w:p>
    <w:p w14:paraId="45F3B830" w14:textId="77777777" w:rsidR="000A25EC" w:rsidRPr="003C2713" w:rsidRDefault="001220A5" w:rsidP="00601EA0">
      <w:pPr>
        <w:pStyle w:val="Kopfzeile"/>
        <w:snapToGrid w:val="0"/>
        <w:spacing w:before="20"/>
        <w:ind w:left="720"/>
        <w:jc w:val="both"/>
        <w:rPr>
          <w:rFonts w:ascii="Arial" w:hAnsi="Arial" w:cs="Arial"/>
          <w:sz w:val="20"/>
          <w:szCs w:val="20"/>
        </w:rPr>
      </w:pPr>
      <w:hyperlink r:id="rId8" w:history="1">
        <w:r w:rsidR="000A25EC" w:rsidRPr="003C2713">
          <w:rPr>
            <w:rStyle w:val="Hyperlink"/>
            <w:rFonts w:ascii="Arial" w:hAnsi="Arial" w:cs="Arial"/>
            <w:sz w:val="20"/>
            <w:szCs w:val="20"/>
          </w:rPr>
          <w:t>https://www.privacyshield.gov/participant?id=a2zt0000000TOacAAG&amp;status=Active</w:t>
        </w:r>
      </w:hyperlink>
      <w:r w:rsidR="000A25EC" w:rsidRPr="003C2713">
        <w:rPr>
          <w:rFonts w:ascii="Arial" w:hAnsi="Arial" w:cs="Arial"/>
          <w:sz w:val="20"/>
          <w:szCs w:val="20"/>
        </w:rPr>
        <w:t xml:space="preserve"> </w:t>
      </w:r>
    </w:p>
    <w:p w14:paraId="31EDEAB2" w14:textId="77777777" w:rsidR="000A25EC" w:rsidRDefault="000A25EC" w:rsidP="00601EA0">
      <w:pPr>
        <w:pStyle w:val="Kopfzeile"/>
        <w:tabs>
          <w:tab w:val="clear" w:pos="4536"/>
          <w:tab w:val="clear" w:pos="9072"/>
        </w:tabs>
        <w:snapToGrid w:val="0"/>
        <w:spacing w:before="20"/>
        <w:ind w:left="720"/>
        <w:jc w:val="both"/>
        <w:rPr>
          <w:rFonts w:ascii="Arial" w:hAnsi="Arial" w:cs="Arial"/>
          <w:sz w:val="20"/>
          <w:szCs w:val="20"/>
        </w:rPr>
      </w:pPr>
      <w:r w:rsidRPr="003C2713">
        <w:rPr>
          <w:rFonts w:ascii="Arial" w:hAnsi="Arial" w:cs="Arial"/>
          <w:sz w:val="20"/>
          <w:szCs w:val="20"/>
        </w:rPr>
        <w:t xml:space="preserve">Zertifikate: Die Datencenter sind </w:t>
      </w:r>
      <w:r w:rsidR="00AB286C" w:rsidRPr="003C2713">
        <w:rPr>
          <w:rFonts w:ascii="Arial" w:hAnsi="Arial" w:cs="Arial"/>
          <w:sz w:val="20"/>
          <w:szCs w:val="20"/>
        </w:rPr>
        <w:t>ISO 27001</w:t>
      </w:r>
      <w:r w:rsidR="00AB286C">
        <w:rPr>
          <w:rFonts w:ascii="Arial" w:hAnsi="Arial" w:cs="Arial"/>
          <w:sz w:val="20"/>
          <w:szCs w:val="20"/>
        </w:rPr>
        <w:t>, 27017 und 27018 zertifiziert.</w:t>
      </w:r>
    </w:p>
    <w:p w14:paraId="0F517FAA" w14:textId="77777777" w:rsidR="00AB286C" w:rsidRPr="003C2713" w:rsidRDefault="00AB286C" w:rsidP="00601EA0">
      <w:pPr>
        <w:pStyle w:val="Kopfzeile"/>
        <w:tabs>
          <w:tab w:val="clear" w:pos="4536"/>
          <w:tab w:val="clear" w:pos="9072"/>
        </w:tabs>
        <w:snapToGrid w:val="0"/>
        <w:spacing w:before="20"/>
        <w:jc w:val="both"/>
        <w:rPr>
          <w:rFonts w:ascii="Arial" w:hAnsi="Arial" w:cs="Arial"/>
          <w:sz w:val="20"/>
          <w:szCs w:val="20"/>
        </w:rPr>
      </w:pPr>
    </w:p>
    <w:p w14:paraId="449B5DCC" w14:textId="00DD3410" w:rsidR="000A25EC" w:rsidRPr="00C50087" w:rsidRDefault="000A25EC" w:rsidP="00601EA0">
      <w:pPr>
        <w:pStyle w:val="Kopfzeile"/>
        <w:numPr>
          <w:ilvl w:val="0"/>
          <w:numId w:val="19"/>
        </w:numPr>
        <w:snapToGrid w:val="0"/>
        <w:spacing w:before="20"/>
        <w:ind w:hanging="720"/>
        <w:jc w:val="both"/>
        <w:rPr>
          <w:rFonts w:ascii="Arial" w:hAnsi="Arial" w:cs="Arial"/>
          <w:b/>
          <w:sz w:val="20"/>
          <w:szCs w:val="20"/>
        </w:rPr>
      </w:pPr>
      <w:bookmarkStart w:id="7" w:name="_Ref519770720"/>
      <w:r w:rsidRPr="003C2713">
        <w:rPr>
          <w:rFonts w:ascii="Arial" w:hAnsi="Arial" w:cs="Arial"/>
          <w:b/>
          <w:sz w:val="20"/>
          <w:szCs w:val="20"/>
        </w:rPr>
        <w:t>Zendesk Inc.</w:t>
      </w:r>
      <w:bookmarkEnd w:id="7"/>
    </w:p>
    <w:p w14:paraId="176A2810" w14:textId="31117F83"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Funktion/Tätigkeit: SaaS zur Bearbeitung von Supportanfragen</w:t>
      </w:r>
      <w:r w:rsidR="006A7F67">
        <w:rPr>
          <w:rFonts w:ascii="Arial" w:hAnsi="Arial" w:cs="Arial"/>
          <w:sz w:val="20"/>
          <w:szCs w:val="20"/>
        </w:rPr>
        <w:t xml:space="preserve"> für Mitarbeiter</w:t>
      </w:r>
    </w:p>
    <w:p w14:paraId="5E8FB631" w14:textId="77777777"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Sitz [Stadt, Land]: San Francisco, Vereinigte Staaten von Amerika</w:t>
      </w:r>
    </w:p>
    <w:p w14:paraId="4A4D6179" w14:textId="77777777" w:rsidR="000A25EC" w:rsidRPr="003C2713" w:rsidRDefault="000A25EC"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Vertragliche Maßnahmen/Garantien: EU-Standardvertragsklauseln, PrivacyShield</w:t>
      </w:r>
    </w:p>
    <w:p w14:paraId="15A13979" w14:textId="77777777" w:rsidR="000A25EC" w:rsidRPr="003C2713" w:rsidRDefault="001220A5" w:rsidP="00601EA0">
      <w:pPr>
        <w:pStyle w:val="Kopfzeile"/>
        <w:snapToGrid w:val="0"/>
        <w:spacing w:before="20"/>
        <w:ind w:left="720"/>
        <w:jc w:val="both"/>
        <w:rPr>
          <w:rFonts w:ascii="Arial" w:hAnsi="Arial" w:cs="Arial"/>
          <w:sz w:val="20"/>
          <w:szCs w:val="20"/>
        </w:rPr>
      </w:pPr>
      <w:hyperlink r:id="rId9" w:history="1">
        <w:r w:rsidR="000A25EC" w:rsidRPr="003C2713">
          <w:rPr>
            <w:rStyle w:val="Hyperlink"/>
            <w:rFonts w:ascii="Arial" w:hAnsi="Arial" w:cs="Arial"/>
            <w:sz w:val="20"/>
            <w:szCs w:val="20"/>
          </w:rPr>
          <w:t>https://www.privacyshield.gov/participant?id=a2zt0000000TOjeAAG&amp;status=Active</w:t>
        </w:r>
      </w:hyperlink>
      <w:r w:rsidR="000A25EC" w:rsidRPr="003C2713">
        <w:rPr>
          <w:rFonts w:ascii="Arial" w:hAnsi="Arial" w:cs="Arial"/>
          <w:sz w:val="20"/>
          <w:szCs w:val="20"/>
        </w:rPr>
        <w:t xml:space="preserve"> </w:t>
      </w:r>
    </w:p>
    <w:p w14:paraId="65269A9E" w14:textId="77777777" w:rsidR="000A25EC" w:rsidRDefault="000A25EC" w:rsidP="00601EA0">
      <w:pPr>
        <w:pStyle w:val="Kopfzeile"/>
        <w:tabs>
          <w:tab w:val="clear" w:pos="4536"/>
          <w:tab w:val="clear" w:pos="9072"/>
        </w:tabs>
        <w:snapToGrid w:val="0"/>
        <w:spacing w:before="20"/>
        <w:ind w:left="720"/>
        <w:jc w:val="both"/>
        <w:rPr>
          <w:rFonts w:ascii="Arial" w:hAnsi="Arial" w:cs="Arial"/>
          <w:sz w:val="20"/>
          <w:szCs w:val="20"/>
        </w:rPr>
      </w:pPr>
      <w:r w:rsidRPr="003C2713">
        <w:rPr>
          <w:rFonts w:ascii="Arial" w:hAnsi="Arial" w:cs="Arial"/>
          <w:sz w:val="20"/>
          <w:szCs w:val="20"/>
        </w:rPr>
        <w:t>Zertifikate: Zendesk Inc. ist ISO 27001 sowie SOC2 zertifiziert.</w:t>
      </w:r>
    </w:p>
    <w:p w14:paraId="15067A11" w14:textId="77777777" w:rsidR="001F42E7" w:rsidRPr="003C2713" w:rsidRDefault="001F42E7" w:rsidP="00601EA0">
      <w:pPr>
        <w:pStyle w:val="Kopfzeile"/>
        <w:tabs>
          <w:tab w:val="clear" w:pos="4536"/>
          <w:tab w:val="clear" w:pos="9072"/>
        </w:tabs>
        <w:snapToGrid w:val="0"/>
        <w:spacing w:before="20"/>
        <w:ind w:left="720"/>
        <w:jc w:val="both"/>
        <w:rPr>
          <w:rFonts w:ascii="Arial" w:hAnsi="Arial" w:cs="Arial"/>
          <w:sz w:val="20"/>
          <w:szCs w:val="20"/>
        </w:rPr>
      </w:pPr>
    </w:p>
    <w:p w14:paraId="34858969" w14:textId="77777777" w:rsidR="001F42E7" w:rsidRPr="003C2713" w:rsidRDefault="00A909D0" w:rsidP="00601EA0">
      <w:pPr>
        <w:pStyle w:val="Kopfzeile"/>
        <w:numPr>
          <w:ilvl w:val="0"/>
          <w:numId w:val="19"/>
        </w:numPr>
        <w:snapToGrid w:val="0"/>
        <w:spacing w:before="20"/>
        <w:ind w:hanging="720"/>
        <w:jc w:val="both"/>
        <w:rPr>
          <w:rFonts w:ascii="Arial" w:hAnsi="Arial" w:cs="Arial"/>
          <w:b/>
          <w:sz w:val="20"/>
          <w:szCs w:val="20"/>
        </w:rPr>
      </w:pPr>
      <w:r>
        <w:rPr>
          <w:rFonts w:ascii="Arial" w:hAnsi="Arial" w:cs="Arial"/>
          <w:b/>
          <w:sz w:val="20"/>
          <w:szCs w:val="20"/>
        </w:rPr>
        <w:t>Cronofy</w:t>
      </w:r>
      <w:r w:rsidR="001F42E7" w:rsidRPr="003C2713">
        <w:rPr>
          <w:rFonts w:ascii="Arial" w:hAnsi="Arial" w:cs="Arial"/>
          <w:b/>
          <w:sz w:val="20"/>
          <w:szCs w:val="20"/>
        </w:rPr>
        <w:t xml:space="preserve"> </w:t>
      </w:r>
      <w:r>
        <w:rPr>
          <w:rFonts w:ascii="Arial" w:hAnsi="Arial" w:cs="Arial"/>
          <w:b/>
          <w:sz w:val="20"/>
          <w:szCs w:val="20"/>
        </w:rPr>
        <w:t>Ltd</w:t>
      </w:r>
      <w:r w:rsidR="001F42E7" w:rsidRPr="003C2713">
        <w:rPr>
          <w:rFonts w:ascii="Arial" w:hAnsi="Arial" w:cs="Arial"/>
          <w:b/>
          <w:sz w:val="20"/>
          <w:szCs w:val="20"/>
        </w:rPr>
        <w:t>.</w:t>
      </w:r>
      <w:r w:rsidR="008929A1">
        <w:rPr>
          <w:rFonts w:ascii="Arial" w:hAnsi="Arial" w:cs="Arial"/>
          <w:b/>
          <w:sz w:val="20"/>
          <w:szCs w:val="20"/>
        </w:rPr>
        <w:t xml:space="preserve"> </w:t>
      </w:r>
      <w:r w:rsidR="008929A1" w:rsidRPr="006A7F67">
        <w:rPr>
          <w:rFonts w:ascii="Arial" w:hAnsi="Arial" w:cs="Arial"/>
          <w:sz w:val="20"/>
          <w:szCs w:val="20"/>
          <w:highlight w:val="darkGray"/>
        </w:rPr>
        <w:t>[nur für Add-on Kalendersynchronisation]</w:t>
      </w:r>
    </w:p>
    <w:p w14:paraId="01F55392" w14:textId="77777777" w:rsidR="001F42E7" w:rsidRPr="003C2713" w:rsidRDefault="001F42E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Funktion/Tätigkeit: </w:t>
      </w:r>
      <w:r w:rsidRPr="001F42E7">
        <w:rPr>
          <w:rFonts w:ascii="Arial" w:hAnsi="Arial" w:cs="Arial"/>
          <w:sz w:val="20"/>
          <w:szCs w:val="20"/>
        </w:rPr>
        <w:t>PaaS zur Synchronisierung von Kalenderdaten</w:t>
      </w:r>
    </w:p>
    <w:p w14:paraId="3B93B406" w14:textId="77777777" w:rsidR="001F42E7" w:rsidRPr="003C2713" w:rsidRDefault="001F42E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Sitz [Stadt, Land]: </w:t>
      </w:r>
      <w:r w:rsidRPr="001F42E7">
        <w:rPr>
          <w:rFonts w:ascii="Arial" w:hAnsi="Arial" w:cs="Arial"/>
          <w:sz w:val="20"/>
          <w:szCs w:val="20"/>
        </w:rPr>
        <w:t xml:space="preserve">Nottingham, </w:t>
      </w:r>
      <w:r>
        <w:rPr>
          <w:rFonts w:ascii="Arial" w:hAnsi="Arial" w:cs="Arial"/>
          <w:sz w:val="20"/>
          <w:szCs w:val="20"/>
        </w:rPr>
        <w:t>Vereinigtes Königreich</w:t>
      </w:r>
    </w:p>
    <w:p w14:paraId="2C6E1590" w14:textId="77777777" w:rsidR="001F42E7" w:rsidRPr="003C2713" w:rsidRDefault="001F42E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Vertr</w:t>
      </w:r>
      <w:r>
        <w:rPr>
          <w:rFonts w:ascii="Arial" w:hAnsi="Arial" w:cs="Arial"/>
          <w:sz w:val="20"/>
          <w:szCs w:val="20"/>
        </w:rPr>
        <w:t>agliche Maßnahmen/Garantien: Auftragsverarbeitung</w:t>
      </w:r>
    </w:p>
    <w:p w14:paraId="163DF574" w14:textId="77777777" w:rsidR="001F42E7" w:rsidRPr="003C2713" w:rsidRDefault="001220A5" w:rsidP="00601EA0">
      <w:pPr>
        <w:pStyle w:val="Kopfzeile"/>
        <w:snapToGrid w:val="0"/>
        <w:spacing w:before="20"/>
        <w:ind w:left="720"/>
        <w:jc w:val="both"/>
        <w:rPr>
          <w:rFonts w:ascii="Arial" w:hAnsi="Arial" w:cs="Arial"/>
          <w:sz w:val="20"/>
          <w:szCs w:val="20"/>
        </w:rPr>
      </w:pPr>
      <w:hyperlink r:id="rId10" w:history="1">
        <w:r w:rsidR="001F42E7" w:rsidRPr="003C2713">
          <w:rPr>
            <w:rStyle w:val="Hyperlink"/>
            <w:rFonts w:ascii="Arial" w:hAnsi="Arial" w:cs="Arial"/>
            <w:sz w:val="20"/>
            <w:szCs w:val="20"/>
          </w:rPr>
          <w:t>https://www.privacyshield.gov/participant?id=a2zt0000000TOjeAAG&amp;status=Active</w:t>
        </w:r>
      </w:hyperlink>
      <w:r w:rsidR="001F42E7" w:rsidRPr="003C2713">
        <w:rPr>
          <w:rFonts w:ascii="Arial" w:hAnsi="Arial" w:cs="Arial"/>
          <w:sz w:val="20"/>
          <w:szCs w:val="20"/>
        </w:rPr>
        <w:t xml:space="preserve"> </w:t>
      </w:r>
    </w:p>
    <w:p w14:paraId="61FE2932" w14:textId="77777777" w:rsidR="00C50087" w:rsidRDefault="001F42E7" w:rsidP="00601EA0">
      <w:pPr>
        <w:pStyle w:val="Kopfzeile"/>
        <w:tabs>
          <w:tab w:val="clear" w:pos="4536"/>
          <w:tab w:val="clear" w:pos="9072"/>
        </w:tabs>
        <w:snapToGrid w:val="0"/>
        <w:spacing w:before="20"/>
        <w:ind w:left="720"/>
        <w:jc w:val="both"/>
        <w:rPr>
          <w:rFonts w:ascii="Arial" w:hAnsi="Arial" w:cs="Arial"/>
          <w:sz w:val="20"/>
          <w:szCs w:val="20"/>
        </w:rPr>
      </w:pPr>
      <w:r w:rsidRPr="003C2713">
        <w:rPr>
          <w:rFonts w:ascii="Arial" w:hAnsi="Arial" w:cs="Arial"/>
          <w:sz w:val="20"/>
          <w:szCs w:val="20"/>
        </w:rPr>
        <w:t xml:space="preserve">Zertifikate: </w:t>
      </w:r>
      <w:r>
        <w:rPr>
          <w:rFonts w:ascii="Arial" w:hAnsi="Arial" w:cs="Arial"/>
          <w:sz w:val="20"/>
          <w:szCs w:val="20"/>
        </w:rPr>
        <w:t>Das</w:t>
      </w:r>
      <w:r w:rsidRPr="003C2713">
        <w:rPr>
          <w:rFonts w:ascii="Arial" w:hAnsi="Arial" w:cs="Arial"/>
          <w:sz w:val="20"/>
          <w:szCs w:val="20"/>
        </w:rPr>
        <w:t xml:space="preserve"> Datencenter </w:t>
      </w:r>
      <w:r>
        <w:rPr>
          <w:rFonts w:ascii="Arial" w:hAnsi="Arial" w:cs="Arial"/>
          <w:sz w:val="20"/>
          <w:szCs w:val="20"/>
        </w:rPr>
        <w:t>ist</w:t>
      </w:r>
      <w:r w:rsidRPr="003C2713">
        <w:rPr>
          <w:rFonts w:ascii="Arial" w:hAnsi="Arial" w:cs="Arial"/>
          <w:sz w:val="20"/>
          <w:szCs w:val="20"/>
        </w:rPr>
        <w:t xml:space="preserve"> ISO 27001</w:t>
      </w:r>
      <w:r>
        <w:rPr>
          <w:rFonts w:ascii="Arial" w:hAnsi="Arial" w:cs="Arial"/>
          <w:sz w:val="20"/>
          <w:szCs w:val="20"/>
        </w:rPr>
        <w:t>, 27017 und 27018 zertifiziert.</w:t>
      </w:r>
    </w:p>
    <w:p w14:paraId="6E7F5CFF" w14:textId="77777777" w:rsidR="00C50087" w:rsidRPr="003C2713" w:rsidRDefault="00C50087" w:rsidP="00601EA0">
      <w:pPr>
        <w:pStyle w:val="Kopfzeile"/>
        <w:tabs>
          <w:tab w:val="clear" w:pos="4536"/>
          <w:tab w:val="clear" w:pos="9072"/>
        </w:tabs>
        <w:snapToGrid w:val="0"/>
        <w:spacing w:before="20"/>
        <w:ind w:left="720"/>
        <w:jc w:val="both"/>
        <w:rPr>
          <w:rFonts w:ascii="Arial" w:hAnsi="Arial" w:cs="Arial"/>
          <w:sz w:val="20"/>
          <w:szCs w:val="20"/>
        </w:rPr>
      </w:pPr>
    </w:p>
    <w:p w14:paraId="271F89D1" w14:textId="77777777" w:rsidR="00C50087" w:rsidRPr="003C2713" w:rsidRDefault="00C50087" w:rsidP="00601EA0">
      <w:pPr>
        <w:pStyle w:val="Kopfzeile"/>
        <w:numPr>
          <w:ilvl w:val="0"/>
          <w:numId w:val="19"/>
        </w:numPr>
        <w:snapToGrid w:val="0"/>
        <w:spacing w:before="20"/>
        <w:ind w:hanging="720"/>
        <w:jc w:val="both"/>
        <w:rPr>
          <w:rFonts w:ascii="Arial" w:hAnsi="Arial" w:cs="Arial"/>
          <w:b/>
          <w:sz w:val="20"/>
          <w:szCs w:val="20"/>
        </w:rPr>
      </w:pPr>
      <w:r>
        <w:rPr>
          <w:rFonts w:ascii="Arial" w:hAnsi="Arial" w:cs="Arial"/>
          <w:b/>
          <w:sz w:val="20"/>
          <w:szCs w:val="20"/>
        </w:rPr>
        <w:t>Smooch Technologies Inc</w:t>
      </w:r>
      <w:r w:rsidRPr="003C2713">
        <w:rPr>
          <w:rFonts w:ascii="Arial" w:hAnsi="Arial" w:cs="Arial"/>
          <w:b/>
          <w:sz w:val="20"/>
          <w:szCs w:val="20"/>
        </w:rPr>
        <w:t>.</w:t>
      </w:r>
      <w:r w:rsidR="008929A1">
        <w:rPr>
          <w:rFonts w:ascii="Arial" w:hAnsi="Arial" w:cs="Arial"/>
          <w:b/>
          <w:sz w:val="20"/>
          <w:szCs w:val="20"/>
        </w:rPr>
        <w:t xml:space="preserve"> </w:t>
      </w:r>
      <w:r w:rsidR="008929A1" w:rsidRPr="006A7F67">
        <w:rPr>
          <w:rFonts w:ascii="Arial" w:hAnsi="Arial" w:cs="Arial"/>
          <w:sz w:val="20"/>
          <w:szCs w:val="20"/>
          <w:highlight w:val="darkGray"/>
        </w:rPr>
        <w:t>[nur für Omni-Channel Edition]</w:t>
      </w:r>
    </w:p>
    <w:p w14:paraId="7FF6CF0B"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Funktion/Tätigkeit: </w:t>
      </w:r>
      <w:r w:rsidRPr="001F42E7">
        <w:rPr>
          <w:rFonts w:ascii="Arial" w:hAnsi="Arial" w:cs="Arial"/>
          <w:sz w:val="20"/>
          <w:szCs w:val="20"/>
        </w:rPr>
        <w:t xml:space="preserve">PaaS </w:t>
      </w:r>
      <w:r>
        <w:rPr>
          <w:rFonts w:ascii="Arial" w:hAnsi="Arial" w:cs="Arial"/>
          <w:sz w:val="20"/>
          <w:szCs w:val="20"/>
        </w:rPr>
        <w:t>zur Anbindung unterschiedlicher Messaging-Kanäle</w:t>
      </w:r>
      <w:r w:rsidR="00601EA0">
        <w:rPr>
          <w:rFonts w:ascii="Arial" w:hAnsi="Arial" w:cs="Arial"/>
          <w:sz w:val="20"/>
          <w:szCs w:val="20"/>
        </w:rPr>
        <w:t xml:space="preserve"> (SMS, Telegram, WhatsApp, Facebook Messenger)</w:t>
      </w:r>
    </w:p>
    <w:p w14:paraId="3A71DB13"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Sitz [Stadt, Land]: </w:t>
      </w:r>
      <w:r w:rsidR="00D25F2C">
        <w:rPr>
          <w:rFonts w:ascii="Arial" w:hAnsi="Arial" w:cs="Arial"/>
          <w:sz w:val="20"/>
          <w:szCs w:val="20"/>
        </w:rPr>
        <w:t>Montreal</w:t>
      </w:r>
      <w:r w:rsidRPr="001F42E7">
        <w:rPr>
          <w:rFonts w:ascii="Arial" w:hAnsi="Arial" w:cs="Arial"/>
          <w:sz w:val="20"/>
          <w:szCs w:val="20"/>
        </w:rPr>
        <w:t xml:space="preserve">, </w:t>
      </w:r>
      <w:r>
        <w:rPr>
          <w:rFonts w:ascii="Arial" w:hAnsi="Arial" w:cs="Arial"/>
          <w:sz w:val="20"/>
          <w:szCs w:val="20"/>
        </w:rPr>
        <w:t>Kanada</w:t>
      </w:r>
    </w:p>
    <w:p w14:paraId="3CEE27F7"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Vertr</w:t>
      </w:r>
      <w:r>
        <w:rPr>
          <w:rFonts w:ascii="Arial" w:hAnsi="Arial" w:cs="Arial"/>
          <w:sz w:val="20"/>
          <w:szCs w:val="20"/>
        </w:rPr>
        <w:t xml:space="preserve">agliche Maßnahmen/Garantien: </w:t>
      </w:r>
      <w:r w:rsidR="00D25F2C" w:rsidRPr="003C2713">
        <w:rPr>
          <w:rFonts w:ascii="Arial" w:hAnsi="Arial" w:cs="Arial"/>
          <w:sz w:val="20"/>
          <w:szCs w:val="20"/>
        </w:rPr>
        <w:t>EU-Standardvertragsklauseln</w:t>
      </w:r>
    </w:p>
    <w:p w14:paraId="17801430" w14:textId="77777777" w:rsidR="00C50087" w:rsidRDefault="00C50087" w:rsidP="00601EA0">
      <w:pPr>
        <w:pStyle w:val="Kopfzeile"/>
        <w:tabs>
          <w:tab w:val="clear" w:pos="4536"/>
          <w:tab w:val="clear" w:pos="9072"/>
        </w:tabs>
        <w:snapToGrid w:val="0"/>
        <w:spacing w:before="20"/>
        <w:ind w:left="720"/>
        <w:jc w:val="both"/>
        <w:rPr>
          <w:rFonts w:ascii="Arial" w:hAnsi="Arial" w:cs="Arial"/>
          <w:sz w:val="20"/>
          <w:szCs w:val="20"/>
        </w:rPr>
      </w:pPr>
      <w:r w:rsidRPr="003C2713">
        <w:rPr>
          <w:rFonts w:ascii="Arial" w:hAnsi="Arial" w:cs="Arial"/>
          <w:sz w:val="20"/>
          <w:szCs w:val="20"/>
        </w:rPr>
        <w:t xml:space="preserve">Zertifikate: </w:t>
      </w:r>
      <w:r>
        <w:rPr>
          <w:rFonts w:ascii="Arial" w:hAnsi="Arial" w:cs="Arial"/>
          <w:sz w:val="20"/>
          <w:szCs w:val="20"/>
        </w:rPr>
        <w:t>Das</w:t>
      </w:r>
      <w:r w:rsidRPr="003C2713">
        <w:rPr>
          <w:rFonts w:ascii="Arial" w:hAnsi="Arial" w:cs="Arial"/>
          <w:sz w:val="20"/>
          <w:szCs w:val="20"/>
        </w:rPr>
        <w:t xml:space="preserve"> Datencenter </w:t>
      </w:r>
      <w:r>
        <w:rPr>
          <w:rFonts w:ascii="Arial" w:hAnsi="Arial" w:cs="Arial"/>
          <w:sz w:val="20"/>
          <w:szCs w:val="20"/>
        </w:rPr>
        <w:t>ist</w:t>
      </w:r>
      <w:r w:rsidRPr="003C2713">
        <w:rPr>
          <w:rFonts w:ascii="Arial" w:hAnsi="Arial" w:cs="Arial"/>
          <w:sz w:val="20"/>
          <w:szCs w:val="20"/>
        </w:rPr>
        <w:t xml:space="preserve"> ISO 27001</w:t>
      </w:r>
      <w:r>
        <w:rPr>
          <w:rFonts w:ascii="Arial" w:hAnsi="Arial" w:cs="Arial"/>
          <w:sz w:val="20"/>
          <w:szCs w:val="20"/>
        </w:rPr>
        <w:t>, 27017 und 27018 zertifiziert</w:t>
      </w:r>
      <w:r w:rsidR="00601EA0">
        <w:rPr>
          <w:rFonts w:ascii="Arial" w:hAnsi="Arial" w:cs="Arial"/>
          <w:sz w:val="20"/>
          <w:szCs w:val="20"/>
        </w:rPr>
        <w:t>.</w:t>
      </w:r>
    </w:p>
    <w:p w14:paraId="279326AB" w14:textId="77777777" w:rsidR="00C50087" w:rsidRDefault="00C50087" w:rsidP="00601EA0">
      <w:pPr>
        <w:pStyle w:val="Kopfzeile"/>
        <w:tabs>
          <w:tab w:val="clear" w:pos="4536"/>
          <w:tab w:val="clear" w:pos="9072"/>
        </w:tabs>
        <w:snapToGrid w:val="0"/>
        <w:spacing w:before="20"/>
        <w:ind w:left="720"/>
        <w:jc w:val="both"/>
        <w:rPr>
          <w:rFonts w:ascii="Arial" w:hAnsi="Arial" w:cs="Arial"/>
          <w:sz w:val="20"/>
          <w:szCs w:val="20"/>
        </w:rPr>
      </w:pPr>
    </w:p>
    <w:p w14:paraId="533F2E8F" w14:textId="77777777" w:rsidR="00C50087" w:rsidRPr="003C2713" w:rsidRDefault="00C50087" w:rsidP="00601EA0">
      <w:pPr>
        <w:pStyle w:val="Kopfzeile"/>
        <w:numPr>
          <w:ilvl w:val="0"/>
          <w:numId w:val="19"/>
        </w:numPr>
        <w:snapToGrid w:val="0"/>
        <w:spacing w:before="20"/>
        <w:ind w:hanging="720"/>
        <w:jc w:val="both"/>
        <w:rPr>
          <w:rFonts w:ascii="Arial" w:hAnsi="Arial" w:cs="Arial"/>
          <w:b/>
          <w:sz w:val="20"/>
          <w:szCs w:val="20"/>
        </w:rPr>
      </w:pPr>
      <w:r>
        <w:rPr>
          <w:rFonts w:ascii="Arial" w:hAnsi="Arial" w:cs="Arial"/>
          <w:b/>
          <w:sz w:val="20"/>
          <w:szCs w:val="20"/>
        </w:rPr>
        <w:t>Twilio Inc.</w:t>
      </w:r>
      <w:r w:rsidR="00601EA0">
        <w:rPr>
          <w:rFonts w:ascii="Arial" w:hAnsi="Arial" w:cs="Arial"/>
          <w:b/>
          <w:sz w:val="20"/>
          <w:szCs w:val="20"/>
        </w:rPr>
        <w:t xml:space="preserve"> </w:t>
      </w:r>
      <w:r w:rsidR="00601EA0" w:rsidRPr="006A7F67">
        <w:rPr>
          <w:rFonts w:ascii="Arial" w:hAnsi="Arial" w:cs="Arial"/>
          <w:sz w:val="20"/>
          <w:szCs w:val="20"/>
          <w:highlight w:val="darkGray"/>
        </w:rPr>
        <w:t>[nur für Omni-Channel Edition]</w:t>
      </w:r>
    </w:p>
    <w:p w14:paraId="39EA05E2"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Funktion/Tätigkeit: </w:t>
      </w:r>
      <w:r w:rsidRPr="001F42E7">
        <w:rPr>
          <w:rFonts w:ascii="Arial" w:hAnsi="Arial" w:cs="Arial"/>
          <w:sz w:val="20"/>
          <w:szCs w:val="20"/>
        </w:rPr>
        <w:t xml:space="preserve">PaaS </w:t>
      </w:r>
      <w:r w:rsidR="00601EA0">
        <w:rPr>
          <w:rFonts w:ascii="Arial" w:hAnsi="Arial" w:cs="Arial"/>
          <w:sz w:val="20"/>
          <w:szCs w:val="20"/>
        </w:rPr>
        <w:t xml:space="preserve">Gateway </w:t>
      </w:r>
      <w:r w:rsidRPr="001F42E7">
        <w:rPr>
          <w:rFonts w:ascii="Arial" w:hAnsi="Arial" w:cs="Arial"/>
          <w:sz w:val="20"/>
          <w:szCs w:val="20"/>
        </w:rPr>
        <w:t xml:space="preserve">zur </w:t>
      </w:r>
      <w:r w:rsidR="00D25F2C">
        <w:rPr>
          <w:rFonts w:ascii="Arial" w:hAnsi="Arial" w:cs="Arial"/>
          <w:sz w:val="20"/>
          <w:szCs w:val="20"/>
        </w:rPr>
        <w:t>Versendung von SMS</w:t>
      </w:r>
      <w:r w:rsidR="0012198B">
        <w:rPr>
          <w:rFonts w:ascii="Arial" w:hAnsi="Arial" w:cs="Arial"/>
          <w:sz w:val="20"/>
          <w:szCs w:val="20"/>
        </w:rPr>
        <w:t>, optional WhatsApp</w:t>
      </w:r>
    </w:p>
    <w:p w14:paraId="61F07216"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 xml:space="preserve">Sitz [Stadt, Land]: </w:t>
      </w:r>
      <w:r w:rsidR="00D25F2C" w:rsidRPr="003C2713">
        <w:rPr>
          <w:rFonts w:ascii="Arial" w:hAnsi="Arial" w:cs="Arial"/>
          <w:sz w:val="20"/>
          <w:szCs w:val="20"/>
        </w:rPr>
        <w:t>San Francisco, Vereinigte Staaten von Amerika</w:t>
      </w:r>
    </w:p>
    <w:p w14:paraId="60559EAA" w14:textId="77777777" w:rsidR="00C50087" w:rsidRPr="003C2713" w:rsidRDefault="00C50087" w:rsidP="00601EA0">
      <w:pPr>
        <w:pStyle w:val="Kopfzeile"/>
        <w:snapToGrid w:val="0"/>
        <w:spacing w:before="20"/>
        <w:ind w:left="720"/>
        <w:jc w:val="both"/>
        <w:rPr>
          <w:rFonts w:ascii="Arial" w:hAnsi="Arial" w:cs="Arial"/>
          <w:sz w:val="20"/>
          <w:szCs w:val="20"/>
        </w:rPr>
      </w:pPr>
      <w:r w:rsidRPr="003C2713">
        <w:rPr>
          <w:rFonts w:ascii="Arial" w:hAnsi="Arial" w:cs="Arial"/>
          <w:sz w:val="20"/>
          <w:szCs w:val="20"/>
        </w:rPr>
        <w:t>Vertr</w:t>
      </w:r>
      <w:r>
        <w:rPr>
          <w:rFonts w:ascii="Arial" w:hAnsi="Arial" w:cs="Arial"/>
          <w:sz w:val="20"/>
          <w:szCs w:val="20"/>
        </w:rPr>
        <w:t xml:space="preserve">agliche Maßnahmen/Garantien: </w:t>
      </w:r>
      <w:r w:rsidR="00D25F2C" w:rsidRPr="003C2713">
        <w:rPr>
          <w:rFonts w:ascii="Arial" w:hAnsi="Arial" w:cs="Arial"/>
          <w:sz w:val="20"/>
          <w:szCs w:val="20"/>
        </w:rPr>
        <w:t>EU-Standardvertragsklauseln, PrivacyShield</w:t>
      </w:r>
    </w:p>
    <w:p w14:paraId="4FB4D672" w14:textId="77777777" w:rsidR="00C50087" w:rsidRDefault="00D25F2C" w:rsidP="00601EA0">
      <w:pPr>
        <w:pStyle w:val="Kopfzeile"/>
        <w:tabs>
          <w:tab w:val="clear" w:pos="4536"/>
          <w:tab w:val="clear" w:pos="9072"/>
        </w:tabs>
        <w:ind w:left="720"/>
        <w:contextualSpacing/>
        <w:jc w:val="both"/>
        <w:rPr>
          <w:rFonts w:ascii="Arial" w:hAnsi="Arial" w:cs="Arial"/>
          <w:sz w:val="20"/>
          <w:szCs w:val="20"/>
        </w:rPr>
      </w:pPr>
      <w:r w:rsidRPr="00141637">
        <w:rPr>
          <w:rStyle w:val="Hyperlink"/>
          <w:rFonts w:ascii="Arial" w:hAnsi="Arial" w:cs="Arial"/>
          <w:sz w:val="20"/>
          <w:szCs w:val="20"/>
        </w:rPr>
        <w:t>https://www.privacyshield.gov/participant?id=a2zt0000000TNLbAAO&amp;status=Active</w:t>
      </w:r>
      <w:r w:rsidRPr="003C2713">
        <w:rPr>
          <w:rFonts w:ascii="Arial" w:hAnsi="Arial" w:cs="Arial"/>
          <w:sz w:val="20"/>
          <w:szCs w:val="20"/>
        </w:rPr>
        <w:t xml:space="preserve"> </w:t>
      </w:r>
      <w:r w:rsidR="00C50087" w:rsidRPr="003C2713">
        <w:rPr>
          <w:rFonts w:ascii="Arial" w:hAnsi="Arial" w:cs="Arial"/>
          <w:sz w:val="20"/>
          <w:szCs w:val="20"/>
        </w:rPr>
        <w:t xml:space="preserve">Zertifikate: </w:t>
      </w:r>
      <w:r w:rsidR="00C50087">
        <w:rPr>
          <w:rFonts w:ascii="Arial" w:hAnsi="Arial" w:cs="Arial"/>
          <w:sz w:val="20"/>
          <w:szCs w:val="20"/>
        </w:rPr>
        <w:t>Twilio ist</w:t>
      </w:r>
      <w:r w:rsidR="00C50087" w:rsidRPr="003C2713">
        <w:rPr>
          <w:rFonts w:ascii="Arial" w:hAnsi="Arial" w:cs="Arial"/>
          <w:sz w:val="20"/>
          <w:szCs w:val="20"/>
        </w:rPr>
        <w:t xml:space="preserve"> ISO 27001</w:t>
      </w:r>
      <w:r w:rsidR="00C50087">
        <w:rPr>
          <w:rFonts w:ascii="Arial" w:hAnsi="Arial" w:cs="Arial"/>
          <w:sz w:val="20"/>
          <w:szCs w:val="20"/>
        </w:rPr>
        <w:t>zertifiziert.</w:t>
      </w:r>
    </w:p>
    <w:p w14:paraId="6793A276" w14:textId="77777777" w:rsidR="00C50087" w:rsidRDefault="00C50087">
      <w:pPr>
        <w:spacing w:after="0" w:line="240" w:lineRule="auto"/>
        <w:rPr>
          <w:rFonts w:ascii="Arial" w:eastAsia="Times New Roman" w:hAnsi="Arial" w:cs="Arial"/>
          <w:sz w:val="20"/>
          <w:szCs w:val="20"/>
          <w:lang w:eastAsia="de-DE"/>
        </w:rPr>
      </w:pPr>
      <w:r>
        <w:rPr>
          <w:rFonts w:ascii="Arial" w:hAnsi="Arial" w:cs="Arial"/>
          <w:sz w:val="20"/>
          <w:szCs w:val="20"/>
        </w:rPr>
        <w:br w:type="page"/>
      </w:r>
    </w:p>
    <w:p w14:paraId="25CC7AE9" w14:textId="77777777" w:rsidR="00871E77" w:rsidRPr="003C2713" w:rsidRDefault="00871E77" w:rsidP="008D1D02">
      <w:pPr>
        <w:pStyle w:val="Kopfzeile"/>
        <w:tabs>
          <w:tab w:val="clear" w:pos="4536"/>
          <w:tab w:val="clear" w:pos="9072"/>
        </w:tabs>
        <w:spacing w:after="160" w:line="276" w:lineRule="auto"/>
        <w:jc w:val="both"/>
        <w:rPr>
          <w:rFonts w:ascii="Arial" w:hAnsi="Arial" w:cs="Arial"/>
          <w:sz w:val="20"/>
          <w:szCs w:val="20"/>
        </w:rPr>
      </w:pPr>
      <w:r w:rsidRPr="003C2713">
        <w:rPr>
          <w:rFonts w:ascii="Arial" w:hAnsi="Arial" w:cs="Arial"/>
          <w:b/>
          <w:sz w:val="20"/>
          <w:szCs w:val="20"/>
        </w:rPr>
        <w:lastRenderedPageBreak/>
        <w:t>ANLAGE 3</w:t>
      </w:r>
    </w:p>
    <w:p w14:paraId="309401A8" w14:textId="77777777" w:rsidR="00871E77" w:rsidRPr="003C2713" w:rsidRDefault="00871E77" w:rsidP="008D1D02">
      <w:pPr>
        <w:spacing w:line="276" w:lineRule="auto"/>
        <w:outlineLvl w:val="0"/>
        <w:rPr>
          <w:rFonts w:ascii="Arial" w:hAnsi="Arial" w:cs="Arial"/>
          <w:b/>
          <w:sz w:val="20"/>
          <w:szCs w:val="20"/>
        </w:rPr>
      </w:pPr>
      <w:r w:rsidRPr="003C2713">
        <w:rPr>
          <w:rFonts w:ascii="Arial" w:hAnsi="Arial" w:cs="Arial"/>
          <w:b/>
          <w:sz w:val="20"/>
          <w:szCs w:val="20"/>
        </w:rPr>
        <w:t>Klärung zu Art der Daten, Verarbeitung durch Subdienstleister</w:t>
      </w:r>
    </w:p>
    <w:tbl>
      <w:tblPr>
        <w:tblStyle w:val="Tabellenraster"/>
        <w:tblW w:w="0" w:type="auto"/>
        <w:tblLook w:val="04A0" w:firstRow="1" w:lastRow="0" w:firstColumn="1" w:lastColumn="0" w:noHBand="0" w:noVBand="1"/>
      </w:tblPr>
      <w:tblGrid>
        <w:gridCol w:w="3085"/>
        <w:gridCol w:w="1072"/>
        <w:gridCol w:w="1055"/>
        <w:gridCol w:w="1156"/>
        <w:gridCol w:w="1480"/>
        <w:gridCol w:w="1206"/>
      </w:tblGrid>
      <w:tr w:rsidR="003566E9" w:rsidRPr="003C2713" w14:paraId="200080F5" w14:textId="77777777" w:rsidTr="00926CAA">
        <w:trPr>
          <w:trHeight w:val="739"/>
        </w:trPr>
        <w:tc>
          <w:tcPr>
            <w:tcW w:w="3085" w:type="dxa"/>
            <w:shd w:val="clear" w:color="auto" w:fill="D9D9D9" w:themeFill="background1" w:themeFillShade="D9"/>
            <w:vAlign w:val="center"/>
          </w:tcPr>
          <w:p w14:paraId="391048AC" w14:textId="77777777" w:rsidR="003566E9" w:rsidRPr="003C2713" w:rsidRDefault="003566E9" w:rsidP="008D1D02">
            <w:pPr>
              <w:snapToGrid w:val="0"/>
              <w:spacing w:after="0" w:line="276" w:lineRule="auto"/>
              <w:jc w:val="center"/>
              <w:rPr>
                <w:rFonts w:ascii="Arial" w:hAnsi="Arial" w:cs="Arial"/>
                <w:sz w:val="20"/>
                <w:szCs w:val="20"/>
              </w:rPr>
            </w:pPr>
            <w:r w:rsidRPr="003C2713">
              <w:rPr>
                <w:rFonts w:ascii="Arial" w:hAnsi="Arial" w:cs="Arial"/>
                <w:sz w:val="20"/>
                <w:szCs w:val="20"/>
              </w:rPr>
              <w:t>Daten / Subdienstleister</w:t>
            </w:r>
          </w:p>
        </w:tc>
        <w:tc>
          <w:tcPr>
            <w:tcW w:w="1087" w:type="dxa"/>
            <w:shd w:val="clear" w:color="auto" w:fill="D9D9D9" w:themeFill="background1" w:themeFillShade="D9"/>
            <w:vAlign w:val="center"/>
          </w:tcPr>
          <w:p w14:paraId="40C0C2A1" w14:textId="77777777" w:rsidR="003566E9" w:rsidRPr="003C2713" w:rsidRDefault="003566E9" w:rsidP="008D1D02">
            <w:pPr>
              <w:snapToGrid w:val="0"/>
              <w:spacing w:after="0" w:line="276" w:lineRule="auto"/>
              <w:jc w:val="center"/>
              <w:rPr>
                <w:rFonts w:ascii="Arial" w:hAnsi="Arial" w:cs="Arial"/>
                <w:sz w:val="20"/>
                <w:szCs w:val="20"/>
              </w:rPr>
            </w:pPr>
            <w:r w:rsidRPr="003C2713">
              <w:rPr>
                <w:rFonts w:ascii="Arial" w:hAnsi="Arial" w:cs="Arial"/>
                <w:sz w:val="20"/>
                <w:szCs w:val="20"/>
              </w:rPr>
              <w:t>Velia.net</w:t>
            </w:r>
          </w:p>
        </w:tc>
        <w:tc>
          <w:tcPr>
            <w:tcW w:w="1086" w:type="dxa"/>
            <w:shd w:val="clear" w:color="auto" w:fill="D9D9D9" w:themeFill="background1" w:themeFillShade="D9"/>
            <w:vAlign w:val="center"/>
          </w:tcPr>
          <w:p w14:paraId="3DF773A7" w14:textId="77777777" w:rsidR="003566E9" w:rsidRPr="003C2713" w:rsidRDefault="003566E9" w:rsidP="008D1D02">
            <w:pPr>
              <w:snapToGrid w:val="0"/>
              <w:spacing w:after="0" w:line="276" w:lineRule="auto"/>
              <w:jc w:val="center"/>
              <w:rPr>
                <w:rFonts w:ascii="Arial" w:hAnsi="Arial" w:cs="Arial"/>
                <w:sz w:val="20"/>
                <w:szCs w:val="20"/>
              </w:rPr>
            </w:pPr>
            <w:r w:rsidRPr="003C2713">
              <w:rPr>
                <w:rFonts w:ascii="Arial" w:hAnsi="Arial" w:cs="Arial"/>
                <w:sz w:val="20"/>
                <w:szCs w:val="20"/>
              </w:rPr>
              <w:t>TokBox</w:t>
            </w:r>
          </w:p>
        </w:tc>
        <w:tc>
          <w:tcPr>
            <w:tcW w:w="1183" w:type="dxa"/>
            <w:shd w:val="clear" w:color="auto" w:fill="D9D9D9" w:themeFill="background1" w:themeFillShade="D9"/>
            <w:vAlign w:val="center"/>
          </w:tcPr>
          <w:p w14:paraId="591CAD5A" w14:textId="77777777" w:rsidR="003566E9" w:rsidRPr="003C2713" w:rsidRDefault="003566E9" w:rsidP="008D1D02">
            <w:pPr>
              <w:snapToGrid w:val="0"/>
              <w:spacing w:after="0" w:line="276" w:lineRule="auto"/>
              <w:jc w:val="center"/>
              <w:rPr>
                <w:rFonts w:ascii="Arial" w:hAnsi="Arial" w:cs="Arial"/>
                <w:sz w:val="20"/>
                <w:szCs w:val="20"/>
              </w:rPr>
            </w:pPr>
            <w:r w:rsidRPr="003C2713">
              <w:rPr>
                <w:rFonts w:ascii="Arial" w:hAnsi="Arial" w:cs="Arial"/>
                <w:sz w:val="20"/>
                <w:szCs w:val="20"/>
              </w:rPr>
              <w:t>Mixpanel</w:t>
            </w:r>
          </w:p>
        </w:tc>
        <w:tc>
          <w:tcPr>
            <w:tcW w:w="1351" w:type="dxa"/>
            <w:shd w:val="clear" w:color="auto" w:fill="D9D9D9" w:themeFill="background1" w:themeFillShade="D9"/>
            <w:vAlign w:val="center"/>
          </w:tcPr>
          <w:p w14:paraId="3C332DD0" w14:textId="77777777" w:rsidR="003566E9" w:rsidRPr="003C2713" w:rsidRDefault="003566E9" w:rsidP="008D1D02">
            <w:pPr>
              <w:snapToGrid w:val="0"/>
              <w:spacing w:after="0" w:line="276" w:lineRule="auto"/>
              <w:jc w:val="center"/>
              <w:rPr>
                <w:rFonts w:ascii="Arial" w:hAnsi="Arial" w:cs="Arial"/>
                <w:sz w:val="20"/>
                <w:szCs w:val="20"/>
              </w:rPr>
            </w:pPr>
            <w:r w:rsidRPr="003C2713">
              <w:rPr>
                <w:rFonts w:ascii="Arial" w:hAnsi="Arial" w:cs="Arial"/>
                <w:sz w:val="20"/>
                <w:szCs w:val="20"/>
              </w:rPr>
              <w:t>Zendesk</w:t>
            </w:r>
          </w:p>
        </w:tc>
        <w:tc>
          <w:tcPr>
            <w:tcW w:w="1262" w:type="dxa"/>
            <w:shd w:val="clear" w:color="auto" w:fill="D9D9D9" w:themeFill="background1" w:themeFillShade="D9"/>
            <w:vAlign w:val="center"/>
          </w:tcPr>
          <w:p w14:paraId="12714F6B" w14:textId="77777777" w:rsidR="003566E9" w:rsidRPr="003C2713" w:rsidRDefault="003566E9" w:rsidP="003566E9">
            <w:pPr>
              <w:snapToGrid w:val="0"/>
              <w:spacing w:after="0" w:line="276" w:lineRule="auto"/>
              <w:jc w:val="center"/>
              <w:rPr>
                <w:rFonts w:ascii="Arial" w:hAnsi="Arial" w:cs="Arial"/>
                <w:sz w:val="20"/>
                <w:szCs w:val="20"/>
              </w:rPr>
            </w:pPr>
            <w:r>
              <w:rPr>
                <w:rFonts w:ascii="Arial" w:hAnsi="Arial" w:cs="Arial"/>
                <w:sz w:val="20"/>
                <w:szCs w:val="20"/>
              </w:rPr>
              <w:t>Cronofy</w:t>
            </w:r>
          </w:p>
        </w:tc>
      </w:tr>
      <w:tr w:rsidR="003566E9" w:rsidRPr="003C2713" w14:paraId="34C23FC7" w14:textId="77777777" w:rsidTr="00926CAA">
        <w:tc>
          <w:tcPr>
            <w:tcW w:w="3085" w:type="dxa"/>
          </w:tcPr>
          <w:p w14:paraId="4E5FFC9D" w14:textId="77777777" w:rsidR="003566E9" w:rsidRPr="003C2713" w:rsidRDefault="003566E9" w:rsidP="008D1D02">
            <w:pPr>
              <w:snapToGrid w:val="0"/>
              <w:spacing w:before="120" w:after="120" w:line="276" w:lineRule="auto"/>
              <w:rPr>
                <w:rFonts w:ascii="Arial" w:hAnsi="Arial" w:cs="Arial"/>
                <w:sz w:val="20"/>
                <w:szCs w:val="20"/>
              </w:rPr>
            </w:pPr>
            <w:r w:rsidRPr="003C2713">
              <w:rPr>
                <w:rFonts w:ascii="Arial" w:hAnsi="Arial" w:cs="Arial"/>
                <w:sz w:val="20"/>
                <w:szCs w:val="20"/>
              </w:rPr>
              <w:t>Personenstammdaten</w:t>
            </w:r>
          </w:p>
        </w:tc>
        <w:tc>
          <w:tcPr>
            <w:tcW w:w="1087" w:type="dxa"/>
            <w:vAlign w:val="center"/>
          </w:tcPr>
          <w:p w14:paraId="536AE30F"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46958FFD"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72C1B912"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0CE5D16B" w14:textId="77777777" w:rsidR="003566E9" w:rsidRPr="003C2713" w:rsidRDefault="003566E9" w:rsidP="006A5E1A">
            <w:pPr>
              <w:snapToGrid w:val="0"/>
              <w:spacing w:after="0" w:line="276" w:lineRule="auto"/>
              <w:jc w:val="center"/>
              <w:rPr>
                <w:rFonts w:ascii="Arial" w:hAnsi="Arial" w:cs="Arial"/>
                <w:b/>
                <w:sz w:val="20"/>
                <w:szCs w:val="20"/>
              </w:rPr>
            </w:pPr>
            <w:r w:rsidRPr="003C2713">
              <w:rPr>
                <w:rFonts w:ascii="Arial" w:hAnsi="Arial" w:cs="Arial"/>
                <w:b/>
                <w:sz w:val="20"/>
                <w:szCs w:val="20"/>
              </w:rPr>
              <w:t>X</w:t>
            </w:r>
          </w:p>
          <w:p w14:paraId="679F9C4F" w14:textId="77777777" w:rsidR="003566E9" w:rsidRPr="003566E9" w:rsidRDefault="003566E9" w:rsidP="006A5E1A">
            <w:pPr>
              <w:snapToGrid w:val="0"/>
              <w:spacing w:after="0" w:line="276" w:lineRule="auto"/>
              <w:jc w:val="center"/>
              <w:rPr>
                <w:rFonts w:ascii="Arial" w:hAnsi="Arial" w:cs="Arial"/>
                <w:b/>
                <w:sz w:val="16"/>
                <w:szCs w:val="16"/>
              </w:rPr>
            </w:pPr>
            <w:r w:rsidRPr="003566E9">
              <w:rPr>
                <w:rFonts w:ascii="Arial" w:hAnsi="Arial" w:cs="Arial"/>
                <w:sz w:val="16"/>
                <w:szCs w:val="16"/>
              </w:rPr>
              <w:t>(Keine Endkundendaten)</w:t>
            </w:r>
          </w:p>
        </w:tc>
        <w:tc>
          <w:tcPr>
            <w:tcW w:w="1262" w:type="dxa"/>
          </w:tcPr>
          <w:p w14:paraId="713C6381"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083078D0" w14:textId="77777777" w:rsidTr="00926CAA">
        <w:tc>
          <w:tcPr>
            <w:tcW w:w="3085" w:type="dxa"/>
          </w:tcPr>
          <w:p w14:paraId="1B158F22" w14:textId="77777777" w:rsidR="003566E9" w:rsidRDefault="003566E9" w:rsidP="003566E9">
            <w:pPr>
              <w:snapToGrid w:val="0"/>
              <w:spacing w:before="120" w:after="120" w:line="276" w:lineRule="auto"/>
              <w:contextualSpacing/>
              <w:rPr>
                <w:rFonts w:ascii="Arial" w:hAnsi="Arial" w:cs="Arial"/>
                <w:sz w:val="20"/>
                <w:szCs w:val="20"/>
              </w:rPr>
            </w:pPr>
            <w:r w:rsidRPr="003C2713">
              <w:rPr>
                <w:rFonts w:ascii="Arial" w:hAnsi="Arial" w:cs="Arial"/>
                <w:sz w:val="20"/>
                <w:szCs w:val="20"/>
              </w:rPr>
              <w:t xml:space="preserve">Kontaktdaten </w:t>
            </w:r>
          </w:p>
          <w:p w14:paraId="2520DD06" w14:textId="77777777" w:rsidR="003566E9" w:rsidRPr="003C2713" w:rsidRDefault="003566E9" w:rsidP="003566E9">
            <w:pPr>
              <w:snapToGrid w:val="0"/>
              <w:spacing w:before="120" w:after="120" w:line="276" w:lineRule="auto"/>
              <w:contextualSpacing/>
              <w:rPr>
                <w:rFonts w:ascii="Arial" w:hAnsi="Arial" w:cs="Arial"/>
                <w:sz w:val="20"/>
                <w:szCs w:val="20"/>
              </w:rPr>
            </w:pPr>
            <w:r w:rsidRPr="003566E9">
              <w:rPr>
                <w:rFonts w:ascii="Arial" w:hAnsi="Arial" w:cs="Arial"/>
                <w:sz w:val="16"/>
                <w:szCs w:val="16"/>
              </w:rPr>
              <w:t>(Telefon, E-Mail)</w:t>
            </w:r>
          </w:p>
        </w:tc>
        <w:tc>
          <w:tcPr>
            <w:tcW w:w="1087" w:type="dxa"/>
            <w:vAlign w:val="center"/>
          </w:tcPr>
          <w:p w14:paraId="78CC0891"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46719744"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0EC4D775"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308A6F7C" w14:textId="77777777" w:rsidR="003566E9" w:rsidRPr="003C2713" w:rsidRDefault="003566E9" w:rsidP="006A5E1A">
            <w:pPr>
              <w:snapToGrid w:val="0"/>
              <w:spacing w:after="0" w:line="276" w:lineRule="auto"/>
              <w:jc w:val="center"/>
              <w:rPr>
                <w:rFonts w:ascii="Arial" w:hAnsi="Arial" w:cs="Arial"/>
                <w:b/>
                <w:sz w:val="20"/>
                <w:szCs w:val="20"/>
              </w:rPr>
            </w:pPr>
            <w:r w:rsidRPr="003C2713">
              <w:rPr>
                <w:rFonts w:ascii="Arial" w:hAnsi="Arial" w:cs="Arial"/>
                <w:b/>
                <w:sz w:val="20"/>
                <w:szCs w:val="20"/>
              </w:rPr>
              <w:t xml:space="preserve">X </w:t>
            </w:r>
          </w:p>
          <w:p w14:paraId="49E3A291" w14:textId="77777777" w:rsidR="003566E9" w:rsidRPr="003566E9" w:rsidRDefault="003566E9" w:rsidP="006A5E1A">
            <w:pPr>
              <w:snapToGrid w:val="0"/>
              <w:spacing w:after="0" w:line="276" w:lineRule="auto"/>
              <w:jc w:val="center"/>
              <w:rPr>
                <w:rFonts w:ascii="Arial" w:hAnsi="Arial" w:cs="Arial"/>
                <w:b/>
                <w:sz w:val="16"/>
                <w:szCs w:val="16"/>
              </w:rPr>
            </w:pPr>
            <w:r w:rsidRPr="003566E9">
              <w:rPr>
                <w:rFonts w:ascii="Arial" w:hAnsi="Arial" w:cs="Arial"/>
                <w:sz w:val="16"/>
                <w:szCs w:val="16"/>
              </w:rPr>
              <w:t>(Keine Endkundendaten)</w:t>
            </w:r>
          </w:p>
        </w:tc>
        <w:tc>
          <w:tcPr>
            <w:tcW w:w="1262" w:type="dxa"/>
          </w:tcPr>
          <w:p w14:paraId="3CE06932"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3A8FE9DF" w14:textId="77777777" w:rsidTr="00926CAA">
        <w:tc>
          <w:tcPr>
            <w:tcW w:w="3085" w:type="dxa"/>
          </w:tcPr>
          <w:p w14:paraId="46976847" w14:textId="77777777" w:rsidR="003566E9" w:rsidRPr="003C2713" w:rsidRDefault="003566E9" w:rsidP="008D1D02">
            <w:pPr>
              <w:snapToGrid w:val="0"/>
              <w:spacing w:before="120" w:after="120" w:line="276" w:lineRule="auto"/>
              <w:rPr>
                <w:rFonts w:ascii="Arial" w:hAnsi="Arial" w:cs="Arial"/>
                <w:sz w:val="20"/>
                <w:szCs w:val="20"/>
              </w:rPr>
            </w:pPr>
            <w:r>
              <w:rPr>
                <w:rFonts w:ascii="Arial" w:hAnsi="Arial" w:cs="Arial"/>
                <w:sz w:val="20"/>
                <w:szCs w:val="20"/>
              </w:rPr>
              <w:t>Streaming</w:t>
            </w:r>
            <w:r w:rsidR="0045494F">
              <w:rPr>
                <w:rFonts w:ascii="Arial" w:hAnsi="Arial" w:cs="Arial"/>
                <w:sz w:val="20"/>
                <w:szCs w:val="20"/>
              </w:rPr>
              <w:t xml:space="preserve"> der </w:t>
            </w:r>
            <w:r w:rsidRPr="003C2713">
              <w:rPr>
                <w:rFonts w:ascii="Arial" w:hAnsi="Arial" w:cs="Arial"/>
                <w:sz w:val="20"/>
                <w:szCs w:val="20"/>
              </w:rPr>
              <w:t xml:space="preserve">Kommunikationsdaten </w:t>
            </w:r>
            <w:r w:rsidRPr="003566E9">
              <w:rPr>
                <w:rFonts w:ascii="Arial" w:hAnsi="Arial" w:cs="Arial"/>
                <w:sz w:val="16"/>
                <w:szCs w:val="16"/>
              </w:rPr>
              <w:t>(Audio- und Videostreaming und Screensharing)</w:t>
            </w:r>
          </w:p>
        </w:tc>
        <w:tc>
          <w:tcPr>
            <w:tcW w:w="1087" w:type="dxa"/>
            <w:vAlign w:val="center"/>
          </w:tcPr>
          <w:p w14:paraId="398845C8" w14:textId="77777777" w:rsidR="003566E9" w:rsidRPr="003C2713" w:rsidRDefault="003566E9" w:rsidP="008D1D02">
            <w:pPr>
              <w:snapToGrid w:val="0"/>
              <w:spacing w:after="0" w:line="276" w:lineRule="auto"/>
              <w:jc w:val="center"/>
              <w:rPr>
                <w:rFonts w:ascii="Arial" w:hAnsi="Arial" w:cs="Arial"/>
                <w:b/>
                <w:sz w:val="20"/>
                <w:szCs w:val="20"/>
              </w:rPr>
            </w:pPr>
          </w:p>
        </w:tc>
        <w:tc>
          <w:tcPr>
            <w:tcW w:w="1086" w:type="dxa"/>
            <w:vAlign w:val="center"/>
          </w:tcPr>
          <w:p w14:paraId="3BE9E944"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183" w:type="dxa"/>
            <w:vAlign w:val="center"/>
          </w:tcPr>
          <w:p w14:paraId="17A6A6DA"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6F5BC82B"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tcPr>
          <w:p w14:paraId="2F1B04B2"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67F5940F" w14:textId="77777777" w:rsidTr="00926CAA">
        <w:tc>
          <w:tcPr>
            <w:tcW w:w="3085" w:type="dxa"/>
          </w:tcPr>
          <w:p w14:paraId="3E0BD53F" w14:textId="77777777" w:rsidR="003566E9" w:rsidRPr="003C2713" w:rsidRDefault="003566E9" w:rsidP="008D1D02">
            <w:pPr>
              <w:snapToGrid w:val="0"/>
              <w:spacing w:before="120" w:after="120" w:line="276" w:lineRule="auto"/>
              <w:rPr>
                <w:rFonts w:ascii="Arial" w:hAnsi="Arial" w:cs="Arial"/>
                <w:sz w:val="20"/>
                <w:szCs w:val="20"/>
              </w:rPr>
            </w:pPr>
            <w:r>
              <w:rPr>
                <w:rFonts w:ascii="Arial" w:eastAsia="Arial" w:hAnsi="Arial" w:cs="Arial"/>
                <w:color w:val="000000"/>
                <w:sz w:val="20"/>
                <w:szCs w:val="20"/>
              </w:rPr>
              <w:t xml:space="preserve">(Optional) Speicherung der </w:t>
            </w:r>
            <w:r w:rsidRPr="003C2713">
              <w:rPr>
                <w:rFonts w:ascii="Arial" w:eastAsia="Arial" w:hAnsi="Arial" w:cs="Arial"/>
                <w:color w:val="000000"/>
                <w:sz w:val="20"/>
                <w:szCs w:val="20"/>
              </w:rPr>
              <w:t xml:space="preserve">Kommunikationsdaten </w:t>
            </w:r>
            <w:r w:rsidRPr="003566E9">
              <w:rPr>
                <w:rFonts w:ascii="Arial" w:eastAsia="Arial" w:hAnsi="Arial" w:cs="Arial"/>
                <w:color w:val="000000"/>
                <w:sz w:val="16"/>
                <w:szCs w:val="16"/>
              </w:rPr>
              <w:t>(Audio- und Videostreaming und Screensharing)</w:t>
            </w:r>
          </w:p>
        </w:tc>
        <w:tc>
          <w:tcPr>
            <w:tcW w:w="1087" w:type="dxa"/>
            <w:vAlign w:val="center"/>
          </w:tcPr>
          <w:p w14:paraId="6700A56E"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1ED75B1C"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183" w:type="dxa"/>
            <w:vAlign w:val="center"/>
          </w:tcPr>
          <w:p w14:paraId="46CEF519"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0C9D9534"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tcPr>
          <w:p w14:paraId="1471AC8F"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341697AE" w14:textId="77777777" w:rsidTr="00926CAA">
        <w:tc>
          <w:tcPr>
            <w:tcW w:w="3085" w:type="dxa"/>
          </w:tcPr>
          <w:p w14:paraId="533DE06F" w14:textId="77777777" w:rsidR="0045494F" w:rsidRDefault="003566E9" w:rsidP="0045494F">
            <w:pPr>
              <w:snapToGrid w:val="0"/>
              <w:spacing w:before="120" w:after="120" w:line="276" w:lineRule="auto"/>
              <w:contextualSpacing/>
              <w:rPr>
                <w:rFonts w:ascii="Arial" w:hAnsi="Arial" w:cs="Arial"/>
                <w:sz w:val="20"/>
                <w:szCs w:val="20"/>
              </w:rPr>
            </w:pPr>
            <w:r w:rsidRPr="003C2713">
              <w:rPr>
                <w:rFonts w:ascii="Arial" w:hAnsi="Arial" w:cs="Arial"/>
                <w:sz w:val="20"/>
                <w:szCs w:val="20"/>
              </w:rPr>
              <w:t xml:space="preserve">Inhaltsdaten </w:t>
            </w:r>
          </w:p>
          <w:p w14:paraId="07D7EC20" w14:textId="77777777" w:rsidR="003566E9" w:rsidRPr="003C2713" w:rsidRDefault="003566E9" w:rsidP="0045494F">
            <w:pPr>
              <w:snapToGrid w:val="0"/>
              <w:spacing w:before="120" w:after="120" w:line="276" w:lineRule="auto"/>
              <w:contextualSpacing/>
              <w:rPr>
                <w:rFonts w:ascii="Arial" w:hAnsi="Arial" w:cs="Arial"/>
                <w:sz w:val="20"/>
                <w:szCs w:val="20"/>
              </w:rPr>
            </w:pPr>
            <w:r w:rsidRPr="003566E9">
              <w:rPr>
                <w:rFonts w:ascii="Arial" w:hAnsi="Arial" w:cs="Arial"/>
                <w:sz w:val="16"/>
                <w:szCs w:val="16"/>
              </w:rPr>
              <w:t>(geteilte Dateien, Textchat, Whiteboard-Inhalte)</w:t>
            </w:r>
          </w:p>
        </w:tc>
        <w:tc>
          <w:tcPr>
            <w:tcW w:w="1087" w:type="dxa"/>
            <w:vAlign w:val="center"/>
          </w:tcPr>
          <w:p w14:paraId="018A4D63"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31C78690"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4E82139C"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6F373015"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tcPr>
          <w:p w14:paraId="333C8712"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7E403B0D" w14:textId="77777777" w:rsidTr="00926CAA">
        <w:tc>
          <w:tcPr>
            <w:tcW w:w="3085" w:type="dxa"/>
          </w:tcPr>
          <w:p w14:paraId="61C5B564" w14:textId="77777777" w:rsidR="003566E9" w:rsidRPr="003C2713" w:rsidRDefault="003566E9" w:rsidP="008D1D02">
            <w:pPr>
              <w:snapToGrid w:val="0"/>
              <w:spacing w:before="120" w:after="120" w:line="276" w:lineRule="auto"/>
              <w:rPr>
                <w:rFonts w:ascii="Arial" w:hAnsi="Arial" w:cs="Arial"/>
                <w:sz w:val="20"/>
                <w:szCs w:val="20"/>
              </w:rPr>
            </w:pPr>
            <w:r w:rsidRPr="003C2713">
              <w:rPr>
                <w:rFonts w:ascii="Arial" w:hAnsi="Arial" w:cs="Arial"/>
                <w:sz w:val="20"/>
                <w:szCs w:val="20"/>
              </w:rPr>
              <w:t xml:space="preserve">Signaturdaten </w:t>
            </w:r>
            <w:r w:rsidRPr="003566E9">
              <w:rPr>
                <w:rFonts w:ascii="Arial" w:hAnsi="Arial" w:cs="Arial"/>
                <w:sz w:val="16"/>
                <w:szCs w:val="16"/>
              </w:rPr>
              <w:t>(Charaktereigenschaften der digitalen Signatur)</w:t>
            </w:r>
          </w:p>
        </w:tc>
        <w:tc>
          <w:tcPr>
            <w:tcW w:w="1087" w:type="dxa"/>
            <w:vAlign w:val="center"/>
          </w:tcPr>
          <w:p w14:paraId="78CCAC98"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5F06394E"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0CD1495E"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53F8616E"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tcPr>
          <w:p w14:paraId="7ABEA155"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0EE514C5" w14:textId="77777777" w:rsidTr="00926CAA">
        <w:tc>
          <w:tcPr>
            <w:tcW w:w="3085" w:type="dxa"/>
          </w:tcPr>
          <w:p w14:paraId="012667A0" w14:textId="77777777" w:rsidR="0045494F" w:rsidRDefault="003566E9" w:rsidP="0045494F">
            <w:pPr>
              <w:snapToGrid w:val="0"/>
              <w:spacing w:before="120" w:after="120" w:line="276" w:lineRule="auto"/>
              <w:contextualSpacing/>
              <w:rPr>
                <w:rFonts w:ascii="Arial" w:hAnsi="Arial" w:cs="Arial"/>
                <w:sz w:val="20"/>
                <w:szCs w:val="20"/>
              </w:rPr>
            </w:pPr>
            <w:r w:rsidRPr="003C2713">
              <w:rPr>
                <w:rFonts w:ascii="Arial" w:hAnsi="Arial" w:cs="Arial"/>
                <w:sz w:val="20"/>
                <w:szCs w:val="20"/>
              </w:rPr>
              <w:t>Vertragsdaten</w:t>
            </w:r>
          </w:p>
          <w:p w14:paraId="39620904" w14:textId="77777777" w:rsidR="003566E9" w:rsidRPr="003C2713" w:rsidRDefault="003566E9" w:rsidP="0045494F">
            <w:pPr>
              <w:snapToGrid w:val="0"/>
              <w:spacing w:before="120" w:after="120" w:line="276" w:lineRule="auto"/>
              <w:contextualSpacing/>
              <w:rPr>
                <w:rFonts w:ascii="Arial" w:hAnsi="Arial" w:cs="Arial"/>
                <w:sz w:val="20"/>
                <w:szCs w:val="20"/>
              </w:rPr>
            </w:pPr>
            <w:r w:rsidRPr="003566E9">
              <w:rPr>
                <w:rFonts w:ascii="Arial" w:hAnsi="Arial" w:cs="Arial"/>
                <w:sz w:val="16"/>
                <w:szCs w:val="16"/>
              </w:rPr>
              <w:t>(zugrundeliegende rechtliche Dokumente bei digitaler Signatur)</w:t>
            </w:r>
          </w:p>
        </w:tc>
        <w:tc>
          <w:tcPr>
            <w:tcW w:w="1087" w:type="dxa"/>
            <w:vAlign w:val="center"/>
          </w:tcPr>
          <w:p w14:paraId="0100B886"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13B391FF"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6AF4A8A5"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46F6B272"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tcPr>
          <w:p w14:paraId="0128A240"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7F651539" w14:textId="77777777" w:rsidTr="00926CAA">
        <w:tc>
          <w:tcPr>
            <w:tcW w:w="3085" w:type="dxa"/>
          </w:tcPr>
          <w:p w14:paraId="055A80CB" w14:textId="77777777" w:rsidR="00B14093" w:rsidRDefault="00B14093" w:rsidP="00B14093">
            <w:pPr>
              <w:snapToGrid w:val="0"/>
              <w:spacing w:before="120" w:after="120" w:line="276" w:lineRule="auto"/>
              <w:contextualSpacing/>
              <w:rPr>
                <w:rFonts w:ascii="Arial" w:hAnsi="Arial" w:cs="Arial"/>
                <w:sz w:val="20"/>
                <w:szCs w:val="20"/>
              </w:rPr>
            </w:pPr>
            <w:r w:rsidRPr="003566E9">
              <w:rPr>
                <w:rFonts w:ascii="Arial" w:hAnsi="Arial" w:cs="Arial"/>
                <w:sz w:val="20"/>
                <w:szCs w:val="20"/>
              </w:rPr>
              <w:t>Kalenderdaten</w:t>
            </w:r>
            <w:r>
              <w:rPr>
                <w:rFonts w:ascii="Arial" w:hAnsi="Arial" w:cs="Arial"/>
                <w:sz w:val="20"/>
                <w:szCs w:val="20"/>
              </w:rPr>
              <w:t xml:space="preserve"> </w:t>
            </w:r>
          </w:p>
          <w:p w14:paraId="7C0BA5B3" w14:textId="77777777" w:rsidR="003566E9" w:rsidRPr="003C2713" w:rsidRDefault="00B14093" w:rsidP="00B14093">
            <w:pPr>
              <w:snapToGrid w:val="0"/>
              <w:spacing w:before="120" w:after="120" w:line="276" w:lineRule="auto"/>
              <w:contextualSpacing/>
              <w:rPr>
                <w:rFonts w:ascii="Arial" w:hAnsi="Arial" w:cs="Arial"/>
                <w:sz w:val="20"/>
                <w:szCs w:val="20"/>
              </w:rPr>
            </w:pPr>
            <w:r w:rsidRPr="003566E9">
              <w:rPr>
                <w:rFonts w:ascii="Arial" w:hAnsi="Arial" w:cs="Arial"/>
                <w:sz w:val="16"/>
                <w:szCs w:val="16"/>
              </w:rPr>
              <w:t>(</w:t>
            </w:r>
            <w:r w:rsidRPr="008D78FA">
              <w:rPr>
                <w:rFonts w:ascii="Arial" w:hAnsi="Arial" w:cs="Arial"/>
                <w:sz w:val="16"/>
                <w:szCs w:val="16"/>
              </w:rPr>
              <w:t>Datum, Dauer, Verfügbarkeit</w:t>
            </w:r>
            <w:r w:rsidRPr="003566E9">
              <w:rPr>
                <w:rFonts w:ascii="Arial" w:hAnsi="Arial" w:cs="Arial"/>
                <w:sz w:val="16"/>
                <w:szCs w:val="16"/>
              </w:rPr>
              <w:t>)</w:t>
            </w:r>
          </w:p>
        </w:tc>
        <w:tc>
          <w:tcPr>
            <w:tcW w:w="1087" w:type="dxa"/>
            <w:vAlign w:val="center"/>
          </w:tcPr>
          <w:p w14:paraId="65E0C431" w14:textId="77777777" w:rsidR="003566E9" w:rsidRPr="003C2713" w:rsidRDefault="003566E9" w:rsidP="008D1D02">
            <w:pPr>
              <w:snapToGrid w:val="0"/>
              <w:spacing w:after="0" w:line="276" w:lineRule="auto"/>
              <w:jc w:val="center"/>
              <w:rPr>
                <w:rFonts w:ascii="Arial" w:hAnsi="Arial" w:cs="Arial"/>
                <w:b/>
                <w:sz w:val="20"/>
                <w:szCs w:val="20"/>
              </w:rPr>
            </w:pPr>
          </w:p>
        </w:tc>
        <w:tc>
          <w:tcPr>
            <w:tcW w:w="1086" w:type="dxa"/>
            <w:vAlign w:val="center"/>
          </w:tcPr>
          <w:p w14:paraId="7AD36D47"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1C144910"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51439F7D"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vAlign w:val="center"/>
          </w:tcPr>
          <w:p w14:paraId="2A4A4C7D" w14:textId="77777777" w:rsidR="003566E9" w:rsidRPr="003C2713" w:rsidRDefault="003566E9" w:rsidP="003566E9">
            <w:pPr>
              <w:snapToGrid w:val="0"/>
              <w:spacing w:after="0" w:line="276" w:lineRule="auto"/>
              <w:jc w:val="center"/>
              <w:rPr>
                <w:rFonts w:ascii="Arial" w:hAnsi="Arial" w:cs="Arial"/>
                <w:b/>
                <w:sz w:val="20"/>
                <w:szCs w:val="20"/>
              </w:rPr>
            </w:pPr>
            <w:r w:rsidRPr="003566E9">
              <w:rPr>
                <w:rFonts w:ascii="Arial" w:hAnsi="Arial" w:cs="Arial"/>
                <w:b/>
                <w:sz w:val="20"/>
                <w:szCs w:val="20"/>
              </w:rPr>
              <w:t>X</w:t>
            </w:r>
          </w:p>
        </w:tc>
      </w:tr>
      <w:tr w:rsidR="003566E9" w:rsidRPr="003C2713" w14:paraId="4527B690" w14:textId="77777777" w:rsidTr="00926CAA">
        <w:trPr>
          <w:trHeight w:val="625"/>
        </w:trPr>
        <w:tc>
          <w:tcPr>
            <w:tcW w:w="3085" w:type="dxa"/>
          </w:tcPr>
          <w:p w14:paraId="63EC264A" w14:textId="77777777" w:rsidR="003566E9" w:rsidRPr="003566E9" w:rsidRDefault="003566E9" w:rsidP="003566E9">
            <w:pPr>
              <w:snapToGrid w:val="0"/>
              <w:spacing w:before="120" w:after="120" w:line="276" w:lineRule="auto"/>
              <w:rPr>
                <w:rFonts w:ascii="Arial" w:hAnsi="Arial" w:cs="Arial"/>
                <w:sz w:val="20"/>
                <w:szCs w:val="20"/>
              </w:rPr>
            </w:pPr>
            <w:r w:rsidRPr="003566E9">
              <w:rPr>
                <w:rFonts w:ascii="Arial" w:hAnsi="Arial" w:cs="Arial"/>
                <w:sz w:val="20"/>
                <w:szCs w:val="20"/>
              </w:rPr>
              <w:t>Kalenderauthentifizierungsdaten</w:t>
            </w:r>
          </w:p>
        </w:tc>
        <w:tc>
          <w:tcPr>
            <w:tcW w:w="1087" w:type="dxa"/>
            <w:vAlign w:val="center"/>
          </w:tcPr>
          <w:p w14:paraId="7585C503" w14:textId="77777777" w:rsidR="003566E9" w:rsidRPr="003C2713" w:rsidRDefault="003566E9" w:rsidP="008D1D02">
            <w:pPr>
              <w:snapToGrid w:val="0"/>
              <w:spacing w:after="0" w:line="276" w:lineRule="auto"/>
              <w:jc w:val="center"/>
              <w:rPr>
                <w:rFonts w:ascii="Arial" w:hAnsi="Arial" w:cs="Arial"/>
                <w:b/>
                <w:sz w:val="20"/>
                <w:szCs w:val="20"/>
              </w:rPr>
            </w:pPr>
          </w:p>
        </w:tc>
        <w:tc>
          <w:tcPr>
            <w:tcW w:w="1086" w:type="dxa"/>
            <w:vAlign w:val="center"/>
          </w:tcPr>
          <w:p w14:paraId="27E40604" w14:textId="77777777" w:rsidR="003566E9" w:rsidRPr="003C2713" w:rsidRDefault="003566E9" w:rsidP="008D1D02">
            <w:pPr>
              <w:snapToGrid w:val="0"/>
              <w:spacing w:after="0" w:line="276" w:lineRule="auto"/>
              <w:jc w:val="center"/>
              <w:rPr>
                <w:rFonts w:ascii="Arial" w:hAnsi="Arial" w:cs="Arial"/>
                <w:b/>
                <w:sz w:val="20"/>
                <w:szCs w:val="20"/>
              </w:rPr>
            </w:pPr>
          </w:p>
        </w:tc>
        <w:tc>
          <w:tcPr>
            <w:tcW w:w="1183" w:type="dxa"/>
            <w:vAlign w:val="center"/>
          </w:tcPr>
          <w:p w14:paraId="71C7A017" w14:textId="77777777" w:rsidR="003566E9" w:rsidRPr="003C2713" w:rsidRDefault="003566E9" w:rsidP="008D1D02">
            <w:pPr>
              <w:snapToGrid w:val="0"/>
              <w:spacing w:after="0" w:line="276" w:lineRule="auto"/>
              <w:jc w:val="center"/>
              <w:rPr>
                <w:rFonts w:ascii="Arial" w:hAnsi="Arial" w:cs="Arial"/>
                <w:b/>
                <w:sz w:val="20"/>
                <w:szCs w:val="20"/>
              </w:rPr>
            </w:pPr>
          </w:p>
        </w:tc>
        <w:tc>
          <w:tcPr>
            <w:tcW w:w="1351" w:type="dxa"/>
            <w:vAlign w:val="center"/>
          </w:tcPr>
          <w:p w14:paraId="12558DFE" w14:textId="77777777" w:rsidR="003566E9" w:rsidRPr="003C2713" w:rsidRDefault="003566E9" w:rsidP="006A5E1A">
            <w:pPr>
              <w:snapToGrid w:val="0"/>
              <w:spacing w:after="0" w:line="276" w:lineRule="auto"/>
              <w:jc w:val="center"/>
              <w:rPr>
                <w:rFonts w:ascii="Arial" w:hAnsi="Arial" w:cs="Arial"/>
                <w:b/>
                <w:sz w:val="20"/>
                <w:szCs w:val="20"/>
              </w:rPr>
            </w:pPr>
          </w:p>
        </w:tc>
        <w:tc>
          <w:tcPr>
            <w:tcW w:w="1262" w:type="dxa"/>
            <w:vAlign w:val="center"/>
          </w:tcPr>
          <w:p w14:paraId="7734F1A8" w14:textId="77777777" w:rsidR="003566E9" w:rsidRPr="003C2713" w:rsidRDefault="003566E9" w:rsidP="003566E9">
            <w:pPr>
              <w:snapToGrid w:val="0"/>
              <w:spacing w:after="0" w:line="276" w:lineRule="auto"/>
              <w:jc w:val="center"/>
              <w:rPr>
                <w:rFonts w:ascii="Arial" w:hAnsi="Arial" w:cs="Arial"/>
                <w:b/>
                <w:sz w:val="20"/>
                <w:szCs w:val="20"/>
              </w:rPr>
            </w:pPr>
            <w:r w:rsidRPr="003566E9">
              <w:rPr>
                <w:rFonts w:ascii="Arial" w:hAnsi="Arial" w:cs="Arial"/>
                <w:b/>
                <w:sz w:val="20"/>
                <w:szCs w:val="20"/>
              </w:rPr>
              <w:t>X</w:t>
            </w:r>
          </w:p>
        </w:tc>
      </w:tr>
      <w:tr w:rsidR="003566E9" w:rsidRPr="003C2713" w14:paraId="66FDB947" w14:textId="77777777" w:rsidTr="00926CAA">
        <w:tc>
          <w:tcPr>
            <w:tcW w:w="3085" w:type="dxa"/>
          </w:tcPr>
          <w:p w14:paraId="1F9387F5" w14:textId="77777777" w:rsidR="003566E9" w:rsidRPr="003C2713" w:rsidRDefault="003566E9" w:rsidP="008D1D02">
            <w:pPr>
              <w:snapToGrid w:val="0"/>
              <w:spacing w:before="120" w:after="120" w:line="276" w:lineRule="auto"/>
              <w:rPr>
                <w:rFonts w:ascii="Arial" w:hAnsi="Arial" w:cs="Arial"/>
                <w:sz w:val="20"/>
                <w:szCs w:val="20"/>
              </w:rPr>
            </w:pPr>
            <w:r w:rsidRPr="003C2713">
              <w:rPr>
                <w:rFonts w:ascii="Arial" w:hAnsi="Arial" w:cs="Arial"/>
                <w:sz w:val="20"/>
                <w:szCs w:val="20"/>
              </w:rPr>
              <w:t xml:space="preserve">Metadaten </w:t>
            </w:r>
            <w:r w:rsidRPr="003C2713">
              <w:rPr>
                <w:rFonts w:ascii="Arial" w:hAnsi="Arial" w:cs="Arial"/>
                <w:color w:val="000000"/>
                <w:sz w:val="20"/>
                <w:szCs w:val="20"/>
              </w:rPr>
              <w:t>/ Analysedaten</w:t>
            </w:r>
          </w:p>
        </w:tc>
        <w:tc>
          <w:tcPr>
            <w:tcW w:w="1087" w:type="dxa"/>
            <w:vAlign w:val="center"/>
          </w:tcPr>
          <w:p w14:paraId="79D38D14"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43D8389E"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183" w:type="dxa"/>
            <w:vAlign w:val="center"/>
          </w:tcPr>
          <w:p w14:paraId="5900E515"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351" w:type="dxa"/>
            <w:vAlign w:val="center"/>
          </w:tcPr>
          <w:p w14:paraId="12612EBF" w14:textId="77777777" w:rsidR="003566E9" w:rsidRPr="003C2713" w:rsidRDefault="003566E9" w:rsidP="006A5E1A">
            <w:pPr>
              <w:snapToGrid w:val="0"/>
              <w:spacing w:after="0" w:line="276" w:lineRule="auto"/>
              <w:jc w:val="center"/>
              <w:rPr>
                <w:rFonts w:ascii="Arial" w:hAnsi="Arial" w:cs="Arial"/>
                <w:b/>
                <w:sz w:val="20"/>
                <w:szCs w:val="20"/>
              </w:rPr>
            </w:pPr>
            <w:r w:rsidRPr="003C2713">
              <w:rPr>
                <w:rFonts w:ascii="Arial" w:hAnsi="Arial" w:cs="Arial"/>
                <w:b/>
                <w:sz w:val="20"/>
                <w:szCs w:val="20"/>
              </w:rPr>
              <w:t>X</w:t>
            </w:r>
          </w:p>
          <w:p w14:paraId="354B203E" w14:textId="77777777" w:rsidR="003566E9" w:rsidRPr="003566E9" w:rsidRDefault="003566E9" w:rsidP="006A5E1A">
            <w:pPr>
              <w:snapToGrid w:val="0"/>
              <w:spacing w:after="0" w:line="276" w:lineRule="auto"/>
              <w:jc w:val="center"/>
              <w:rPr>
                <w:rFonts w:ascii="Arial" w:hAnsi="Arial" w:cs="Arial"/>
                <w:b/>
                <w:sz w:val="16"/>
                <w:szCs w:val="16"/>
              </w:rPr>
            </w:pPr>
            <w:r w:rsidRPr="003566E9">
              <w:rPr>
                <w:rFonts w:ascii="Arial" w:hAnsi="Arial" w:cs="Arial"/>
                <w:sz w:val="16"/>
                <w:szCs w:val="16"/>
              </w:rPr>
              <w:t>(Keine Endkundendaten)</w:t>
            </w:r>
          </w:p>
        </w:tc>
        <w:tc>
          <w:tcPr>
            <w:tcW w:w="1262" w:type="dxa"/>
          </w:tcPr>
          <w:p w14:paraId="1E20AF9C"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76A02E65" w14:textId="77777777" w:rsidTr="00926CAA">
        <w:tc>
          <w:tcPr>
            <w:tcW w:w="3085" w:type="dxa"/>
          </w:tcPr>
          <w:p w14:paraId="2EB9CF2E" w14:textId="77777777" w:rsidR="003566E9" w:rsidRPr="003C2713" w:rsidRDefault="003566E9" w:rsidP="008D1D02">
            <w:pPr>
              <w:snapToGrid w:val="0"/>
              <w:spacing w:before="120" w:after="120" w:line="276" w:lineRule="auto"/>
              <w:rPr>
                <w:rFonts w:ascii="Arial" w:hAnsi="Arial" w:cs="Arial"/>
                <w:sz w:val="20"/>
                <w:szCs w:val="20"/>
              </w:rPr>
            </w:pPr>
            <w:r w:rsidRPr="003C2713">
              <w:rPr>
                <w:rFonts w:ascii="Arial" w:hAnsi="Arial" w:cs="Arial"/>
                <w:sz w:val="20"/>
                <w:szCs w:val="20"/>
              </w:rPr>
              <w:t>IP-Adresse</w:t>
            </w:r>
          </w:p>
        </w:tc>
        <w:tc>
          <w:tcPr>
            <w:tcW w:w="1087" w:type="dxa"/>
            <w:vAlign w:val="center"/>
          </w:tcPr>
          <w:p w14:paraId="294DF141" w14:textId="77777777" w:rsidR="003566E9" w:rsidRPr="003C2713" w:rsidRDefault="006F21AB"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086" w:type="dxa"/>
            <w:vAlign w:val="center"/>
          </w:tcPr>
          <w:p w14:paraId="2E2D006A" w14:textId="77777777" w:rsidR="003566E9" w:rsidRPr="003C2713" w:rsidRDefault="006F21AB"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183" w:type="dxa"/>
            <w:vAlign w:val="center"/>
          </w:tcPr>
          <w:p w14:paraId="0F75A606" w14:textId="77777777" w:rsidR="003566E9" w:rsidRPr="003C2713" w:rsidRDefault="003566E9" w:rsidP="008D1D02">
            <w:pPr>
              <w:snapToGrid w:val="0"/>
              <w:spacing w:after="0" w:line="276" w:lineRule="auto"/>
              <w:jc w:val="center"/>
              <w:rPr>
                <w:rFonts w:ascii="Arial" w:hAnsi="Arial" w:cs="Arial"/>
                <w:b/>
                <w:sz w:val="20"/>
                <w:szCs w:val="20"/>
              </w:rPr>
            </w:pPr>
            <w:r w:rsidRPr="003C2713">
              <w:rPr>
                <w:rFonts w:ascii="Arial" w:hAnsi="Arial" w:cs="Arial"/>
                <w:b/>
                <w:sz w:val="20"/>
                <w:szCs w:val="20"/>
              </w:rPr>
              <w:t>X</w:t>
            </w:r>
          </w:p>
        </w:tc>
        <w:tc>
          <w:tcPr>
            <w:tcW w:w="1351" w:type="dxa"/>
            <w:vAlign w:val="center"/>
          </w:tcPr>
          <w:p w14:paraId="2F6EDA8B" w14:textId="77777777" w:rsidR="003566E9" w:rsidRPr="003C2713" w:rsidRDefault="003566E9" w:rsidP="006A5E1A">
            <w:pPr>
              <w:snapToGrid w:val="0"/>
              <w:spacing w:after="0" w:line="276" w:lineRule="auto"/>
              <w:jc w:val="center"/>
              <w:rPr>
                <w:rFonts w:ascii="Arial" w:hAnsi="Arial" w:cs="Arial"/>
                <w:b/>
                <w:sz w:val="20"/>
                <w:szCs w:val="20"/>
              </w:rPr>
            </w:pPr>
            <w:r w:rsidRPr="003C2713">
              <w:rPr>
                <w:rFonts w:ascii="Arial" w:hAnsi="Arial" w:cs="Arial"/>
                <w:b/>
                <w:sz w:val="20"/>
                <w:szCs w:val="20"/>
              </w:rPr>
              <w:t>X</w:t>
            </w:r>
          </w:p>
          <w:p w14:paraId="4AC2E056" w14:textId="77777777" w:rsidR="003566E9" w:rsidRPr="003566E9" w:rsidRDefault="003566E9" w:rsidP="006A5E1A">
            <w:pPr>
              <w:snapToGrid w:val="0"/>
              <w:spacing w:after="0" w:line="276" w:lineRule="auto"/>
              <w:jc w:val="center"/>
              <w:rPr>
                <w:rFonts w:ascii="Arial" w:hAnsi="Arial" w:cs="Arial"/>
                <w:b/>
                <w:sz w:val="16"/>
                <w:szCs w:val="16"/>
              </w:rPr>
            </w:pPr>
            <w:r w:rsidRPr="003566E9">
              <w:rPr>
                <w:rFonts w:ascii="Arial" w:hAnsi="Arial" w:cs="Arial"/>
                <w:sz w:val="16"/>
                <w:szCs w:val="16"/>
              </w:rPr>
              <w:t>(Keine Endkundendaten)</w:t>
            </w:r>
          </w:p>
        </w:tc>
        <w:tc>
          <w:tcPr>
            <w:tcW w:w="1262" w:type="dxa"/>
          </w:tcPr>
          <w:p w14:paraId="312514EA" w14:textId="77777777" w:rsidR="003566E9" w:rsidRPr="003C2713" w:rsidRDefault="003566E9" w:rsidP="006A5E1A">
            <w:pPr>
              <w:snapToGrid w:val="0"/>
              <w:spacing w:after="0" w:line="276" w:lineRule="auto"/>
              <w:jc w:val="center"/>
              <w:rPr>
                <w:rFonts w:ascii="Arial" w:hAnsi="Arial" w:cs="Arial"/>
                <w:b/>
                <w:sz w:val="20"/>
                <w:szCs w:val="20"/>
              </w:rPr>
            </w:pPr>
          </w:p>
        </w:tc>
      </w:tr>
      <w:tr w:rsidR="003566E9" w:rsidRPr="003C2713" w14:paraId="5F115C28" w14:textId="77777777" w:rsidTr="00926CAA">
        <w:tc>
          <w:tcPr>
            <w:tcW w:w="3085" w:type="dxa"/>
          </w:tcPr>
          <w:p w14:paraId="7A20CD47" w14:textId="77777777" w:rsidR="003566E9" w:rsidRPr="003C2713" w:rsidRDefault="003566E9" w:rsidP="008D1D02">
            <w:pPr>
              <w:spacing w:before="120" w:after="120" w:line="276" w:lineRule="auto"/>
              <w:rPr>
                <w:rFonts w:ascii="Arial" w:hAnsi="Arial" w:cs="Arial"/>
                <w:sz w:val="20"/>
                <w:szCs w:val="20"/>
              </w:rPr>
            </w:pPr>
            <w:r w:rsidRPr="003C2713">
              <w:rPr>
                <w:rFonts w:ascii="Arial" w:hAnsi="Arial" w:cs="Arial"/>
                <w:sz w:val="20"/>
                <w:szCs w:val="20"/>
              </w:rPr>
              <w:t>Support-Ticket-Daten</w:t>
            </w:r>
          </w:p>
        </w:tc>
        <w:tc>
          <w:tcPr>
            <w:tcW w:w="1087" w:type="dxa"/>
            <w:vAlign w:val="center"/>
          </w:tcPr>
          <w:p w14:paraId="57700EE8" w14:textId="77777777" w:rsidR="003566E9" w:rsidRPr="003C2713" w:rsidRDefault="003566E9" w:rsidP="008D1D02">
            <w:pPr>
              <w:spacing w:line="276" w:lineRule="auto"/>
              <w:jc w:val="center"/>
              <w:rPr>
                <w:rFonts w:ascii="Arial" w:hAnsi="Arial" w:cs="Arial"/>
                <w:b/>
                <w:sz w:val="20"/>
                <w:szCs w:val="20"/>
              </w:rPr>
            </w:pPr>
          </w:p>
        </w:tc>
        <w:tc>
          <w:tcPr>
            <w:tcW w:w="1086" w:type="dxa"/>
            <w:vAlign w:val="center"/>
          </w:tcPr>
          <w:p w14:paraId="00F8CCB3" w14:textId="77777777" w:rsidR="003566E9" w:rsidRPr="003C2713" w:rsidRDefault="003566E9" w:rsidP="008D1D02">
            <w:pPr>
              <w:spacing w:line="276" w:lineRule="auto"/>
              <w:jc w:val="center"/>
              <w:rPr>
                <w:rFonts w:ascii="Arial" w:hAnsi="Arial" w:cs="Arial"/>
                <w:b/>
                <w:sz w:val="20"/>
                <w:szCs w:val="20"/>
              </w:rPr>
            </w:pPr>
          </w:p>
        </w:tc>
        <w:tc>
          <w:tcPr>
            <w:tcW w:w="1183" w:type="dxa"/>
            <w:vAlign w:val="center"/>
          </w:tcPr>
          <w:p w14:paraId="63D1B083" w14:textId="77777777" w:rsidR="003566E9" w:rsidRPr="003C2713" w:rsidRDefault="003566E9" w:rsidP="008D1D02">
            <w:pPr>
              <w:spacing w:line="276" w:lineRule="auto"/>
              <w:jc w:val="center"/>
              <w:rPr>
                <w:rFonts w:ascii="Arial" w:hAnsi="Arial" w:cs="Arial"/>
                <w:b/>
                <w:sz w:val="20"/>
                <w:szCs w:val="20"/>
              </w:rPr>
            </w:pPr>
          </w:p>
        </w:tc>
        <w:tc>
          <w:tcPr>
            <w:tcW w:w="1351" w:type="dxa"/>
            <w:vAlign w:val="center"/>
          </w:tcPr>
          <w:p w14:paraId="7E6D8859" w14:textId="77777777" w:rsidR="003566E9" w:rsidRPr="003C2713" w:rsidRDefault="003566E9" w:rsidP="006A5E1A">
            <w:pPr>
              <w:snapToGrid w:val="0"/>
              <w:spacing w:after="0" w:line="276" w:lineRule="auto"/>
              <w:jc w:val="center"/>
              <w:rPr>
                <w:rFonts w:ascii="Arial" w:hAnsi="Arial" w:cs="Arial"/>
                <w:b/>
                <w:sz w:val="20"/>
                <w:szCs w:val="20"/>
              </w:rPr>
            </w:pPr>
            <w:r w:rsidRPr="003C2713">
              <w:rPr>
                <w:rFonts w:ascii="Arial" w:hAnsi="Arial" w:cs="Arial"/>
                <w:b/>
                <w:sz w:val="20"/>
                <w:szCs w:val="20"/>
              </w:rPr>
              <w:t>X</w:t>
            </w:r>
          </w:p>
          <w:p w14:paraId="4B14C62D" w14:textId="77777777" w:rsidR="003566E9" w:rsidRPr="003566E9" w:rsidRDefault="003566E9" w:rsidP="006A5E1A">
            <w:pPr>
              <w:snapToGrid w:val="0"/>
              <w:spacing w:after="0" w:line="276" w:lineRule="auto"/>
              <w:jc w:val="center"/>
              <w:rPr>
                <w:rFonts w:ascii="Arial" w:hAnsi="Arial" w:cs="Arial"/>
                <w:b/>
                <w:sz w:val="16"/>
                <w:szCs w:val="16"/>
              </w:rPr>
            </w:pPr>
            <w:r w:rsidRPr="003566E9">
              <w:rPr>
                <w:rFonts w:ascii="Arial" w:hAnsi="Arial" w:cs="Arial"/>
                <w:sz w:val="16"/>
                <w:szCs w:val="16"/>
              </w:rPr>
              <w:t>(Keine Endkundendaten)</w:t>
            </w:r>
          </w:p>
        </w:tc>
        <w:tc>
          <w:tcPr>
            <w:tcW w:w="1262" w:type="dxa"/>
          </w:tcPr>
          <w:p w14:paraId="77039252" w14:textId="77777777" w:rsidR="003566E9" w:rsidRPr="003C2713" w:rsidRDefault="003566E9" w:rsidP="006A5E1A">
            <w:pPr>
              <w:snapToGrid w:val="0"/>
              <w:spacing w:after="0" w:line="276" w:lineRule="auto"/>
              <w:jc w:val="center"/>
              <w:rPr>
                <w:rFonts w:ascii="Arial" w:hAnsi="Arial" w:cs="Arial"/>
                <w:b/>
                <w:sz w:val="20"/>
                <w:szCs w:val="20"/>
              </w:rPr>
            </w:pPr>
          </w:p>
        </w:tc>
      </w:tr>
    </w:tbl>
    <w:p w14:paraId="38095AD9" w14:textId="77777777" w:rsidR="00871E77" w:rsidRPr="003566E9" w:rsidRDefault="00871E77" w:rsidP="003566E9">
      <w:pPr>
        <w:spacing w:line="276" w:lineRule="auto"/>
        <w:jc w:val="both"/>
        <w:rPr>
          <w:rFonts w:ascii="Arial" w:hAnsi="Arial" w:cs="Arial"/>
          <w:color w:val="000000" w:themeColor="text1"/>
          <w:sz w:val="20"/>
          <w:szCs w:val="20"/>
        </w:rPr>
      </w:pPr>
      <w:r w:rsidRPr="003566E9">
        <w:rPr>
          <w:rFonts w:ascii="Arial" w:hAnsi="Arial" w:cs="Arial"/>
          <w:sz w:val="20"/>
          <w:szCs w:val="20"/>
        </w:rPr>
        <w:br w:type="page"/>
      </w:r>
    </w:p>
    <w:p w14:paraId="59EF1B62" w14:textId="77777777" w:rsidR="00871E77" w:rsidRPr="003C2713" w:rsidRDefault="00871E77" w:rsidP="00D25F2C">
      <w:pPr>
        <w:spacing w:line="276" w:lineRule="auto"/>
        <w:contextualSpacing/>
        <w:outlineLvl w:val="0"/>
        <w:rPr>
          <w:rFonts w:ascii="Arial" w:hAnsi="Arial" w:cs="Arial"/>
          <w:b/>
          <w:sz w:val="20"/>
          <w:szCs w:val="20"/>
        </w:rPr>
      </w:pPr>
      <w:r w:rsidRPr="003C2713">
        <w:rPr>
          <w:rFonts w:ascii="Arial" w:hAnsi="Arial" w:cs="Arial"/>
          <w:b/>
          <w:sz w:val="20"/>
          <w:szCs w:val="20"/>
        </w:rPr>
        <w:lastRenderedPageBreak/>
        <w:t>ANLAGE 4</w:t>
      </w:r>
    </w:p>
    <w:p w14:paraId="44FA75AA" w14:textId="77777777" w:rsidR="00871E77" w:rsidRPr="003C2713" w:rsidRDefault="00871E77" w:rsidP="00D25F2C">
      <w:pPr>
        <w:spacing w:line="276" w:lineRule="auto"/>
        <w:contextualSpacing/>
        <w:outlineLvl w:val="0"/>
        <w:rPr>
          <w:rFonts w:ascii="Arial" w:hAnsi="Arial" w:cs="Arial"/>
          <w:b/>
          <w:sz w:val="20"/>
          <w:szCs w:val="20"/>
        </w:rPr>
      </w:pPr>
      <w:r w:rsidRPr="003C2713">
        <w:rPr>
          <w:rFonts w:ascii="Arial" w:hAnsi="Arial" w:cs="Arial"/>
          <w:b/>
          <w:sz w:val="20"/>
          <w:szCs w:val="20"/>
        </w:rPr>
        <w:t xml:space="preserve">Klärung zu Art der Daten, Kreis der Betroffenen und Speicherort </w:t>
      </w:r>
    </w:p>
    <w:tbl>
      <w:tblPr>
        <w:tblW w:w="8960" w:type="dxa"/>
        <w:tblCellMar>
          <w:left w:w="70" w:type="dxa"/>
          <w:right w:w="70" w:type="dxa"/>
        </w:tblCellMar>
        <w:tblLook w:val="04A0" w:firstRow="1" w:lastRow="0" w:firstColumn="1" w:lastColumn="0" w:noHBand="0" w:noVBand="1"/>
      </w:tblPr>
      <w:tblGrid>
        <w:gridCol w:w="3800"/>
        <w:gridCol w:w="1720"/>
        <w:gridCol w:w="1720"/>
        <w:gridCol w:w="1720"/>
      </w:tblGrid>
      <w:tr w:rsidR="00871E77" w:rsidRPr="003C2713" w14:paraId="2BAAD622" w14:textId="77777777" w:rsidTr="00D818C3">
        <w:trPr>
          <w:trHeight w:val="860"/>
        </w:trPr>
        <w:tc>
          <w:tcPr>
            <w:tcW w:w="3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80C649" w14:textId="77777777" w:rsidR="00871E77" w:rsidRPr="003C2713" w:rsidRDefault="00871E77" w:rsidP="008D1D02">
            <w:pPr>
              <w:spacing w:line="276" w:lineRule="auto"/>
              <w:rPr>
                <w:rFonts w:ascii="Arial" w:hAnsi="Arial" w:cs="Arial"/>
                <w:color w:val="000000"/>
                <w:sz w:val="20"/>
                <w:szCs w:val="20"/>
              </w:rPr>
            </w:pPr>
            <w:r w:rsidRPr="003C2713">
              <w:rPr>
                <w:rFonts w:ascii="Arial" w:hAnsi="Arial" w:cs="Arial"/>
                <w:color w:val="000000"/>
                <w:sz w:val="20"/>
                <w:szCs w:val="20"/>
              </w:rPr>
              <w:t>Daten / Kreis der Betroffenen</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0243BBF6" w14:textId="77777777" w:rsidR="00871E77" w:rsidRPr="003C2713" w:rsidRDefault="00871E77" w:rsidP="008D1D02">
            <w:pPr>
              <w:spacing w:line="276" w:lineRule="auto"/>
              <w:jc w:val="center"/>
              <w:rPr>
                <w:rFonts w:ascii="Arial" w:hAnsi="Arial" w:cs="Arial"/>
                <w:color w:val="000000"/>
                <w:sz w:val="20"/>
                <w:szCs w:val="20"/>
              </w:rPr>
            </w:pPr>
            <w:r w:rsidRPr="003C2713">
              <w:rPr>
                <w:rFonts w:ascii="Arial" w:hAnsi="Arial" w:cs="Arial"/>
                <w:color w:val="000000"/>
                <w:sz w:val="20"/>
                <w:szCs w:val="20"/>
              </w:rPr>
              <w:t>Administrator</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7B8E6CE2" w14:textId="77777777" w:rsidR="00871E77" w:rsidRPr="003C2713" w:rsidRDefault="00871E77" w:rsidP="008D1D02">
            <w:pPr>
              <w:spacing w:line="276" w:lineRule="auto"/>
              <w:jc w:val="center"/>
              <w:rPr>
                <w:rFonts w:ascii="Arial" w:hAnsi="Arial" w:cs="Arial"/>
                <w:color w:val="000000"/>
                <w:sz w:val="20"/>
                <w:szCs w:val="20"/>
              </w:rPr>
            </w:pPr>
            <w:r w:rsidRPr="003C2713">
              <w:rPr>
                <w:rFonts w:ascii="Arial" w:hAnsi="Arial" w:cs="Arial"/>
                <w:color w:val="000000"/>
                <w:sz w:val="20"/>
                <w:szCs w:val="20"/>
              </w:rPr>
              <w:t>Experte</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21F413DD" w14:textId="77777777" w:rsidR="00871E77" w:rsidRPr="003C2713" w:rsidRDefault="00D92436" w:rsidP="008D1D02">
            <w:pPr>
              <w:spacing w:line="276" w:lineRule="auto"/>
              <w:jc w:val="center"/>
              <w:rPr>
                <w:rFonts w:ascii="Arial" w:hAnsi="Arial" w:cs="Arial"/>
                <w:color w:val="000000"/>
                <w:sz w:val="20"/>
                <w:szCs w:val="20"/>
              </w:rPr>
            </w:pPr>
            <w:r>
              <w:rPr>
                <w:rFonts w:ascii="Arial" w:hAnsi="Arial" w:cs="Arial"/>
                <w:color w:val="000000"/>
                <w:sz w:val="20"/>
                <w:szCs w:val="20"/>
              </w:rPr>
              <w:t>End-</w:t>
            </w:r>
            <w:r w:rsidR="00871E77" w:rsidRPr="003C2713">
              <w:rPr>
                <w:rFonts w:ascii="Arial" w:hAnsi="Arial" w:cs="Arial"/>
                <w:color w:val="000000"/>
                <w:sz w:val="20"/>
                <w:szCs w:val="20"/>
              </w:rPr>
              <w:t>Kunde</w:t>
            </w:r>
          </w:p>
        </w:tc>
      </w:tr>
      <w:tr w:rsidR="00D92436" w:rsidRPr="003C2713" w14:paraId="2A764C43" w14:textId="77777777" w:rsidTr="00D92436">
        <w:trPr>
          <w:trHeight w:val="55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53E5AFD1" w14:textId="77777777" w:rsidR="00D92436" w:rsidRPr="003C2713" w:rsidRDefault="00D92436" w:rsidP="00D92436">
            <w:pPr>
              <w:snapToGrid w:val="0"/>
              <w:spacing w:before="120" w:after="120" w:line="276" w:lineRule="auto"/>
              <w:rPr>
                <w:rFonts w:ascii="Arial" w:hAnsi="Arial" w:cs="Arial"/>
                <w:sz w:val="20"/>
                <w:szCs w:val="20"/>
              </w:rPr>
            </w:pPr>
            <w:r>
              <w:rPr>
                <w:rFonts w:ascii="Arial" w:hAnsi="Arial" w:cs="Arial"/>
                <w:sz w:val="20"/>
                <w:szCs w:val="20"/>
              </w:rPr>
              <w:t>Personenstammdaten</w:t>
            </w:r>
          </w:p>
        </w:tc>
        <w:tc>
          <w:tcPr>
            <w:tcW w:w="1720" w:type="dxa"/>
            <w:tcBorders>
              <w:top w:val="nil"/>
              <w:left w:val="nil"/>
              <w:bottom w:val="single" w:sz="4" w:space="0" w:color="auto"/>
              <w:right w:val="single" w:sz="4" w:space="0" w:color="auto"/>
            </w:tcBorders>
            <w:shd w:val="clear" w:color="auto" w:fill="auto"/>
            <w:noWrap/>
            <w:vAlign w:val="center"/>
            <w:hideMark/>
          </w:tcPr>
          <w:p w14:paraId="2D96BA1F"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 xml:space="preserve">Deutschland, </w:t>
            </w:r>
          </w:p>
          <w:p w14:paraId="0A6EFEE6"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5F35638B"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 xml:space="preserve">Deutschland, </w:t>
            </w:r>
          </w:p>
          <w:p w14:paraId="1E38A8DC"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7EB2BFD5"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5E4D1466" w14:textId="77777777" w:rsidTr="00D92436">
        <w:trPr>
          <w:trHeight w:val="557"/>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17585FD0" w14:textId="77777777" w:rsidR="00D92436" w:rsidRDefault="00D92436" w:rsidP="00D92436">
            <w:pPr>
              <w:snapToGrid w:val="0"/>
              <w:spacing w:before="120" w:after="120" w:line="276" w:lineRule="auto"/>
              <w:contextualSpacing/>
              <w:rPr>
                <w:rFonts w:ascii="Arial" w:hAnsi="Arial" w:cs="Arial"/>
                <w:sz w:val="20"/>
                <w:szCs w:val="20"/>
              </w:rPr>
            </w:pPr>
            <w:r w:rsidRPr="003C2713">
              <w:rPr>
                <w:rFonts w:ascii="Arial" w:hAnsi="Arial" w:cs="Arial"/>
                <w:sz w:val="20"/>
                <w:szCs w:val="20"/>
              </w:rPr>
              <w:t xml:space="preserve">Kontaktdaten </w:t>
            </w:r>
          </w:p>
          <w:p w14:paraId="34606E41"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16"/>
                <w:szCs w:val="16"/>
              </w:rPr>
              <w:t>(Telefon, E-Mail)</w:t>
            </w:r>
          </w:p>
        </w:tc>
        <w:tc>
          <w:tcPr>
            <w:tcW w:w="1720" w:type="dxa"/>
            <w:tcBorders>
              <w:top w:val="nil"/>
              <w:left w:val="nil"/>
              <w:bottom w:val="single" w:sz="4" w:space="0" w:color="auto"/>
              <w:right w:val="single" w:sz="4" w:space="0" w:color="auto"/>
            </w:tcBorders>
            <w:shd w:val="clear" w:color="auto" w:fill="auto"/>
            <w:noWrap/>
            <w:vAlign w:val="center"/>
            <w:hideMark/>
          </w:tcPr>
          <w:p w14:paraId="72727639"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 xml:space="preserve">Deutschland, </w:t>
            </w:r>
          </w:p>
          <w:p w14:paraId="2C2E54E8"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087C06DA"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 xml:space="preserve">Deutschland, </w:t>
            </w:r>
          </w:p>
          <w:p w14:paraId="191F8003"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687EAA03" w14:textId="77777777" w:rsidR="00D92436" w:rsidRPr="003C2713" w:rsidRDefault="00D92436" w:rsidP="00D92436">
            <w:pPr>
              <w:spacing w:line="240" w:lineRule="auto"/>
              <w:contextualSpacing/>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7A96B15F" w14:textId="77777777" w:rsidTr="00D92436">
        <w:trPr>
          <w:trHeight w:val="693"/>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4E1468B1" w14:textId="77777777" w:rsidR="00D92436" w:rsidRPr="003C2713" w:rsidRDefault="00D92436" w:rsidP="00D92436">
            <w:pPr>
              <w:snapToGrid w:val="0"/>
              <w:spacing w:before="120" w:after="120" w:line="276" w:lineRule="auto"/>
              <w:rPr>
                <w:rFonts w:ascii="Arial" w:hAnsi="Arial" w:cs="Arial"/>
                <w:sz w:val="20"/>
                <w:szCs w:val="20"/>
              </w:rPr>
            </w:pPr>
            <w:r>
              <w:rPr>
                <w:rFonts w:ascii="Arial" w:hAnsi="Arial" w:cs="Arial"/>
                <w:sz w:val="20"/>
                <w:szCs w:val="20"/>
              </w:rPr>
              <w:t xml:space="preserve">Streaming der </w:t>
            </w:r>
            <w:r w:rsidRPr="003C2713">
              <w:rPr>
                <w:rFonts w:ascii="Arial" w:hAnsi="Arial" w:cs="Arial"/>
                <w:sz w:val="20"/>
                <w:szCs w:val="20"/>
              </w:rPr>
              <w:t xml:space="preserve">Kommunikationsdaten </w:t>
            </w:r>
            <w:r w:rsidRPr="003566E9">
              <w:rPr>
                <w:rFonts w:ascii="Arial" w:hAnsi="Arial" w:cs="Arial"/>
                <w:sz w:val="16"/>
                <w:szCs w:val="16"/>
              </w:rPr>
              <w:t>(Audio- und Videostreaming und Screensharing)</w:t>
            </w:r>
          </w:p>
        </w:tc>
        <w:tc>
          <w:tcPr>
            <w:tcW w:w="1720" w:type="dxa"/>
            <w:tcBorders>
              <w:top w:val="nil"/>
              <w:left w:val="nil"/>
              <w:bottom w:val="single" w:sz="4" w:space="0" w:color="auto"/>
              <w:right w:val="single" w:sz="4" w:space="0" w:color="auto"/>
            </w:tcBorders>
            <w:shd w:val="clear" w:color="auto" w:fill="auto"/>
            <w:noWrap/>
            <w:vAlign w:val="bottom"/>
            <w:hideMark/>
          </w:tcPr>
          <w:p w14:paraId="00012DC3" w14:textId="77777777" w:rsidR="00D92436" w:rsidRPr="003C2713" w:rsidRDefault="00D92436" w:rsidP="00D92436">
            <w:pPr>
              <w:spacing w:line="240" w:lineRule="auto"/>
              <w:rPr>
                <w:rFonts w:ascii="Arial" w:hAnsi="Arial" w:cs="Arial"/>
                <w:color w:val="000000"/>
                <w:sz w:val="20"/>
                <w:szCs w:val="20"/>
              </w:rPr>
            </w:pPr>
            <w:r w:rsidRPr="003C2713">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14:paraId="4845550D"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 xml:space="preserve">Europa </w:t>
            </w:r>
          </w:p>
        </w:tc>
        <w:tc>
          <w:tcPr>
            <w:tcW w:w="1720" w:type="dxa"/>
            <w:tcBorders>
              <w:top w:val="nil"/>
              <w:left w:val="nil"/>
              <w:bottom w:val="single" w:sz="4" w:space="0" w:color="auto"/>
              <w:right w:val="single" w:sz="4" w:space="0" w:color="auto"/>
            </w:tcBorders>
            <w:shd w:val="clear" w:color="auto" w:fill="auto"/>
            <w:noWrap/>
            <w:vAlign w:val="center"/>
            <w:hideMark/>
          </w:tcPr>
          <w:p w14:paraId="26DCAAF1"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 xml:space="preserve">Europa </w:t>
            </w:r>
          </w:p>
        </w:tc>
      </w:tr>
      <w:tr w:rsidR="00D92436" w:rsidRPr="003C2713" w14:paraId="61BD74FF" w14:textId="77777777" w:rsidTr="00D92436">
        <w:trPr>
          <w:trHeight w:val="817"/>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21F70D8" w14:textId="77777777" w:rsidR="00A8302A" w:rsidRDefault="00D92436" w:rsidP="00A8302A">
            <w:pPr>
              <w:snapToGrid w:val="0"/>
              <w:spacing w:before="120" w:after="120"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(Optional) Speicherung der </w:t>
            </w:r>
            <w:r w:rsidRPr="003C2713">
              <w:rPr>
                <w:rFonts w:ascii="Arial" w:eastAsia="Arial" w:hAnsi="Arial" w:cs="Arial"/>
                <w:color w:val="000000"/>
                <w:sz w:val="20"/>
                <w:szCs w:val="20"/>
              </w:rPr>
              <w:t xml:space="preserve">Kommunikationsdaten </w:t>
            </w:r>
          </w:p>
          <w:p w14:paraId="0B38AE2B" w14:textId="77777777" w:rsidR="00D92436" w:rsidRPr="008D78FA" w:rsidRDefault="00D92436" w:rsidP="00A8302A">
            <w:pPr>
              <w:snapToGrid w:val="0"/>
              <w:spacing w:before="120" w:after="120" w:line="276" w:lineRule="auto"/>
              <w:contextualSpacing/>
              <w:rPr>
                <w:rFonts w:ascii="Arial" w:hAnsi="Arial" w:cs="Arial"/>
                <w:sz w:val="20"/>
                <w:szCs w:val="20"/>
              </w:rPr>
            </w:pPr>
            <w:r w:rsidRPr="008D78FA">
              <w:rPr>
                <w:rFonts w:ascii="Arial" w:eastAsia="Arial" w:hAnsi="Arial" w:cs="Arial"/>
                <w:color w:val="000000"/>
                <w:sz w:val="16"/>
                <w:szCs w:val="16"/>
              </w:rPr>
              <w:t>(Audio- und Videostreaming und Screensharing)</w:t>
            </w:r>
          </w:p>
        </w:tc>
        <w:tc>
          <w:tcPr>
            <w:tcW w:w="1720" w:type="dxa"/>
            <w:tcBorders>
              <w:top w:val="nil"/>
              <w:left w:val="nil"/>
              <w:bottom w:val="single" w:sz="4" w:space="0" w:color="auto"/>
              <w:right w:val="single" w:sz="4" w:space="0" w:color="auto"/>
            </w:tcBorders>
            <w:shd w:val="clear" w:color="auto" w:fill="auto"/>
            <w:noWrap/>
            <w:vAlign w:val="bottom"/>
            <w:hideMark/>
          </w:tcPr>
          <w:p w14:paraId="187E54BC" w14:textId="77777777" w:rsidR="00D92436" w:rsidRPr="008D78FA" w:rsidRDefault="00D92436" w:rsidP="00D92436">
            <w:pPr>
              <w:spacing w:line="240" w:lineRule="auto"/>
              <w:rPr>
                <w:rFonts w:ascii="Arial" w:hAnsi="Arial" w:cs="Arial"/>
                <w:color w:val="000000"/>
                <w:sz w:val="20"/>
                <w:szCs w:val="20"/>
              </w:rPr>
            </w:pPr>
            <w:r w:rsidRPr="008D78FA">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14:paraId="418561BE"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 xml:space="preserve">Europa </w:t>
            </w:r>
          </w:p>
        </w:tc>
        <w:tc>
          <w:tcPr>
            <w:tcW w:w="1720" w:type="dxa"/>
            <w:tcBorders>
              <w:top w:val="nil"/>
              <w:left w:val="nil"/>
              <w:bottom w:val="single" w:sz="4" w:space="0" w:color="auto"/>
              <w:right w:val="single" w:sz="4" w:space="0" w:color="auto"/>
            </w:tcBorders>
            <w:shd w:val="clear" w:color="auto" w:fill="auto"/>
            <w:noWrap/>
            <w:vAlign w:val="center"/>
            <w:hideMark/>
          </w:tcPr>
          <w:p w14:paraId="35037C1F"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 xml:space="preserve">Europa </w:t>
            </w:r>
          </w:p>
        </w:tc>
      </w:tr>
      <w:tr w:rsidR="00D92436" w:rsidRPr="003C2713" w14:paraId="5FF3504B" w14:textId="77777777" w:rsidTr="00D92436">
        <w:trPr>
          <w:trHeight w:val="675"/>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3C3E3C45" w14:textId="77777777" w:rsidR="00D92436" w:rsidRDefault="00D92436" w:rsidP="00D92436">
            <w:pPr>
              <w:snapToGrid w:val="0"/>
              <w:spacing w:before="120" w:after="120" w:line="276" w:lineRule="auto"/>
              <w:contextualSpacing/>
              <w:rPr>
                <w:rFonts w:ascii="Arial" w:hAnsi="Arial" w:cs="Arial"/>
                <w:sz w:val="20"/>
                <w:szCs w:val="20"/>
              </w:rPr>
            </w:pPr>
            <w:r w:rsidRPr="003C2713">
              <w:rPr>
                <w:rFonts w:ascii="Arial" w:hAnsi="Arial" w:cs="Arial"/>
                <w:sz w:val="20"/>
                <w:szCs w:val="20"/>
              </w:rPr>
              <w:t xml:space="preserve">Inhaltsdaten </w:t>
            </w:r>
          </w:p>
          <w:p w14:paraId="3A9AF08B"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16"/>
                <w:szCs w:val="16"/>
              </w:rPr>
              <w:t>(geteilte Dateien, Textchat, Whiteboard-Inhalte)</w:t>
            </w:r>
          </w:p>
        </w:tc>
        <w:tc>
          <w:tcPr>
            <w:tcW w:w="1720" w:type="dxa"/>
            <w:tcBorders>
              <w:top w:val="nil"/>
              <w:left w:val="nil"/>
              <w:bottom w:val="single" w:sz="4" w:space="0" w:color="auto"/>
              <w:right w:val="single" w:sz="4" w:space="0" w:color="auto"/>
            </w:tcBorders>
            <w:shd w:val="clear" w:color="auto" w:fill="auto"/>
            <w:noWrap/>
            <w:vAlign w:val="bottom"/>
            <w:hideMark/>
          </w:tcPr>
          <w:p w14:paraId="650AD74A" w14:textId="77777777" w:rsidR="00D92436" w:rsidRPr="003C2713" w:rsidRDefault="00D92436" w:rsidP="00D92436">
            <w:pPr>
              <w:spacing w:line="240" w:lineRule="auto"/>
              <w:rPr>
                <w:rFonts w:ascii="Arial" w:hAnsi="Arial" w:cs="Arial"/>
                <w:color w:val="000000"/>
                <w:sz w:val="20"/>
                <w:szCs w:val="20"/>
              </w:rPr>
            </w:pPr>
            <w:r w:rsidRPr="003C2713">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BF22711"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hideMark/>
          </w:tcPr>
          <w:p w14:paraId="43D1BAAD"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3D01A022" w14:textId="77777777" w:rsidTr="00D92436">
        <w:trPr>
          <w:trHeight w:val="699"/>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145C3819" w14:textId="77777777" w:rsidR="00D92436" w:rsidRDefault="00D92436" w:rsidP="00D92436">
            <w:pPr>
              <w:snapToGrid w:val="0"/>
              <w:spacing w:before="120" w:after="120" w:line="276" w:lineRule="auto"/>
              <w:contextualSpacing/>
              <w:rPr>
                <w:rFonts w:ascii="Arial" w:hAnsi="Arial" w:cs="Arial"/>
                <w:sz w:val="20"/>
                <w:szCs w:val="20"/>
              </w:rPr>
            </w:pPr>
            <w:r w:rsidRPr="003C2713">
              <w:rPr>
                <w:rFonts w:ascii="Arial" w:hAnsi="Arial" w:cs="Arial"/>
                <w:sz w:val="20"/>
                <w:szCs w:val="20"/>
              </w:rPr>
              <w:t xml:space="preserve">Signaturdaten </w:t>
            </w:r>
          </w:p>
          <w:p w14:paraId="30E0CB4F"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16"/>
                <w:szCs w:val="16"/>
              </w:rPr>
              <w:t>(Charaktereigenschaften der digitalen Signatur)</w:t>
            </w:r>
          </w:p>
        </w:tc>
        <w:tc>
          <w:tcPr>
            <w:tcW w:w="1720" w:type="dxa"/>
            <w:tcBorders>
              <w:top w:val="nil"/>
              <w:left w:val="nil"/>
              <w:bottom w:val="single" w:sz="4" w:space="0" w:color="auto"/>
              <w:right w:val="single" w:sz="4" w:space="0" w:color="auto"/>
            </w:tcBorders>
            <w:shd w:val="clear" w:color="auto" w:fill="auto"/>
            <w:noWrap/>
            <w:vAlign w:val="bottom"/>
            <w:hideMark/>
          </w:tcPr>
          <w:p w14:paraId="3AE46054" w14:textId="77777777" w:rsidR="00D92436" w:rsidRPr="003C2713" w:rsidRDefault="00D92436" w:rsidP="00D92436">
            <w:pPr>
              <w:spacing w:line="240" w:lineRule="auto"/>
              <w:rPr>
                <w:rFonts w:ascii="Arial" w:hAnsi="Arial" w:cs="Arial"/>
                <w:color w:val="000000"/>
                <w:sz w:val="20"/>
                <w:szCs w:val="20"/>
              </w:rPr>
            </w:pPr>
            <w:r w:rsidRPr="003C2713">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6504D0E"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hideMark/>
          </w:tcPr>
          <w:p w14:paraId="31A90A6C"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0D7692FD" w14:textId="77777777" w:rsidTr="00D92436">
        <w:trPr>
          <w:trHeight w:val="86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02691C76" w14:textId="77777777" w:rsidR="00D92436" w:rsidRDefault="00D92436" w:rsidP="00D92436">
            <w:pPr>
              <w:snapToGrid w:val="0"/>
              <w:spacing w:before="120" w:after="120" w:line="276" w:lineRule="auto"/>
              <w:contextualSpacing/>
              <w:rPr>
                <w:rFonts w:ascii="Arial" w:hAnsi="Arial" w:cs="Arial"/>
                <w:sz w:val="20"/>
                <w:szCs w:val="20"/>
              </w:rPr>
            </w:pPr>
            <w:r w:rsidRPr="003C2713">
              <w:rPr>
                <w:rFonts w:ascii="Arial" w:hAnsi="Arial" w:cs="Arial"/>
                <w:sz w:val="20"/>
                <w:szCs w:val="20"/>
              </w:rPr>
              <w:t>Vertragsdaten</w:t>
            </w:r>
          </w:p>
          <w:p w14:paraId="157581C2"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16"/>
                <w:szCs w:val="16"/>
              </w:rPr>
              <w:t>(zugrundeliegende rechtliche Dokumente bei digitaler Signatur)</w:t>
            </w:r>
          </w:p>
        </w:tc>
        <w:tc>
          <w:tcPr>
            <w:tcW w:w="1720" w:type="dxa"/>
            <w:tcBorders>
              <w:top w:val="nil"/>
              <w:left w:val="nil"/>
              <w:bottom w:val="single" w:sz="4" w:space="0" w:color="auto"/>
              <w:right w:val="single" w:sz="4" w:space="0" w:color="auto"/>
            </w:tcBorders>
            <w:shd w:val="clear" w:color="auto" w:fill="auto"/>
            <w:noWrap/>
            <w:vAlign w:val="bottom"/>
            <w:hideMark/>
          </w:tcPr>
          <w:p w14:paraId="57FFAD5E" w14:textId="77777777" w:rsidR="00D92436" w:rsidRPr="003C2713" w:rsidRDefault="00D92436" w:rsidP="00D92436">
            <w:pPr>
              <w:spacing w:line="240" w:lineRule="auto"/>
              <w:rPr>
                <w:rFonts w:ascii="Arial" w:hAnsi="Arial" w:cs="Arial"/>
                <w:color w:val="000000"/>
                <w:sz w:val="20"/>
                <w:szCs w:val="20"/>
              </w:rPr>
            </w:pPr>
            <w:r w:rsidRPr="003C2713">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14:paraId="06AAE158"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hideMark/>
          </w:tcPr>
          <w:p w14:paraId="6493998D"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29ED5FD5" w14:textId="77777777" w:rsidTr="00D92436">
        <w:trPr>
          <w:trHeight w:val="860"/>
        </w:trPr>
        <w:tc>
          <w:tcPr>
            <w:tcW w:w="3800" w:type="dxa"/>
            <w:tcBorders>
              <w:top w:val="nil"/>
              <w:left w:val="single" w:sz="4" w:space="0" w:color="auto"/>
              <w:bottom w:val="single" w:sz="4" w:space="0" w:color="auto"/>
              <w:right w:val="single" w:sz="4" w:space="0" w:color="auto"/>
            </w:tcBorders>
            <w:shd w:val="clear" w:color="000000" w:fill="FFFFFF"/>
            <w:vAlign w:val="center"/>
          </w:tcPr>
          <w:p w14:paraId="18F1A271" w14:textId="77777777" w:rsidR="00D92436"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20"/>
                <w:szCs w:val="20"/>
              </w:rPr>
              <w:t>Kalenderdaten</w:t>
            </w:r>
            <w:r>
              <w:rPr>
                <w:rFonts w:ascii="Arial" w:hAnsi="Arial" w:cs="Arial"/>
                <w:sz w:val="20"/>
                <w:szCs w:val="20"/>
              </w:rPr>
              <w:t xml:space="preserve"> </w:t>
            </w:r>
          </w:p>
          <w:p w14:paraId="08F19B2D"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16"/>
                <w:szCs w:val="16"/>
              </w:rPr>
              <w:t>(</w:t>
            </w:r>
            <w:r w:rsidR="008D78FA" w:rsidRPr="008D78FA">
              <w:rPr>
                <w:rFonts w:ascii="Arial" w:hAnsi="Arial" w:cs="Arial"/>
                <w:sz w:val="16"/>
                <w:szCs w:val="16"/>
              </w:rPr>
              <w:t>Datum, Dauer, Verfügbarkeit</w:t>
            </w:r>
            <w:r w:rsidRPr="003566E9">
              <w:rPr>
                <w:rFonts w:ascii="Arial" w:hAnsi="Arial" w:cs="Arial"/>
                <w:sz w:val="16"/>
                <w:szCs w:val="16"/>
              </w:rPr>
              <w:t>)</w:t>
            </w:r>
          </w:p>
        </w:tc>
        <w:tc>
          <w:tcPr>
            <w:tcW w:w="1720" w:type="dxa"/>
            <w:tcBorders>
              <w:top w:val="nil"/>
              <w:left w:val="nil"/>
              <w:bottom w:val="single" w:sz="4" w:space="0" w:color="auto"/>
              <w:right w:val="single" w:sz="4" w:space="0" w:color="auto"/>
            </w:tcBorders>
            <w:shd w:val="clear" w:color="auto" w:fill="auto"/>
            <w:noWrap/>
            <w:vAlign w:val="center"/>
          </w:tcPr>
          <w:p w14:paraId="37DAC3D2"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tcPr>
          <w:p w14:paraId="5E972B26"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tcPr>
          <w:p w14:paraId="685F452B" w14:textId="77777777" w:rsidR="00D92436" w:rsidRPr="003C2713" w:rsidRDefault="00926CAA"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r>
      <w:tr w:rsidR="00D92436" w:rsidRPr="003C2713" w14:paraId="062EF90A" w14:textId="77777777" w:rsidTr="00D92436">
        <w:trPr>
          <w:trHeight w:val="860"/>
        </w:trPr>
        <w:tc>
          <w:tcPr>
            <w:tcW w:w="3800" w:type="dxa"/>
            <w:tcBorders>
              <w:top w:val="nil"/>
              <w:left w:val="single" w:sz="4" w:space="0" w:color="auto"/>
              <w:bottom w:val="single" w:sz="4" w:space="0" w:color="auto"/>
              <w:right w:val="single" w:sz="4" w:space="0" w:color="auto"/>
            </w:tcBorders>
            <w:shd w:val="clear" w:color="000000" w:fill="FFFFFF"/>
            <w:vAlign w:val="center"/>
          </w:tcPr>
          <w:p w14:paraId="128246B9" w14:textId="77777777" w:rsidR="00D92436" w:rsidRPr="003C2713" w:rsidRDefault="00D92436" w:rsidP="00D92436">
            <w:pPr>
              <w:snapToGrid w:val="0"/>
              <w:spacing w:before="120" w:after="120" w:line="276" w:lineRule="auto"/>
              <w:contextualSpacing/>
              <w:rPr>
                <w:rFonts w:ascii="Arial" w:hAnsi="Arial" w:cs="Arial"/>
                <w:sz w:val="20"/>
                <w:szCs w:val="20"/>
              </w:rPr>
            </w:pPr>
            <w:r w:rsidRPr="003566E9">
              <w:rPr>
                <w:rFonts w:ascii="Arial" w:hAnsi="Arial" w:cs="Arial"/>
                <w:sz w:val="20"/>
                <w:szCs w:val="20"/>
              </w:rPr>
              <w:t>Kalenderauthentifizierungsdaten</w:t>
            </w:r>
          </w:p>
        </w:tc>
        <w:tc>
          <w:tcPr>
            <w:tcW w:w="1720" w:type="dxa"/>
            <w:tcBorders>
              <w:top w:val="nil"/>
              <w:left w:val="nil"/>
              <w:bottom w:val="single" w:sz="4" w:space="0" w:color="auto"/>
              <w:right w:val="single" w:sz="4" w:space="0" w:color="auto"/>
            </w:tcBorders>
            <w:shd w:val="clear" w:color="auto" w:fill="auto"/>
            <w:noWrap/>
            <w:vAlign w:val="center"/>
          </w:tcPr>
          <w:p w14:paraId="2ADFE09B"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tcPr>
          <w:p w14:paraId="69B85307"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Deutschland</w:t>
            </w:r>
          </w:p>
        </w:tc>
        <w:tc>
          <w:tcPr>
            <w:tcW w:w="1720" w:type="dxa"/>
            <w:tcBorders>
              <w:top w:val="nil"/>
              <w:left w:val="nil"/>
              <w:bottom w:val="single" w:sz="4" w:space="0" w:color="auto"/>
              <w:right w:val="single" w:sz="4" w:space="0" w:color="auto"/>
            </w:tcBorders>
            <w:shd w:val="clear" w:color="auto" w:fill="auto"/>
            <w:noWrap/>
            <w:vAlign w:val="center"/>
          </w:tcPr>
          <w:p w14:paraId="5F5620A3" w14:textId="77777777" w:rsidR="00D92436" w:rsidRPr="003C2713" w:rsidRDefault="00D92436" w:rsidP="00D92436">
            <w:pPr>
              <w:spacing w:line="240" w:lineRule="auto"/>
              <w:jc w:val="center"/>
              <w:rPr>
                <w:rFonts w:ascii="Arial" w:hAnsi="Arial" w:cs="Arial"/>
                <w:color w:val="000000"/>
                <w:sz w:val="20"/>
                <w:szCs w:val="20"/>
              </w:rPr>
            </w:pPr>
          </w:p>
        </w:tc>
      </w:tr>
      <w:tr w:rsidR="00D92436" w:rsidRPr="003C2713" w14:paraId="01D8DE84" w14:textId="77777777" w:rsidTr="00D92436">
        <w:trPr>
          <w:trHeight w:val="537"/>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5314B6B8" w14:textId="77777777" w:rsidR="00D92436" w:rsidRPr="003C2713" w:rsidRDefault="00D92436" w:rsidP="00D92436">
            <w:pPr>
              <w:spacing w:line="276" w:lineRule="auto"/>
              <w:rPr>
                <w:rFonts w:ascii="Arial" w:hAnsi="Arial" w:cs="Arial"/>
                <w:color w:val="000000"/>
                <w:sz w:val="20"/>
                <w:szCs w:val="20"/>
              </w:rPr>
            </w:pPr>
            <w:r w:rsidRPr="003C2713">
              <w:rPr>
                <w:rFonts w:ascii="Arial" w:eastAsia="Arial" w:hAnsi="Arial" w:cs="Arial"/>
                <w:color w:val="000000"/>
                <w:sz w:val="20"/>
                <w:szCs w:val="20"/>
              </w:rPr>
              <w:t>Support-Ticket-Daten</w:t>
            </w:r>
          </w:p>
        </w:tc>
        <w:tc>
          <w:tcPr>
            <w:tcW w:w="1720" w:type="dxa"/>
            <w:tcBorders>
              <w:top w:val="nil"/>
              <w:left w:val="nil"/>
              <w:bottom w:val="single" w:sz="4" w:space="0" w:color="auto"/>
              <w:right w:val="single" w:sz="4" w:space="0" w:color="auto"/>
            </w:tcBorders>
            <w:shd w:val="clear" w:color="auto" w:fill="auto"/>
            <w:noWrap/>
            <w:vAlign w:val="center"/>
            <w:hideMark/>
          </w:tcPr>
          <w:p w14:paraId="5CB292A0"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49AFDF8A" w14:textId="77777777" w:rsidR="00D92436" w:rsidRPr="003C2713" w:rsidRDefault="00D92436" w:rsidP="00D92436">
            <w:pPr>
              <w:spacing w:line="240" w:lineRule="auto"/>
              <w:jc w:val="center"/>
              <w:rPr>
                <w:rFonts w:ascii="Arial" w:hAnsi="Arial" w:cs="Arial"/>
                <w:color w:val="000000"/>
                <w:sz w:val="20"/>
                <w:szCs w:val="20"/>
              </w:rPr>
            </w:pPr>
            <w:r w:rsidRPr="003C2713">
              <w:rPr>
                <w:rFonts w:ascii="Arial" w:hAnsi="Arial" w:cs="Arial"/>
                <w:color w:val="000000"/>
                <w:sz w:val="20"/>
                <w:szCs w:val="20"/>
              </w:rPr>
              <w:t>Europa, USA</w:t>
            </w:r>
          </w:p>
        </w:tc>
        <w:tc>
          <w:tcPr>
            <w:tcW w:w="1720" w:type="dxa"/>
            <w:tcBorders>
              <w:top w:val="nil"/>
              <w:left w:val="nil"/>
              <w:bottom w:val="single" w:sz="4" w:space="0" w:color="auto"/>
              <w:right w:val="single" w:sz="4" w:space="0" w:color="auto"/>
            </w:tcBorders>
            <w:shd w:val="clear" w:color="auto" w:fill="auto"/>
            <w:noWrap/>
            <w:vAlign w:val="center"/>
            <w:hideMark/>
          </w:tcPr>
          <w:p w14:paraId="7B1F7BAF" w14:textId="77777777" w:rsidR="00D92436" w:rsidRPr="003C2713" w:rsidRDefault="00D92436" w:rsidP="00D92436">
            <w:pPr>
              <w:spacing w:line="240" w:lineRule="auto"/>
              <w:jc w:val="center"/>
              <w:rPr>
                <w:rFonts w:ascii="Arial" w:hAnsi="Arial" w:cs="Arial"/>
                <w:color w:val="000000"/>
                <w:sz w:val="20"/>
                <w:szCs w:val="20"/>
              </w:rPr>
            </w:pPr>
          </w:p>
        </w:tc>
      </w:tr>
      <w:tr w:rsidR="00D92436" w:rsidRPr="003C2713" w14:paraId="17A1BFFD" w14:textId="77777777" w:rsidTr="00D92436">
        <w:trPr>
          <w:trHeight w:val="116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77DD1DD4"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IP-Adresse</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78CE50D7"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w:t>
            </w:r>
            <w:r w:rsidRPr="003C2713">
              <w:rPr>
                <w:rFonts w:ascii="Arial" w:hAnsi="Arial" w:cs="Arial"/>
                <w:color w:val="000000"/>
                <w:sz w:val="20"/>
                <w:szCs w:val="20"/>
              </w:rPr>
              <w:br/>
              <w:t xml:space="preserve">                    USA  </w:t>
            </w:r>
            <w:r w:rsidRPr="003C2713">
              <w:rPr>
                <w:rFonts w:ascii="Arial" w:hAnsi="Arial" w:cs="Arial"/>
                <w:color w:val="000000"/>
                <w:sz w:val="20"/>
                <w:szCs w:val="20"/>
              </w:rPr>
              <w:br/>
              <w:t xml:space="preserve">            (30 Tage)</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1E003E92"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w:t>
            </w:r>
            <w:r w:rsidRPr="003C2713">
              <w:rPr>
                <w:rFonts w:ascii="Arial" w:hAnsi="Arial" w:cs="Arial"/>
                <w:color w:val="000000"/>
                <w:sz w:val="20"/>
                <w:szCs w:val="20"/>
              </w:rPr>
              <w:br/>
              <w:t xml:space="preserve">                    USA  </w:t>
            </w:r>
            <w:r w:rsidRPr="003C2713">
              <w:rPr>
                <w:rFonts w:ascii="Arial" w:hAnsi="Arial" w:cs="Arial"/>
                <w:color w:val="000000"/>
                <w:sz w:val="20"/>
                <w:szCs w:val="20"/>
              </w:rPr>
              <w:br/>
              <w:t xml:space="preserve">            (30 Tage)</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0A6D2143"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w:t>
            </w:r>
            <w:r w:rsidRPr="003C2713">
              <w:rPr>
                <w:rFonts w:ascii="Arial" w:hAnsi="Arial" w:cs="Arial"/>
                <w:color w:val="000000"/>
                <w:sz w:val="20"/>
                <w:szCs w:val="20"/>
              </w:rPr>
              <w:br/>
              <w:t xml:space="preserve">                    USA  </w:t>
            </w:r>
            <w:r w:rsidRPr="003C2713">
              <w:rPr>
                <w:rFonts w:ascii="Arial" w:hAnsi="Arial" w:cs="Arial"/>
                <w:color w:val="000000"/>
                <w:sz w:val="20"/>
                <w:szCs w:val="20"/>
              </w:rPr>
              <w:br/>
              <w:t xml:space="preserve">            (30 Tage)</w:t>
            </w:r>
          </w:p>
        </w:tc>
      </w:tr>
      <w:tr w:rsidR="00D92436" w:rsidRPr="003C2713" w14:paraId="11E84CE9" w14:textId="77777777" w:rsidTr="00D92436">
        <w:trPr>
          <w:trHeight w:val="70"/>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334F0CAD"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Metadaten / Analysedaten</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7AA6126D"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USA</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501DC7AC"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USA</w:t>
            </w:r>
          </w:p>
        </w:tc>
        <w:tc>
          <w:tcPr>
            <w:tcW w:w="1720" w:type="dxa"/>
            <w:tcBorders>
              <w:top w:val="nil"/>
              <w:left w:val="nil"/>
              <w:bottom w:val="single" w:sz="4" w:space="0" w:color="auto"/>
              <w:right w:val="single" w:sz="4" w:space="0" w:color="auto"/>
              <w:tr2bl w:val="single" w:sz="4" w:space="0" w:color="auto"/>
            </w:tcBorders>
            <w:shd w:val="clear" w:color="auto" w:fill="auto"/>
            <w:vAlign w:val="center"/>
            <w:hideMark/>
          </w:tcPr>
          <w:p w14:paraId="2181F6DD" w14:textId="77777777" w:rsidR="00D92436" w:rsidRPr="003C2713" w:rsidRDefault="00D92436" w:rsidP="00D92436">
            <w:pPr>
              <w:spacing w:line="276" w:lineRule="auto"/>
              <w:rPr>
                <w:rFonts w:ascii="Arial" w:hAnsi="Arial" w:cs="Arial"/>
                <w:color w:val="000000"/>
                <w:sz w:val="20"/>
                <w:szCs w:val="20"/>
              </w:rPr>
            </w:pPr>
            <w:r w:rsidRPr="003C2713">
              <w:rPr>
                <w:rFonts w:ascii="Arial" w:hAnsi="Arial" w:cs="Arial"/>
                <w:color w:val="000000"/>
                <w:sz w:val="20"/>
                <w:szCs w:val="20"/>
              </w:rPr>
              <w:t xml:space="preserve">  Europa </w:t>
            </w:r>
            <w:r w:rsidRPr="003C2713">
              <w:rPr>
                <w:rFonts w:ascii="Arial" w:hAnsi="Arial" w:cs="Arial"/>
                <w:color w:val="000000"/>
                <w:sz w:val="20"/>
                <w:szCs w:val="20"/>
              </w:rPr>
              <w:br/>
              <w:t xml:space="preserve">                   USA</w:t>
            </w:r>
          </w:p>
        </w:tc>
      </w:tr>
    </w:tbl>
    <w:p w14:paraId="17DB4B35" w14:textId="77777777" w:rsidR="00871E77" w:rsidRPr="003C2713" w:rsidRDefault="00871E77" w:rsidP="008D1D02">
      <w:pPr>
        <w:spacing w:line="276" w:lineRule="auto"/>
        <w:jc w:val="both"/>
        <w:rPr>
          <w:rFonts w:ascii="Arial" w:hAnsi="Arial" w:cs="Arial"/>
          <w:sz w:val="20"/>
          <w:szCs w:val="20"/>
        </w:rPr>
      </w:pPr>
    </w:p>
    <w:p w14:paraId="52E0EB72" w14:textId="77777777" w:rsidR="00871E77" w:rsidRPr="003C2713" w:rsidRDefault="00871E77" w:rsidP="008D1D02">
      <w:pPr>
        <w:spacing w:line="276" w:lineRule="auto"/>
        <w:jc w:val="both"/>
        <w:rPr>
          <w:rFonts w:ascii="Arial" w:hAnsi="Arial" w:cs="Arial"/>
          <w:b/>
          <w:sz w:val="20"/>
          <w:szCs w:val="20"/>
        </w:rPr>
      </w:pPr>
      <w:r w:rsidRPr="003C2713">
        <w:rPr>
          <w:rFonts w:ascii="Arial" w:hAnsi="Arial" w:cs="Arial"/>
          <w:b/>
          <w:sz w:val="20"/>
          <w:szCs w:val="20"/>
        </w:rPr>
        <w:t>Legende:</w:t>
      </w:r>
    </w:p>
    <w:p w14:paraId="19B5614A" w14:textId="77777777" w:rsidR="00871E77" w:rsidRPr="003C2713" w:rsidRDefault="00871E77" w:rsidP="008D1D02">
      <w:pPr>
        <w:pStyle w:val="KeinLeerraum"/>
        <w:spacing w:line="276" w:lineRule="auto"/>
        <w:rPr>
          <w:rFonts w:ascii="Arial" w:hAnsi="Arial" w:cs="Arial"/>
          <w:sz w:val="16"/>
          <w:szCs w:val="16"/>
        </w:rPr>
      </w:pPr>
      <w:r w:rsidRPr="003C2713">
        <w:rPr>
          <w:rFonts w:ascii="Arial" w:hAnsi="Arial" w:cs="Arial"/>
          <w:b/>
          <w:sz w:val="16"/>
          <w:szCs w:val="16"/>
        </w:rPr>
        <w:t>Administrator:</w:t>
      </w:r>
      <w:r w:rsidRPr="003C2713">
        <w:rPr>
          <w:rFonts w:ascii="Arial" w:hAnsi="Arial" w:cs="Arial"/>
          <w:sz w:val="16"/>
          <w:szCs w:val="16"/>
        </w:rPr>
        <w:t xml:space="preserve"> ist die Nutzerrolle, die über administrationsrechte der Plattform verfügt. Meistens ein Mitarbeiter des Auftraggebers sowie Mitarbeiter des Auftragnehmers.</w:t>
      </w:r>
    </w:p>
    <w:p w14:paraId="5E62046F" w14:textId="77777777" w:rsidR="00871E77" w:rsidRPr="003C2713" w:rsidRDefault="00871E77" w:rsidP="008D1D02">
      <w:pPr>
        <w:pStyle w:val="KeinLeerraum"/>
        <w:spacing w:line="276" w:lineRule="auto"/>
        <w:rPr>
          <w:rFonts w:ascii="Arial" w:hAnsi="Arial" w:cs="Arial"/>
          <w:sz w:val="16"/>
          <w:szCs w:val="16"/>
        </w:rPr>
      </w:pPr>
      <w:r w:rsidRPr="003C2713">
        <w:rPr>
          <w:rFonts w:ascii="Arial" w:hAnsi="Arial" w:cs="Arial"/>
          <w:b/>
          <w:sz w:val="16"/>
          <w:szCs w:val="16"/>
        </w:rPr>
        <w:t>Experte:</w:t>
      </w:r>
      <w:r w:rsidRPr="003C2713">
        <w:rPr>
          <w:rFonts w:ascii="Arial" w:hAnsi="Arial" w:cs="Arial"/>
          <w:sz w:val="16"/>
          <w:szCs w:val="16"/>
        </w:rPr>
        <w:t xml:space="preserve"> ist die Nutzerrolle, die jeweils Online-Sitzungen veranstaltet un</w:t>
      </w:r>
      <w:r w:rsidR="00D92436">
        <w:rPr>
          <w:rFonts w:ascii="Arial" w:hAnsi="Arial" w:cs="Arial"/>
          <w:sz w:val="16"/>
          <w:szCs w:val="16"/>
        </w:rPr>
        <w:t>d steuert. Meistens Mitarbeiter etc.</w:t>
      </w:r>
      <w:r w:rsidRPr="003C2713">
        <w:rPr>
          <w:rFonts w:ascii="Arial" w:hAnsi="Arial" w:cs="Arial"/>
          <w:sz w:val="16"/>
          <w:szCs w:val="16"/>
        </w:rPr>
        <w:t xml:space="preserve"> des Auftraggebers, </w:t>
      </w:r>
      <w:r w:rsidR="00D92436">
        <w:rPr>
          <w:rFonts w:ascii="Arial" w:hAnsi="Arial" w:cs="Arial"/>
          <w:sz w:val="16"/>
          <w:szCs w:val="16"/>
        </w:rPr>
        <w:t>Vertriebspartner etc.</w:t>
      </w:r>
    </w:p>
    <w:p w14:paraId="71510B22" w14:textId="77777777" w:rsidR="00871E77" w:rsidRPr="003C2713" w:rsidRDefault="00D92436" w:rsidP="008D1D02">
      <w:pPr>
        <w:pStyle w:val="KeinLeerraum"/>
        <w:spacing w:line="276" w:lineRule="auto"/>
        <w:rPr>
          <w:rFonts w:ascii="Arial" w:hAnsi="Arial" w:cs="Arial"/>
          <w:sz w:val="16"/>
          <w:szCs w:val="16"/>
        </w:rPr>
      </w:pPr>
      <w:r>
        <w:rPr>
          <w:rFonts w:ascii="Arial" w:hAnsi="Arial" w:cs="Arial"/>
          <w:b/>
          <w:sz w:val="16"/>
          <w:szCs w:val="16"/>
        </w:rPr>
        <w:t>End-</w:t>
      </w:r>
      <w:r w:rsidR="00871E77" w:rsidRPr="003C2713">
        <w:rPr>
          <w:rFonts w:ascii="Arial" w:hAnsi="Arial" w:cs="Arial"/>
          <w:b/>
          <w:sz w:val="16"/>
          <w:szCs w:val="16"/>
        </w:rPr>
        <w:t>Kunde:</w:t>
      </w:r>
      <w:r w:rsidR="00871E77" w:rsidRPr="003C2713">
        <w:rPr>
          <w:rFonts w:ascii="Arial" w:hAnsi="Arial" w:cs="Arial"/>
          <w:sz w:val="16"/>
          <w:szCs w:val="16"/>
        </w:rPr>
        <w:t xml:space="preserve"> ist die Nutzerrolle, die Sitzungen anfragt. Meistens Kunden des Auftraggebers</w:t>
      </w:r>
    </w:p>
    <w:p w14:paraId="4D251E5F" w14:textId="77777777" w:rsidR="00871E77" w:rsidRPr="003C2713" w:rsidRDefault="00871E77" w:rsidP="008D1D02">
      <w:pPr>
        <w:pStyle w:val="Kopfzeile"/>
        <w:tabs>
          <w:tab w:val="clear" w:pos="4536"/>
          <w:tab w:val="clear" w:pos="9072"/>
        </w:tabs>
        <w:spacing w:line="276" w:lineRule="auto"/>
        <w:jc w:val="both"/>
        <w:rPr>
          <w:rFonts w:ascii="Arial" w:hAnsi="Arial" w:cs="Arial"/>
          <w:sz w:val="16"/>
          <w:szCs w:val="16"/>
        </w:rPr>
      </w:pPr>
    </w:p>
    <w:p w14:paraId="240B08A4" w14:textId="77777777" w:rsidR="003D2EE0" w:rsidRDefault="00871E77" w:rsidP="006A5E1A">
      <w:pPr>
        <w:pStyle w:val="Kopfzeile"/>
        <w:tabs>
          <w:tab w:val="clear" w:pos="4536"/>
          <w:tab w:val="clear" w:pos="9072"/>
        </w:tabs>
        <w:spacing w:line="276" w:lineRule="auto"/>
        <w:jc w:val="both"/>
        <w:rPr>
          <w:rFonts w:ascii="Arial" w:hAnsi="Arial" w:cs="Arial"/>
          <w:sz w:val="16"/>
          <w:szCs w:val="16"/>
        </w:rPr>
      </w:pPr>
      <w:r w:rsidRPr="003C2713">
        <w:rPr>
          <w:rFonts w:ascii="Arial" w:hAnsi="Arial" w:cs="Arial"/>
          <w:sz w:val="16"/>
          <w:szCs w:val="16"/>
        </w:rPr>
        <w:t>Ein leeres Feld hat die Bedeutung, dass keine Daten für diese Nutzerrolle gespeichert werden.</w:t>
      </w:r>
    </w:p>
    <w:p w14:paraId="56574528" w14:textId="77777777" w:rsidR="00D25F2C" w:rsidRDefault="00D25F2C" w:rsidP="006A5E1A">
      <w:pPr>
        <w:pStyle w:val="Kopfzeile"/>
        <w:tabs>
          <w:tab w:val="clear" w:pos="4536"/>
          <w:tab w:val="clear" w:pos="9072"/>
        </w:tabs>
        <w:spacing w:line="276" w:lineRule="auto"/>
        <w:jc w:val="both"/>
        <w:rPr>
          <w:rFonts w:ascii="Arial" w:hAnsi="Arial" w:cs="Arial"/>
          <w:sz w:val="16"/>
          <w:szCs w:val="16"/>
        </w:rPr>
      </w:pPr>
    </w:p>
    <w:p w14:paraId="6D04F79B" w14:textId="77777777" w:rsidR="00D25F2C" w:rsidRDefault="00D25F2C" w:rsidP="00D25F2C">
      <w:pPr>
        <w:spacing w:line="276" w:lineRule="auto"/>
        <w:contextualSpacing/>
        <w:outlineLvl w:val="0"/>
        <w:rPr>
          <w:rFonts w:ascii="Arial" w:hAnsi="Arial" w:cs="Arial"/>
          <w:b/>
          <w:sz w:val="20"/>
          <w:szCs w:val="20"/>
        </w:rPr>
      </w:pPr>
    </w:p>
    <w:p w14:paraId="729BDA9C" w14:textId="77777777" w:rsidR="00D25F2C" w:rsidRDefault="00D25F2C" w:rsidP="00D25F2C">
      <w:pPr>
        <w:spacing w:line="276" w:lineRule="auto"/>
        <w:contextualSpacing/>
        <w:outlineLvl w:val="0"/>
        <w:rPr>
          <w:rFonts w:ascii="Arial" w:hAnsi="Arial" w:cs="Arial"/>
          <w:b/>
          <w:sz w:val="20"/>
          <w:szCs w:val="20"/>
        </w:rPr>
      </w:pPr>
      <w:r w:rsidRPr="003C2713">
        <w:rPr>
          <w:rFonts w:ascii="Arial" w:hAnsi="Arial" w:cs="Arial"/>
          <w:b/>
          <w:sz w:val="20"/>
          <w:szCs w:val="20"/>
        </w:rPr>
        <w:lastRenderedPageBreak/>
        <w:t xml:space="preserve">ANLAGE </w:t>
      </w:r>
      <w:r>
        <w:rPr>
          <w:rFonts w:ascii="Arial" w:hAnsi="Arial" w:cs="Arial"/>
          <w:b/>
          <w:sz w:val="20"/>
          <w:szCs w:val="20"/>
        </w:rPr>
        <w:t>5</w:t>
      </w:r>
    </w:p>
    <w:p w14:paraId="601E82B0" w14:textId="77777777" w:rsidR="00D25F2C" w:rsidRDefault="00D25F2C" w:rsidP="00D25F2C">
      <w:pPr>
        <w:spacing w:line="276" w:lineRule="auto"/>
        <w:contextualSpacing/>
        <w:outlineLvl w:val="0"/>
        <w:rPr>
          <w:rFonts w:ascii="Arial" w:hAnsi="Arial" w:cs="Arial"/>
          <w:b/>
          <w:sz w:val="20"/>
          <w:szCs w:val="20"/>
        </w:rPr>
      </w:pPr>
      <w:r>
        <w:rPr>
          <w:rFonts w:ascii="Arial" w:hAnsi="Arial" w:cs="Arial"/>
          <w:b/>
          <w:sz w:val="20"/>
          <w:szCs w:val="20"/>
        </w:rPr>
        <w:t>Datenverarbeitung im Rahmen von Omni-Channel-Messaging</w:t>
      </w:r>
      <w:r w:rsidR="00A90386">
        <w:rPr>
          <w:rFonts w:ascii="Arial" w:hAnsi="Arial" w:cs="Arial"/>
          <w:b/>
          <w:sz w:val="20"/>
          <w:szCs w:val="20"/>
        </w:rPr>
        <w:t xml:space="preserve"> (SMS, Telegram, FB-Messenger)</w:t>
      </w:r>
    </w:p>
    <w:p w14:paraId="0D88890F" w14:textId="77777777" w:rsidR="00D25F2C" w:rsidRDefault="00D25F2C" w:rsidP="00D25F2C">
      <w:pPr>
        <w:spacing w:line="276" w:lineRule="auto"/>
        <w:contextualSpacing/>
        <w:outlineLvl w:val="0"/>
        <w:rPr>
          <w:rFonts w:ascii="Arial" w:hAnsi="Arial" w:cs="Arial"/>
          <w:b/>
          <w:sz w:val="20"/>
          <w:szCs w:val="20"/>
        </w:rPr>
      </w:pPr>
    </w:p>
    <w:p w14:paraId="49FEC63C" w14:textId="77777777" w:rsidR="00D25F2C" w:rsidRPr="00D25F2C" w:rsidRDefault="00D25F2C" w:rsidP="00D25F2C">
      <w:pPr>
        <w:spacing w:line="276" w:lineRule="auto"/>
        <w:outlineLvl w:val="0"/>
        <w:rPr>
          <w:rFonts w:ascii="Arial" w:hAnsi="Arial" w:cs="Arial"/>
          <w:sz w:val="20"/>
          <w:szCs w:val="20"/>
        </w:rPr>
      </w:pPr>
      <w:r w:rsidRPr="00D25F2C">
        <w:rPr>
          <w:rFonts w:ascii="Arial" w:hAnsi="Arial" w:cs="Arial"/>
          <w:sz w:val="20"/>
          <w:szCs w:val="20"/>
        </w:rPr>
        <w:t>Datenkategorien und Verarbeitung durch Subdienstleister im Rahmen von Messaging</w:t>
      </w:r>
    </w:p>
    <w:tbl>
      <w:tblPr>
        <w:tblStyle w:val="Tabellenraster"/>
        <w:tblW w:w="0" w:type="auto"/>
        <w:tblLook w:val="04A0" w:firstRow="1" w:lastRow="0" w:firstColumn="1" w:lastColumn="0" w:noHBand="0" w:noVBand="1"/>
      </w:tblPr>
      <w:tblGrid>
        <w:gridCol w:w="2224"/>
        <w:gridCol w:w="995"/>
        <w:gridCol w:w="950"/>
        <w:gridCol w:w="1479"/>
        <w:gridCol w:w="1061"/>
        <w:gridCol w:w="1206"/>
      </w:tblGrid>
      <w:tr w:rsidR="0012198B" w:rsidRPr="00141637" w14:paraId="4F563EF1" w14:textId="77777777" w:rsidTr="0012198B">
        <w:trPr>
          <w:trHeight w:val="739"/>
        </w:trPr>
        <w:tc>
          <w:tcPr>
            <w:tcW w:w="2224" w:type="dxa"/>
            <w:shd w:val="clear" w:color="auto" w:fill="D9D9D9" w:themeFill="background1" w:themeFillShade="D9"/>
            <w:vAlign w:val="center"/>
          </w:tcPr>
          <w:p w14:paraId="4E07D811" w14:textId="77777777" w:rsidR="0012198B" w:rsidRPr="00141637" w:rsidRDefault="0012198B" w:rsidP="00FD4045">
            <w:pPr>
              <w:snapToGrid w:val="0"/>
              <w:spacing w:line="276" w:lineRule="auto"/>
              <w:rPr>
                <w:rFonts w:ascii="Arial" w:hAnsi="Arial" w:cs="Arial"/>
                <w:sz w:val="20"/>
                <w:szCs w:val="20"/>
              </w:rPr>
            </w:pPr>
            <w:r w:rsidRPr="00141637">
              <w:rPr>
                <w:rFonts w:ascii="Arial" w:hAnsi="Arial" w:cs="Arial"/>
                <w:sz w:val="20"/>
                <w:szCs w:val="20"/>
              </w:rPr>
              <w:t>Daten / Subdienstleister</w:t>
            </w:r>
          </w:p>
        </w:tc>
        <w:tc>
          <w:tcPr>
            <w:tcW w:w="995" w:type="dxa"/>
            <w:shd w:val="clear" w:color="auto" w:fill="D9D9D9" w:themeFill="background1" w:themeFillShade="D9"/>
            <w:vAlign w:val="center"/>
          </w:tcPr>
          <w:p w14:paraId="1DF8F013" w14:textId="77777777" w:rsidR="0012198B" w:rsidRPr="00141637" w:rsidRDefault="0012198B" w:rsidP="00FD4045">
            <w:pPr>
              <w:snapToGrid w:val="0"/>
              <w:spacing w:line="276" w:lineRule="auto"/>
              <w:jc w:val="center"/>
              <w:rPr>
                <w:rFonts w:ascii="Arial" w:hAnsi="Arial" w:cs="Arial"/>
                <w:sz w:val="20"/>
                <w:szCs w:val="20"/>
              </w:rPr>
            </w:pPr>
            <w:r w:rsidRPr="00141637">
              <w:rPr>
                <w:rFonts w:ascii="Arial" w:hAnsi="Arial" w:cs="Arial"/>
                <w:sz w:val="20"/>
                <w:szCs w:val="20"/>
              </w:rPr>
              <w:t>Velia.net</w:t>
            </w:r>
          </w:p>
        </w:tc>
        <w:tc>
          <w:tcPr>
            <w:tcW w:w="950" w:type="dxa"/>
            <w:shd w:val="clear" w:color="auto" w:fill="D9D9D9" w:themeFill="background1" w:themeFillShade="D9"/>
            <w:vAlign w:val="center"/>
          </w:tcPr>
          <w:p w14:paraId="721ED1F4" w14:textId="77777777" w:rsidR="0012198B" w:rsidRPr="00141637" w:rsidRDefault="0012198B" w:rsidP="00FD4045">
            <w:pPr>
              <w:snapToGrid w:val="0"/>
              <w:spacing w:line="276" w:lineRule="auto"/>
              <w:jc w:val="center"/>
              <w:rPr>
                <w:rFonts w:ascii="Arial" w:hAnsi="Arial" w:cs="Arial"/>
                <w:sz w:val="20"/>
                <w:szCs w:val="20"/>
              </w:rPr>
            </w:pPr>
            <w:r>
              <w:rPr>
                <w:rFonts w:ascii="Arial" w:hAnsi="Arial" w:cs="Arial"/>
                <w:sz w:val="20"/>
                <w:szCs w:val="20"/>
              </w:rPr>
              <w:t>Smooch</w:t>
            </w:r>
          </w:p>
        </w:tc>
        <w:tc>
          <w:tcPr>
            <w:tcW w:w="1479" w:type="dxa"/>
            <w:shd w:val="clear" w:color="auto" w:fill="D9D9D9" w:themeFill="background1" w:themeFillShade="D9"/>
            <w:vAlign w:val="center"/>
          </w:tcPr>
          <w:p w14:paraId="236981AB" w14:textId="77777777" w:rsidR="0012198B" w:rsidRPr="00141637" w:rsidRDefault="0012198B" w:rsidP="00FD4045">
            <w:pPr>
              <w:snapToGrid w:val="0"/>
              <w:spacing w:line="276" w:lineRule="auto"/>
              <w:jc w:val="center"/>
              <w:rPr>
                <w:rFonts w:ascii="Arial" w:hAnsi="Arial" w:cs="Arial"/>
                <w:sz w:val="20"/>
                <w:szCs w:val="20"/>
              </w:rPr>
            </w:pPr>
            <w:r>
              <w:rPr>
                <w:rFonts w:ascii="Arial" w:hAnsi="Arial" w:cs="Arial"/>
                <w:sz w:val="20"/>
                <w:szCs w:val="20"/>
              </w:rPr>
              <w:t>Twilio</w:t>
            </w:r>
          </w:p>
        </w:tc>
        <w:tc>
          <w:tcPr>
            <w:tcW w:w="1061" w:type="dxa"/>
            <w:shd w:val="clear" w:color="auto" w:fill="D9D9D9" w:themeFill="background1" w:themeFillShade="D9"/>
            <w:vAlign w:val="center"/>
          </w:tcPr>
          <w:p w14:paraId="21A032B2" w14:textId="77777777" w:rsidR="0012198B" w:rsidRPr="00141637" w:rsidRDefault="0012198B" w:rsidP="00FD4045">
            <w:pPr>
              <w:snapToGrid w:val="0"/>
              <w:spacing w:line="276" w:lineRule="auto"/>
              <w:jc w:val="center"/>
              <w:rPr>
                <w:rFonts w:ascii="Arial" w:hAnsi="Arial" w:cs="Arial"/>
                <w:sz w:val="20"/>
                <w:szCs w:val="20"/>
              </w:rPr>
            </w:pPr>
            <w:r>
              <w:rPr>
                <w:rFonts w:ascii="Arial" w:hAnsi="Arial" w:cs="Arial"/>
                <w:sz w:val="20"/>
                <w:szCs w:val="20"/>
              </w:rPr>
              <w:t>Telegram</w:t>
            </w:r>
          </w:p>
        </w:tc>
        <w:tc>
          <w:tcPr>
            <w:tcW w:w="1206" w:type="dxa"/>
            <w:shd w:val="clear" w:color="auto" w:fill="D9D9D9" w:themeFill="background1" w:themeFillShade="D9"/>
            <w:vAlign w:val="center"/>
          </w:tcPr>
          <w:p w14:paraId="19C5ABA3" w14:textId="77777777" w:rsidR="0012198B" w:rsidRDefault="0012198B" w:rsidP="00FD4045">
            <w:pPr>
              <w:snapToGrid w:val="0"/>
              <w:spacing w:line="276" w:lineRule="auto"/>
              <w:jc w:val="center"/>
              <w:rPr>
                <w:rFonts w:ascii="Arial" w:hAnsi="Arial" w:cs="Arial"/>
                <w:sz w:val="20"/>
                <w:szCs w:val="20"/>
              </w:rPr>
            </w:pPr>
            <w:r>
              <w:rPr>
                <w:rFonts w:ascii="Arial" w:hAnsi="Arial" w:cs="Arial"/>
                <w:sz w:val="20"/>
                <w:szCs w:val="20"/>
              </w:rPr>
              <w:t>Facebook Messenger</w:t>
            </w:r>
          </w:p>
        </w:tc>
      </w:tr>
      <w:tr w:rsidR="0012198B" w:rsidRPr="00141637" w14:paraId="316D4EFE" w14:textId="77777777" w:rsidTr="0012198B">
        <w:trPr>
          <w:trHeight w:val="850"/>
        </w:trPr>
        <w:tc>
          <w:tcPr>
            <w:tcW w:w="2224" w:type="dxa"/>
            <w:vAlign w:val="center"/>
          </w:tcPr>
          <w:p w14:paraId="3AB97C44" w14:textId="77777777" w:rsidR="0012198B" w:rsidRPr="00141637" w:rsidRDefault="0012198B" w:rsidP="00FD4045">
            <w:pPr>
              <w:snapToGrid w:val="0"/>
              <w:spacing w:before="120" w:after="120" w:line="276" w:lineRule="auto"/>
              <w:rPr>
                <w:rFonts w:ascii="Arial" w:hAnsi="Arial" w:cs="Arial"/>
                <w:sz w:val="20"/>
                <w:szCs w:val="20"/>
              </w:rPr>
            </w:pPr>
            <w:r>
              <w:rPr>
                <w:rFonts w:ascii="Arial" w:hAnsi="Arial" w:cs="Arial"/>
                <w:sz w:val="20"/>
                <w:szCs w:val="20"/>
              </w:rPr>
              <w:t>Alle Nachrichtendaten</w:t>
            </w:r>
          </w:p>
        </w:tc>
        <w:tc>
          <w:tcPr>
            <w:tcW w:w="995" w:type="dxa"/>
            <w:vAlign w:val="center"/>
          </w:tcPr>
          <w:p w14:paraId="78E118F0"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950" w:type="dxa"/>
            <w:vAlign w:val="center"/>
          </w:tcPr>
          <w:p w14:paraId="6E86A007"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479" w:type="dxa"/>
            <w:vAlign w:val="center"/>
          </w:tcPr>
          <w:p w14:paraId="3DB61BA9" w14:textId="77777777" w:rsidR="0012198B" w:rsidRPr="00141637" w:rsidRDefault="0012198B" w:rsidP="00FD4045">
            <w:pPr>
              <w:snapToGrid w:val="0"/>
              <w:spacing w:line="276" w:lineRule="auto"/>
              <w:jc w:val="center"/>
              <w:rPr>
                <w:rFonts w:ascii="Arial" w:hAnsi="Arial" w:cs="Arial"/>
                <w:b/>
                <w:sz w:val="16"/>
                <w:szCs w:val="16"/>
              </w:rPr>
            </w:pPr>
          </w:p>
        </w:tc>
        <w:tc>
          <w:tcPr>
            <w:tcW w:w="1061" w:type="dxa"/>
            <w:vAlign w:val="center"/>
          </w:tcPr>
          <w:p w14:paraId="0E500AA0" w14:textId="77777777" w:rsidR="0012198B" w:rsidRPr="00141637" w:rsidRDefault="0012198B" w:rsidP="00FD4045">
            <w:pPr>
              <w:snapToGrid w:val="0"/>
              <w:spacing w:line="276" w:lineRule="auto"/>
              <w:jc w:val="center"/>
              <w:rPr>
                <w:rFonts w:ascii="Arial" w:hAnsi="Arial" w:cs="Arial"/>
                <w:b/>
                <w:sz w:val="20"/>
                <w:szCs w:val="20"/>
              </w:rPr>
            </w:pPr>
          </w:p>
        </w:tc>
        <w:tc>
          <w:tcPr>
            <w:tcW w:w="1206" w:type="dxa"/>
            <w:vAlign w:val="center"/>
          </w:tcPr>
          <w:p w14:paraId="2FB442A4" w14:textId="77777777" w:rsidR="0012198B" w:rsidRPr="00141637" w:rsidRDefault="0012198B" w:rsidP="00FD4045">
            <w:pPr>
              <w:snapToGrid w:val="0"/>
              <w:spacing w:line="276" w:lineRule="auto"/>
              <w:jc w:val="center"/>
              <w:rPr>
                <w:rFonts w:ascii="Arial" w:hAnsi="Arial" w:cs="Arial"/>
                <w:b/>
                <w:sz w:val="20"/>
                <w:szCs w:val="20"/>
              </w:rPr>
            </w:pPr>
          </w:p>
        </w:tc>
      </w:tr>
      <w:tr w:rsidR="0012198B" w:rsidRPr="00141637" w14:paraId="6D5D7940" w14:textId="77777777" w:rsidTr="0012198B">
        <w:trPr>
          <w:trHeight w:val="850"/>
        </w:trPr>
        <w:tc>
          <w:tcPr>
            <w:tcW w:w="2224" w:type="dxa"/>
            <w:vAlign w:val="center"/>
          </w:tcPr>
          <w:p w14:paraId="497C2FB4" w14:textId="77777777" w:rsidR="0012198B" w:rsidRDefault="0012198B" w:rsidP="00FD4045">
            <w:pPr>
              <w:snapToGrid w:val="0"/>
              <w:spacing w:before="120" w:after="120" w:line="276" w:lineRule="auto"/>
              <w:contextualSpacing/>
              <w:rPr>
                <w:rFonts w:ascii="Arial" w:hAnsi="Arial" w:cs="Arial"/>
                <w:sz w:val="20"/>
                <w:szCs w:val="20"/>
              </w:rPr>
            </w:pPr>
            <w:r>
              <w:rPr>
                <w:rFonts w:ascii="Arial" w:hAnsi="Arial" w:cs="Arial"/>
                <w:sz w:val="20"/>
                <w:szCs w:val="20"/>
              </w:rPr>
              <w:t xml:space="preserve">Alle </w:t>
            </w:r>
            <w:r w:rsidRPr="00141637">
              <w:rPr>
                <w:rFonts w:ascii="Arial" w:hAnsi="Arial" w:cs="Arial"/>
                <w:sz w:val="20"/>
                <w:szCs w:val="20"/>
              </w:rPr>
              <w:t>Metadaten</w:t>
            </w:r>
          </w:p>
        </w:tc>
        <w:tc>
          <w:tcPr>
            <w:tcW w:w="995" w:type="dxa"/>
            <w:vAlign w:val="center"/>
          </w:tcPr>
          <w:p w14:paraId="3C3EE688"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950" w:type="dxa"/>
            <w:vAlign w:val="center"/>
          </w:tcPr>
          <w:p w14:paraId="541EB696"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479" w:type="dxa"/>
            <w:vAlign w:val="center"/>
          </w:tcPr>
          <w:p w14:paraId="394F87C3" w14:textId="77777777" w:rsidR="0012198B" w:rsidRPr="00141637" w:rsidRDefault="0012198B" w:rsidP="00FD4045">
            <w:pPr>
              <w:snapToGrid w:val="0"/>
              <w:spacing w:line="276" w:lineRule="auto"/>
              <w:jc w:val="center"/>
              <w:rPr>
                <w:rFonts w:ascii="Arial" w:hAnsi="Arial" w:cs="Arial"/>
                <w:b/>
                <w:sz w:val="16"/>
                <w:szCs w:val="16"/>
              </w:rPr>
            </w:pPr>
          </w:p>
        </w:tc>
        <w:tc>
          <w:tcPr>
            <w:tcW w:w="1061" w:type="dxa"/>
            <w:vAlign w:val="center"/>
          </w:tcPr>
          <w:p w14:paraId="3B181390" w14:textId="77777777" w:rsidR="0012198B" w:rsidRPr="00141637" w:rsidRDefault="0012198B" w:rsidP="00FD4045">
            <w:pPr>
              <w:snapToGrid w:val="0"/>
              <w:spacing w:line="276" w:lineRule="auto"/>
              <w:jc w:val="center"/>
              <w:rPr>
                <w:rFonts w:ascii="Arial" w:hAnsi="Arial" w:cs="Arial"/>
                <w:b/>
                <w:sz w:val="20"/>
                <w:szCs w:val="20"/>
              </w:rPr>
            </w:pPr>
          </w:p>
        </w:tc>
        <w:tc>
          <w:tcPr>
            <w:tcW w:w="1206" w:type="dxa"/>
            <w:vAlign w:val="center"/>
          </w:tcPr>
          <w:p w14:paraId="25B35F58" w14:textId="77777777" w:rsidR="0012198B" w:rsidRPr="00141637" w:rsidRDefault="0012198B" w:rsidP="00FD4045">
            <w:pPr>
              <w:snapToGrid w:val="0"/>
              <w:spacing w:line="276" w:lineRule="auto"/>
              <w:jc w:val="center"/>
              <w:rPr>
                <w:rFonts w:ascii="Arial" w:hAnsi="Arial" w:cs="Arial"/>
                <w:b/>
                <w:sz w:val="20"/>
                <w:szCs w:val="20"/>
              </w:rPr>
            </w:pPr>
          </w:p>
        </w:tc>
      </w:tr>
      <w:tr w:rsidR="0012198B" w:rsidRPr="00141637" w14:paraId="6F41FB40" w14:textId="77777777" w:rsidTr="0012198B">
        <w:trPr>
          <w:trHeight w:val="850"/>
        </w:trPr>
        <w:tc>
          <w:tcPr>
            <w:tcW w:w="2224" w:type="dxa"/>
            <w:vAlign w:val="center"/>
          </w:tcPr>
          <w:p w14:paraId="360174A0" w14:textId="77777777" w:rsidR="0012198B" w:rsidRPr="00141637" w:rsidRDefault="0012198B" w:rsidP="00FD4045">
            <w:pPr>
              <w:snapToGrid w:val="0"/>
              <w:spacing w:before="120" w:after="120" w:line="276" w:lineRule="auto"/>
              <w:rPr>
                <w:rFonts w:ascii="Arial" w:hAnsi="Arial" w:cs="Arial"/>
                <w:sz w:val="20"/>
                <w:szCs w:val="20"/>
              </w:rPr>
            </w:pPr>
            <w:r>
              <w:rPr>
                <w:rFonts w:ascii="Arial" w:hAnsi="Arial" w:cs="Arial"/>
                <w:sz w:val="20"/>
                <w:szCs w:val="20"/>
              </w:rPr>
              <w:t>SMS Nachrichten und Metadaten</w:t>
            </w:r>
          </w:p>
        </w:tc>
        <w:tc>
          <w:tcPr>
            <w:tcW w:w="995" w:type="dxa"/>
            <w:vAlign w:val="center"/>
          </w:tcPr>
          <w:p w14:paraId="70E3F903"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950" w:type="dxa"/>
            <w:vAlign w:val="center"/>
          </w:tcPr>
          <w:p w14:paraId="74D4CE97"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479" w:type="dxa"/>
            <w:vAlign w:val="center"/>
          </w:tcPr>
          <w:p w14:paraId="23066347"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061" w:type="dxa"/>
            <w:vAlign w:val="center"/>
          </w:tcPr>
          <w:p w14:paraId="471B6E57" w14:textId="77777777" w:rsidR="0012198B" w:rsidRPr="00141637" w:rsidRDefault="0012198B" w:rsidP="00FD4045">
            <w:pPr>
              <w:snapToGrid w:val="0"/>
              <w:spacing w:line="276" w:lineRule="auto"/>
              <w:jc w:val="center"/>
              <w:rPr>
                <w:rFonts w:ascii="Arial" w:hAnsi="Arial" w:cs="Arial"/>
                <w:b/>
                <w:sz w:val="20"/>
                <w:szCs w:val="20"/>
              </w:rPr>
            </w:pPr>
          </w:p>
        </w:tc>
        <w:tc>
          <w:tcPr>
            <w:tcW w:w="1206" w:type="dxa"/>
            <w:vAlign w:val="center"/>
          </w:tcPr>
          <w:p w14:paraId="0264C764" w14:textId="77777777" w:rsidR="0012198B" w:rsidRPr="00141637" w:rsidRDefault="0012198B" w:rsidP="00FD4045">
            <w:pPr>
              <w:snapToGrid w:val="0"/>
              <w:spacing w:line="276" w:lineRule="auto"/>
              <w:jc w:val="center"/>
              <w:rPr>
                <w:rFonts w:ascii="Arial" w:hAnsi="Arial" w:cs="Arial"/>
                <w:b/>
                <w:sz w:val="20"/>
                <w:szCs w:val="20"/>
              </w:rPr>
            </w:pPr>
          </w:p>
        </w:tc>
      </w:tr>
      <w:tr w:rsidR="0012198B" w:rsidRPr="00141637" w14:paraId="1925DF08" w14:textId="77777777" w:rsidTr="0012198B">
        <w:trPr>
          <w:trHeight w:val="850"/>
        </w:trPr>
        <w:tc>
          <w:tcPr>
            <w:tcW w:w="2224" w:type="dxa"/>
            <w:vAlign w:val="center"/>
          </w:tcPr>
          <w:p w14:paraId="5150C1BC" w14:textId="77777777" w:rsidR="0012198B" w:rsidRPr="00141637" w:rsidRDefault="0012198B" w:rsidP="00FD4045">
            <w:pPr>
              <w:snapToGrid w:val="0"/>
              <w:spacing w:before="120" w:after="120" w:line="276" w:lineRule="auto"/>
              <w:rPr>
                <w:rFonts w:ascii="Arial" w:hAnsi="Arial" w:cs="Arial"/>
                <w:sz w:val="20"/>
                <w:szCs w:val="20"/>
              </w:rPr>
            </w:pPr>
            <w:r>
              <w:rPr>
                <w:rFonts w:ascii="Arial" w:eastAsia="Arial" w:hAnsi="Arial" w:cs="Arial"/>
                <w:color w:val="000000"/>
                <w:sz w:val="20"/>
                <w:szCs w:val="20"/>
              </w:rPr>
              <w:t>Telegram</w:t>
            </w:r>
            <w:r>
              <w:rPr>
                <w:rFonts w:ascii="Arial" w:hAnsi="Arial" w:cs="Arial"/>
                <w:sz w:val="20"/>
                <w:szCs w:val="20"/>
              </w:rPr>
              <w:t xml:space="preserve"> Nachrichten und Metadaten</w:t>
            </w:r>
          </w:p>
        </w:tc>
        <w:tc>
          <w:tcPr>
            <w:tcW w:w="995" w:type="dxa"/>
            <w:vAlign w:val="center"/>
          </w:tcPr>
          <w:p w14:paraId="2225210A"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950" w:type="dxa"/>
            <w:vAlign w:val="center"/>
          </w:tcPr>
          <w:p w14:paraId="05714B03"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479" w:type="dxa"/>
            <w:vAlign w:val="center"/>
          </w:tcPr>
          <w:p w14:paraId="6657656A" w14:textId="77777777" w:rsidR="0012198B" w:rsidRPr="00141637" w:rsidRDefault="0012198B" w:rsidP="00FD4045">
            <w:pPr>
              <w:snapToGrid w:val="0"/>
              <w:spacing w:line="276" w:lineRule="auto"/>
              <w:jc w:val="center"/>
              <w:rPr>
                <w:rFonts w:ascii="Arial" w:hAnsi="Arial" w:cs="Arial"/>
                <w:b/>
                <w:sz w:val="20"/>
                <w:szCs w:val="20"/>
              </w:rPr>
            </w:pPr>
          </w:p>
        </w:tc>
        <w:tc>
          <w:tcPr>
            <w:tcW w:w="1061" w:type="dxa"/>
            <w:vAlign w:val="center"/>
          </w:tcPr>
          <w:p w14:paraId="41DA7D9B"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206" w:type="dxa"/>
            <w:vAlign w:val="center"/>
          </w:tcPr>
          <w:p w14:paraId="761184F0" w14:textId="77777777" w:rsidR="0012198B" w:rsidRPr="00141637" w:rsidRDefault="0012198B" w:rsidP="00FD4045">
            <w:pPr>
              <w:snapToGrid w:val="0"/>
              <w:spacing w:line="276" w:lineRule="auto"/>
              <w:jc w:val="center"/>
              <w:rPr>
                <w:rFonts w:ascii="Arial" w:hAnsi="Arial" w:cs="Arial"/>
                <w:b/>
                <w:sz w:val="20"/>
                <w:szCs w:val="20"/>
              </w:rPr>
            </w:pPr>
          </w:p>
        </w:tc>
      </w:tr>
      <w:tr w:rsidR="0012198B" w:rsidRPr="00141637" w14:paraId="68BF649B" w14:textId="77777777" w:rsidTr="0012198B">
        <w:trPr>
          <w:trHeight w:val="850"/>
        </w:trPr>
        <w:tc>
          <w:tcPr>
            <w:tcW w:w="2224" w:type="dxa"/>
            <w:vAlign w:val="center"/>
          </w:tcPr>
          <w:p w14:paraId="5CE9E27D" w14:textId="77777777" w:rsidR="0012198B" w:rsidRPr="00141637" w:rsidRDefault="0012198B" w:rsidP="00FD4045">
            <w:pPr>
              <w:snapToGrid w:val="0"/>
              <w:spacing w:before="120" w:after="120" w:line="276" w:lineRule="auto"/>
              <w:contextualSpacing/>
              <w:rPr>
                <w:rFonts w:ascii="Arial" w:hAnsi="Arial" w:cs="Arial"/>
                <w:sz w:val="20"/>
                <w:szCs w:val="20"/>
              </w:rPr>
            </w:pPr>
            <w:r>
              <w:rPr>
                <w:rFonts w:ascii="Arial" w:hAnsi="Arial" w:cs="Arial"/>
                <w:sz w:val="20"/>
                <w:szCs w:val="20"/>
              </w:rPr>
              <w:t>Facebook Messenger Nachrichten und Metadaten</w:t>
            </w:r>
          </w:p>
        </w:tc>
        <w:tc>
          <w:tcPr>
            <w:tcW w:w="995" w:type="dxa"/>
            <w:vAlign w:val="center"/>
          </w:tcPr>
          <w:p w14:paraId="13A2B22D"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950" w:type="dxa"/>
            <w:vAlign w:val="center"/>
          </w:tcPr>
          <w:p w14:paraId="639A16E0"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479" w:type="dxa"/>
            <w:vAlign w:val="center"/>
          </w:tcPr>
          <w:p w14:paraId="296C87DD" w14:textId="77777777" w:rsidR="0012198B" w:rsidRPr="00141637" w:rsidRDefault="0012198B" w:rsidP="00FD4045">
            <w:pPr>
              <w:snapToGrid w:val="0"/>
              <w:spacing w:line="276" w:lineRule="auto"/>
              <w:jc w:val="center"/>
              <w:rPr>
                <w:rFonts w:ascii="Arial" w:hAnsi="Arial" w:cs="Arial"/>
                <w:b/>
                <w:sz w:val="20"/>
                <w:szCs w:val="20"/>
              </w:rPr>
            </w:pPr>
          </w:p>
        </w:tc>
        <w:tc>
          <w:tcPr>
            <w:tcW w:w="1061" w:type="dxa"/>
            <w:vAlign w:val="center"/>
          </w:tcPr>
          <w:p w14:paraId="43A4DFC2" w14:textId="77777777" w:rsidR="0012198B" w:rsidRPr="00141637" w:rsidRDefault="0012198B" w:rsidP="00FD4045">
            <w:pPr>
              <w:snapToGrid w:val="0"/>
              <w:spacing w:line="276" w:lineRule="auto"/>
              <w:jc w:val="center"/>
              <w:rPr>
                <w:rFonts w:ascii="Arial" w:hAnsi="Arial" w:cs="Arial"/>
                <w:b/>
                <w:sz w:val="20"/>
                <w:szCs w:val="20"/>
              </w:rPr>
            </w:pPr>
          </w:p>
        </w:tc>
        <w:tc>
          <w:tcPr>
            <w:tcW w:w="1206" w:type="dxa"/>
            <w:vAlign w:val="center"/>
          </w:tcPr>
          <w:p w14:paraId="2728F157" w14:textId="77777777" w:rsidR="0012198B" w:rsidRPr="00141637" w:rsidRDefault="0012198B" w:rsidP="00FD4045">
            <w:pPr>
              <w:snapToGrid w:val="0"/>
              <w:spacing w:line="276" w:lineRule="auto"/>
              <w:jc w:val="center"/>
              <w:rPr>
                <w:rFonts w:ascii="Arial" w:hAnsi="Arial" w:cs="Arial"/>
                <w:b/>
                <w:sz w:val="20"/>
                <w:szCs w:val="20"/>
              </w:rPr>
            </w:pPr>
            <w:r w:rsidRPr="00141637">
              <w:rPr>
                <w:rFonts w:ascii="Arial" w:hAnsi="Arial" w:cs="Arial"/>
                <w:b/>
                <w:sz w:val="20"/>
                <w:szCs w:val="20"/>
              </w:rPr>
              <w:t>X</w:t>
            </w:r>
          </w:p>
        </w:tc>
      </w:tr>
    </w:tbl>
    <w:p w14:paraId="11836B86" w14:textId="77777777" w:rsidR="00D25F2C" w:rsidRDefault="00D25F2C" w:rsidP="00D25F2C">
      <w:pPr>
        <w:rPr>
          <w:rFonts w:ascii="Arial" w:hAnsi="Arial" w:cs="Arial"/>
        </w:rPr>
      </w:pPr>
    </w:p>
    <w:p w14:paraId="79C0A5A7" w14:textId="77777777" w:rsidR="00D25F2C" w:rsidRPr="00D25F2C" w:rsidRDefault="00D25F2C" w:rsidP="00D25F2C">
      <w:pPr>
        <w:spacing w:line="276" w:lineRule="auto"/>
        <w:outlineLvl w:val="0"/>
        <w:rPr>
          <w:rFonts w:ascii="Arial" w:hAnsi="Arial" w:cs="Arial"/>
          <w:sz w:val="20"/>
          <w:szCs w:val="20"/>
        </w:rPr>
      </w:pPr>
      <w:r w:rsidRPr="00D25F2C">
        <w:rPr>
          <w:rFonts w:ascii="Arial" w:hAnsi="Arial" w:cs="Arial"/>
          <w:sz w:val="20"/>
          <w:szCs w:val="20"/>
        </w:rPr>
        <w:t xml:space="preserve">Klärung zu Art der Daten, Kreis der Betroffenen und Verarbeitungsort </w:t>
      </w:r>
    </w:p>
    <w:tbl>
      <w:tblPr>
        <w:tblW w:w="8960" w:type="dxa"/>
        <w:tblCellMar>
          <w:left w:w="70" w:type="dxa"/>
          <w:right w:w="70" w:type="dxa"/>
        </w:tblCellMar>
        <w:tblLook w:val="04A0" w:firstRow="1" w:lastRow="0" w:firstColumn="1" w:lastColumn="0" w:noHBand="0" w:noVBand="1"/>
      </w:tblPr>
      <w:tblGrid>
        <w:gridCol w:w="3800"/>
        <w:gridCol w:w="1720"/>
        <w:gridCol w:w="1720"/>
        <w:gridCol w:w="1720"/>
      </w:tblGrid>
      <w:tr w:rsidR="00D25F2C" w:rsidRPr="00141637" w14:paraId="2189E535" w14:textId="77777777" w:rsidTr="00FD4045">
        <w:trPr>
          <w:trHeight w:val="860"/>
        </w:trPr>
        <w:tc>
          <w:tcPr>
            <w:tcW w:w="3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9FFDC9" w14:textId="77777777" w:rsidR="00D25F2C" w:rsidRPr="00141637" w:rsidRDefault="00D25F2C" w:rsidP="00FD4045">
            <w:pPr>
              <w:spacing w:line="276" w:lineRule="auto"/>
              <w:rPr>
                <w:rFonts w:ascii="Arial" w:hAnsi="Arial" w:cs="Arial"/>
                <w:color w:val="000000"/>
                <w:sz w:val="20"/>
                <w:szCs w:val="20"/>
              </w:rPr>
            </w:pPr>
            <w:r w:rsidRPr="00141637">
              <w:rPr>
                <w:rFonts w:ascii="Arial" w:hAnsi="Arial" w:cs="Arial"/>
                <w:color w:val="000000"/>
                <w:sz w:val="20"/>
                <w:szCs w:val="20"/>
              </w:rPr>
              <w:t>Daten / Kreis der Betroffenen</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0AD80D9F" w14:textId="77777777" w:rsidR="00D25F2C" w:rsidRPr="00141637" w:rsidRDefault="00D25F2C" w:rsidP="00FD4045">
            <w:pPr>
              <w:spacing w:line="276" w:lineRule="auto"/>
              <w:jc w:val="center"/>
              <w:rPr>
                <w:rFonts w:ascii="Arial" w:hAnsi="Arial" w:cs="Arial"/>
                <w:color w:val="000000"/>
                <w:sz w:val="20"/>
                <w:szCs w:val="20"/>
              </w:rPr>
            </w:pPr>
            <w:r w:rsidRPr="00141637">
              <w:rPr>
                <w:rFonts w:ascii="Arial" w:hAnsi="Arial" w:cs="Arial"/>
                <w:color w:val="000000"/>
                <w:sz w:val="20"/>
                <w:szCs w:val="20"/>
              </w:rPr>
              <w:t>Administrator</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1D8F3B25" w14:textId="77777777" w:rsidR="00D25F2C" w:rsidRPr="00141637" w:rsidRDefault="00D25F2C" w:rsidP="00FD4045">
            <w:pPr>
              <w:spacing w:line="276" w:lineRule="auto"/>
              <w:jc w:val="center"/>
              <w:rPr>
                <w:rFonts w:ascii="Arial" w:hAnsi="Arial" w:cs="Arial"/>
                <w:color w:val="000000"/>
                <w:sz w:val="20"/>
                <w:szCs w:val="20"/>
              </w:rPr>
            </w:pPr>
            <w:r w:rsidRPr="00141637">
              <w:rPr>
                <w:rFonts w:ascii="Arial" w:hAnsi="Arial" w:cs="Arial"/>
                <w:color w:val="000000"/>
                <w:sz w:val="20"/>
                <w:szCs w:val="20"/>
              </w:rPr>
              <w:t>Experte</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1ADCBEA1" w14:textId="77777777" w:rsidR="00D25F2C" w:rsidRPr="00141637" w:rsidRDefault="00D25F2C" w:rsidP="00FD4045">
            <w:pPr>
              <w:spacing w:line="276" w:lineRule="auto"/>
              <w:jc w:val="center"/>
              <w:rPr>
                <w:rFonts w:ascii="Arial" w:hAnsi="Arial" w:cs="Arial"/>
                <w:color w:val="000000"/>
                <w:sz w:val="20"/>
                <w:szCs w:val="20"/>
              </w:rPr>
            </w:pPr>
            <w:r w:rsidRPr="00141637">
              <w:rPr>
                <w:rFonts w:ascii="Arial" w:hAnsi="Arial" w:cs="Arial"/>
                <w:color w:val="000000"/>
                <w:sz w:val="20"/>
                <w:szCs w:val="20"/>
              </w:rPr>
              <w:t>End-Kunde</w:t>
            </w:r>
          </w:p>
        </w:tc>
      </w:tr>
      <w:tr w:rsidR="00D25F2C" w:rsidRPr="00141637" w14:paraId="6ED9621A" w14:textId="77777777" w:rsidTr="00FD4045">
        <w:trPr>
          <w:trHeight w:val="567"/>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422AD701" w14:textId="77777777" w:rsidR="00D25F2C" w:rsidRPr="00141637" w:rsidRDefault="00D25F2C" w:rsidP="00FD4045">
            <w:pPr>
              <w:snapToGrid w:val="0"/>
              <w:spacing w:before="120" w:after="120" w:line="276" w:lineRule="auto"/>
              <w:rPr>
                <w:rFonts w:ascii="Arial" w:hAnsi="Arial" w:cs="Arial"/>
                <w:sz w:val="20"/>
                <w:szCs w:val="20"/>
              </w:rPr>
            </w:pPr>
            <w:r>
              <w:rPr>
                <w:rFonts w:ascii="Arial" w:hAnsi="Arial" w:cs="Arial"/>
                <w:sz w:val="20"/>
                <w:szCs w:val="20"/>
              </w:rPr>
              <w:t>Alle Messaging-Daten</w:t>
            </w:r>
          </w:p>
        </w:tc>
        <w:tc>
          <w:tcPr>
            <w:tcW w:w="1720" w:type="dxa"/>
            <w:tcBorders>
              <w:top w:val="nil"/>
              <w:left w:val="nil"/>
              <w:bottom w:val="single" w:sz="4" w:space="0" w:color="auto"/>
              <w:right w:val="single" w:sz="4" w:space="0" w:color="auto"/>
            </w:tcBorders>
            <w:shd w:val="clear" w:color="auto" w:fill="auto"/>
            <w:noWrap/>
            <w:vAlign w:val="center"/>
            <w:hideMark/>
          </w:tcPr>
          <w:p w14:paraId="00871669"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c>
          <w:tcPr>
            <w:tcW w:w="1720" w:type="dxa"/>
            <w:tcBorders>
              <w:top w:val="nil"/>
              <w:left w:val="nil"/>
              <w:bottom w:val="single" w:sz="4" w:space="0" w:color="auto"/>
              <w:right w:val="single" w:sz="4" w:space="0" w:color="auto"/>
            </w:tcBorders>
            <w:shd w:val="clear" w:color="auto" w:fill="auto"/>
            <w:noWrap/>
            <w:vAlign w:val="center"/>
            <w:hideMark/>
          </w:tcPr>
          <w:p w14:paraId="597373D7"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c>
          <w:tcPr>
            <w:tcW w:w="1720" w:type="dxa"/>
            <w:tcBorders>
              <w:top w:val="nil"/>
              <w:left w:val="nil"/>
              <w:bottom w:val="single" w:sz="4" w:space="0" w:color="auto"/>
              <w:right w:val="single" w:sz="4" w:space="0" w:color="auto"/>
            </w:tcBorders>
            <w:shd w:val="clear" w:color="auto" w:fill="auto"/>
            <w:noWrap/>
            <w:vAlign w:val="center"/>
            <w:hideMark/>
          </w:tcPr>
          <w:p w14:paraId="3D2FD3B4"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r>
      <w:tr w:rsidR="00D25F2C" w:rsidRPr="00141637" w14:paraId="30EF49C1" w14:textId="77777777" w:rsidTr="00FD4045">
        <w:trPr>
          <w:trHeight w:val="567"/>
        </w:trPr>
        <w:tc>
          <w:tcPr>
            <w:tcW w:w="3800" w:type="dxa"/>
            <w:tcBorders>
              <w:top w:val="nil"/>
              <w:left w:val="single" w:sz="4" w:space="0" w:color="auto"/>
              <w:bottom w:val="single" w:sz="4" w:space="0" w:color="auto"/>
              <w:right w:val="single" w:sz="4" w:space="0" w:color="auto"/>
            </w:tcBorders>
            <w:shd w:val="clear" w:color="000000" w:fill="FFFFFF"/>
            <w:vAlign w:val="center"/>
            <w:hideMark/>
          </w:tcPr>
          <w:p w14:paraId="249564C0" w14:textId="77777777" w:rsidR="00D25F2C" w:rsidRPr="00141637" w:rsidRDefault="00D25F2C" w:rsidP="00FD4045">
            <w:pPr>
              <w:snapToGrid w:val="0"/>
              <w:spacing w:before="120" w:after="120" w:line="276" w:lineRule="auto"/>
              <w:contextualSpacing/>
              <w:rPr>
                <w:rFonts w:ascii="Arial" w:hAnsi="Arial" w:cs="Arial"/>
                <w:sz w:val="20"/>
                <w:szCs w:val="20"/>
              </w:rPr>
            </w:pPr>
            <w:r>
              <w:rPr>
                <w:rFonts w:ascii="Arial" w:hAnsi="Arial" w:cs="Arial"/>
                <w:sz w:val="20"/>
                <w:szCs w:val="20"/>
              </w:rPr>
              <w:t>Messaging-</w:t>
            </w:r>
            <w:r w:rsidRPr="00141637">
              <w:rPr>
                <w:rFonts w:ascii="Arial" w:hAnsi="Arial" w:cs="Arial"/>
                <w:sz w:val="20"/>
                <w:szCs w:val="20"/>
              </w:rPr>
              <w:t>Metadaten</w:t>
            </w:r>
          </w:p>
        </w:tc>
        <w:tc>
          <w:tcPr>
            <w:tcW w:w="1720" w:type="dxa"/>
            <w:tcBorders>
              <w:top w:val="nil"/>
              <w:left w:val="nil"/>
              <w:bottom w:val="single" w:sz="4" w:space="0" w:color="auto"/>
              <w:right w:val="single" w:sz="4" w:space="0" w:color="auto"/>
            </w:tcBorders>
            <w:shd w:val="clear" w:color="auto" w:fill="auto"/>
            <w:noWrap/>
            <w:vAlign w:val="center"/>
            <w:hideMark/>
          </w:tcPr>
          <w:p w14:paraId="1246E368"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c>
          <w:tcPr>
            <w:tcW w:w="1720" w:type="dxa"/>
            <w:tcBorders>
              <w:top w:val="nil"/>
              <w:left w:val="nil"/>
              <w:bottom w:val="single" w:sz="4" w:space="0" w:color="auto"/>
              <w:right w:val="single" w:sz="4" w:space="0" w:color="auto"/>
            </w:tcBorders>
            <w:shd w:val="clear" w:color="auto" w:fill="auto"/>
            <w:noWrap/>
            <w:vAlign w:val="center"/>
            <w:hideMark/>
          </w:tcPr>
          <w:p w14:paraId="448ED576"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c>
          <w:tcPr>
            <w:tcW w:w="1720" w:type="dxa"/>
            <w:tcBorders>
              <w:top w:val="nil"/>
              <w:left w:val="nil"/>
              <w:bottom w:val="single" w:sz="4" w:space="0" w:color="auto"/>
              <w:right w:val="single" w:sz="4" w:space="0" w:color="auto"/>
            </w:tcBorders>
            <w:shd w:val="clear" w:color="auto" w:fill="auto"/>
            <w:noWrap/>
            <w:vAlign w:val="center"/>
            <w:hideMark/>
          </w:tcPr>
          <w:p w14:paraId="369FF10D" w14:textId="77777777" w:rsidR="00D25F2C" w:rsidRPr="00141637" w:rsidRDefault="00D25F2C" w:rsidP="00FD4045">
            <w:pPr>
              <w:contextualSpacing/>
              <w:jc w:val="center"/>
              <w:rPr>
                <w:rFonts w:ascii="Arial" w:hAnsi="Arial" w:cs="Arial"/>
                <w:color w:val="000000"/>
                <w:sz w:val="20"/>
                <w:szCs w:val="20"/>
              </w:rPr>
            </w:pPr>
            <w:r>
              <w:rPr>
                <w:rFonts w:ascii="Arial" w:hAnsi="Arial" w:cs="Arial"/>
                <w:color w:val="000000"/>
                <w:sz w:val="20"/>
                <w:szCs w:val="20"/>
              </w:rPr>
              <w:t>Europa</w:t>
            </w:r>
          </w:p>
        </w:tc>
      </w:tr>
      <w:tr w:rsidR="00D25F2C" w:rsidRPr="00141637" w14:paraId="41AD66B8" w14:textId="77777777" w:rsidTr="00FD4045">
        <w:trPr>
          <w:trHeight w:val="567"/>
        </w:trPr>
        <w:tc>
          <w:tcPr>
            <w:tcW w:w="3800" w:type="dxa"/>
            <w:tcBorders>
              <w:top w:val="nil"/>
              <w:left w:val="single" w:sz="4" w:space="0" w:color="auto"/>
              <w:bottom w:val="single" w:sz="4" w:space="0" w:color="auto"/>
              <w:right w:val="single" w:sz="4" w:space="0" w:color="auto"/>
            </w:tcBorders>
            <w:shd w:val="clear" w:color="000000" w:fill="FFFFFF"/>
            <w:vAlign w:val="center"/>
          </w:tcPr>
          <w:p w14:paraId="66ED3645" w14:textId="77777777" w:rsidR="00D25F2C" w:rsidRDefault="00D25F2C" w:rsidP="00FD4045">
            <w:pPr>
              <w:snapToGrid w:val="0"/>
              <w:spacing w:before="120" w:after="120" w:line="276" w:lineRule="auto"/>
              <w:rPr>
                <w:rFonts w:ascii="Arial" w:eastAsia="Arial" w:hAnsi="Arial" w:cs="Arial"/>
                <w:color w:val="000000"/>
                <w:sz w:val="20"/>
                <w:szCs w:val="20"/>
              </w:rPr>
            </w:pPr>
            <w:r>
              <w:rPr>
                <w:rFonts w:ascii="Arial" w:hAnsi="Arial" w:cs="Arial"/>
                <w:sz w:val="20"/>
                <w:szCs w:val="20"/>
              </w:rPr>
              <w:t>SMS Nachrichten</w:t>
            </w:r>
            <w:r>
              <w:rPr>
                <w:rFonts w:ascii="Arial" w:eastAsia="Arial" w:hAnsi="Arial" w:cs="Arial"/>
                <w:color w:val="000000"/>
                <w:sz w:val="20"/>
                <w:szCs w:val="20"/>
              </w:rPr>
              <w:t xml:space="preserve"> und Metadaten</w:t>
            </w:r>
          </w:p>
          <w:p w14:paraId="3547E802" w14:textId="77777777" w:rsidR="00F877B3" w:rsidRDefault="00F877B3" w:rsidP="00FD4045">
            <w:pPr>
              <w:snapToGrid w:val="0"/>
              <w:spacing w:before="120" w:after="120" w:line="276" w:lineRule="auto"/>
              <w:rPr>
                <w:rFonts w:ascii="Arial" w:hAnsi="Arial" w:cs="Arial"/>
                <w:sz w:val="20"/>
                <w:szCs w:val="20"/>
              </w:rPr>
            </w:pPr>
            <w:r>
              <w:rPr>
                <w:rFonts w:ascii="Arial" w:eastAsia="Arial" w:hAnsi="Arial" w:cs="Arial"/>
                <w:color w:val="000000"/>
                <w:sz w:val="16"/>
                <w:szCs w:val="16"/>
              </w:rPr>
              <w:t>Nur Zustellung im Rahmen einer Telekommunikationsdienstleistung. Speicherung bis Zustellung, max. 30 Tage.</w:t>
            </w:r>
          </w:p>
        </w:tc>
        <w:tc>
          <w:tcPr>
            <w:tcW w:w="1720" w:type="dxa"/>
            <w:tcBorders>
              <w:top w:val="nil"/>
              <w:left w:val="nil"/>
              <w:bottom w:val="single" w:sz="4" w:space="0" w:color="auto"/>
              <w:right w:val="single" w:sz="4" w:space="0" w:color="auto"/>
            </w:tcBorders>
            <w:shd w:val="clear" w:color="auto" w:fill="auto"/>
            <w:noWrap/>
            <w:vAlign w:val="bottom"/>
          </w:tcPr>
          <w:p w14:paraId="229C60A2" w14:textId="77777777" w:rsidR="00D25F2C" w:rsidRPr="00141637" w:rsidRDefault="00D25F2C" w:rsidP="00FD4045">
            <w:pPr>
              <w:rPr>
                <w:rFonts w:ascii="Arial" w:hAnsi="Arial" w:cs="Arial"/>
                <w:color w:val="000000"/>
                <w:sz w:val="20"/>
                <w:szCs w:val="20"/>
              </w:rPr>
            </w:pPr>
            <w:r w:rsidRPr="00141637">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tcPr>
          <w:p w14:paraId="6433DA66" w14:textId="77777777" w:rsidR="00D25F2C" w:rsidRPr="00141637" w:rsidRDefault="00D25F2C" w:rsidP="00FD4045">
            <w:pPr>
              <w:jc w:val="center"/>
              <w:rPr>
                <w:rFonts w:ascii="Arial" w:hAnsi="Arial" w:cs="Arial"/>
                <w:color w:val="000000"/>
                <w:sz w:val="20"/>
                <w:szCs w:val="20"/>
              </w:rPr>
            </w:pPr>
            <w:r>
              <w:rPr>
                <w:rFonts w:ascii="Arial" w:hAnsi="Arial" w:cs="Arial"/>
                <w:color w:val="000000"/>
                <w:sz w:val="20"/>
                <w:szCs w:val="20"/>
              </w:rPr>
              <w:t>USA</w:t>
            </w:r>
          </w:p>
        </w:tc>
        <w:tc>
          <w:tcPr>
            <w:tcW w:w="1720" w:type="dxa"/>
            <w:tcBorders>
              <w:top w:val="nil"/>
              <w:left w:val="nil"/>
              <w:bottom w:val="single" w:sz="4" w:space="0" w:color="auto"/>
              <w:right w:val="single" w:sz="4" w:space="0" w:color="auto"/>
            </w:tcBorders>
            <w:shd w:val="clear" w:color="auto" w:fill="auto"/>
            <w:noWrap/>
            <w:vAlign w:val="center"/>
          </w:tcPr>
          <w:p w14:paraId="344E7A0F" w14:textId="77777777" w:rsidR="00D25F2C" w:rsidRPr="00141637" w:rsidRDefault="00D25F2C" w:rsidP="00FD4045">
            <w:pPr>
              <w:jc w:val="center"/>
              <w:rPr>
                <w:rFonts w:ascii="Arial" w:hAnsi="Arial" w:cs="Arial"/>
                <w:color w:val="000000"/>
                <w:sz w:val="20"/>
                <w:szCs w:val="20"/>
              </w:rPr>
            </w:pPr>
            <w:r>
              <w:rPr>
                <w:rFonts w:ascii="Arial" w:hAnsi="Arial" w:cs="Arial"/>
                <w:color w:val="000000"/>
                <w:sz w:val="20"/>
                <w:szCs w:val="20"/>
              </w:rPr>
              <w:t>USA</w:t>
            </w:r>
          </w:p>
        </w:tc>
      </w:tr>
      <w:tr w:rsidR="00D25F2C" w:rsidRPr="00141637" w14:paraId="7BA0AF37" w14:textId="77777777" w:rsidTr="00FD4045">
        <w:trPr>
          <w:trHeight w:val="567"/>
        </w:trPr>
        <w:tc>
          <w:tcPr>
            <w:tcW w:w="3800" w:type="dxa"/>
            <w:tcBorders>
              <w:top w:val="nil"/>
              <w:left w:val="single" w:sz="4" w:space="0" w:color="auto"/>
              <w:bottom w:val="single" w:sz="4" w:space="0" w:color="auto"/>
              <w:right w:val="single" w:sz="4" w:space="0" w:color="auto"/>
            </w:tcBorders>
            <w:shd w:val="clear" w:color="000000" w:fill="FFFFFF"/>
            <w:vAlign w:val="center"/>
          </w:tcPr>
          <w:p w14:paraId="344A6F72" w14:textId="77777777" w:rsidR="00D25F2C" w:rsidRDefault="00D25F2C" w:rsidP="00FD4045">
            <w:pPr>
              <w:snapToGrid w:val="0"/>
              <w:spacing w:before="120" w:after="120" w:line="276" w:lineRule="auto"/>
              <w:rPr>
                <w:rFonts w:ascii="Arial" w:hAnsi="Arial" w:cs="Arial"/>
                <w:sz w:val="20"/>
                <w:szCs w:val="20"/>
              </w:rPr>
            </w:pPr>
            <w:r>
              <w:rPr>
                <w:rFonts w:ascii="Arial" w:eastAsia="Arial" w:hAnsi="Arial" w:cs="Arial"/>
                <w:color w:val="000000"/>
                <w:sz w:val="20"/>
                <w:szCs w:val="20"/>
              </w:rPr>
              <w:t>Telegram Nachrichten und Metadaten</w:t>
            </w:r>
          </w:p>
        </w:tc>
        <w:tc>
          <w:tcPr>
            <w:tcW w:w="1720" w:type="dxa"/>
            <w:tcBorders>
              <w:top w:val="nil"/>
              <w:left w:val="nil"/>
              <w:bottom w:val="single" w:sz="4" w:space="0" w:color="auto"/>
              <w:right w:val="single" w:sz="4" w:space="0" w:color="auto"/>
            </w:tcBorders>
            <w:shd w:val="clear" w:color="auto" w:fill="auto"/>
            <w:noWrap/>
            <w:vAlign w:val="bottom"/>
          </w:tcPr>
          <w:p w14:paraId="26A230A6" w14:textId="77777777" w:rsidR="00D25F2C" w:rsidRPr="00141637" w:rsidRDefault="00D25F2C" w:rsidP="00FD4045">
            <w:pPr>
              <w:rPr>
                <w:rFonts w:ascii="Arial" w:hAnsi="Arial" w:cs="Arial"/>
                <w:color w:val="000000"/>
                <w:sz w:val="20"/>
                <w:szCs w:val="20"/>
              </w:rPr>
            </w:pPr>
            <w:r w:rsidRPr="00141637">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tcPr>
          <w:p w14:paraId="373107AD" w14:textId="77777777" w:rsidR="00D25F2C" w:rsidRDefault="00D25F2C" w:rsidP="00FD4045">
            <w:pPr>
              <w:jc w:val="center"/>
              <w:rPr>
                <w:rFonts w:ascii="Arial" w:hAnsi="Arial" w:cs="Arial"/>
                <w:color w:val="000000"/>
                <w:sz w:val="20"/>
                <w:szCs w:val="20"/>
              </w:rPr>
            </w:pPr>
            <w:r>
              <w:rPr>
                <w:rFonts w:ascii="Arial" w:hAnsi="Arial" w:cs="Arial"/>
                <w:color w:val="000000"/>
                <w:sz w:val="20"/>
                <w:szCs w:val="20"/>
              </w:rPr>
              <w:t>Weltweit</w:t>
            </w:r>
          </w:p>
        </w:tc>
        <w:tc>
          <w:tcPr>
            <w:tcW w:w="1720" w:type="dxa"/>
            <w:tcBorders>
              <w:top w:val="nil"/>
              <w:left w:val="nil"/>
              <w:bottom w:val="single" w:sz="4" w:space="0" w:color="auto"/>
              <w:right w:val="single" w:sz="4" w:space="0" w:color="auto"/>
            </w:tcBorders>
            <w:shd w:val="clear" w:color="auto" w:fill="auto"/>
            <w:noWrap/>
            <w:vAlign w:val="center"/>
          </w:tcPr>
          <w:p w14:paraId="6F005A9A" w14:textId="77777777" w:rsidR="00D25F2C" w:rsidRDefault="00D25F2C" w:rsidP="00FD4045">
            <w:pPr>
              <w:jc w:val="center"/>
              <w:rPr>
                <w:rFonts w:ascii="Arial" w:hAnsi="Arial" w:cs="Arial"/>
                <w:color w:val="000000"/>
                <w:sz w:val="20"/>
                <w:szCs w:val="20"/>
              </w:rPr>
            </w:pPr>
            <w:r>
              <w:rPr>
                <w:rFonts w:ascii="Arial" w:hAnsi="Arial" w:cs="Arial"/>
                <w:color w:val="000000"/>
                <w:sz w:val="20"/>
                <w:szCs w:val="20"/>
              </w:rPr>
              <w:t>Weltweit</w:t>
            </w:r>
          </w:p>
        </w:tc>
      </w:tr>
      <w:tr w:rsidR="00D25F2C" w:rsidRPr="00141637" w14:paraId="363C7C76" w14:textId="77777777" w:rsidTr="00FD4045">
        <w:trPr>
          <w:trHeight w:val="567"/>
        </w:trPr>
        <w:tc>
          <w:tcPr>
            <w:tcW w:w="3800" w:type="dxa"/>
            <w:tcBorders>
              <w:top w:val="nil"/>
              <w:left w:val="single" w:sz="4" w:space="0" w:color="auto"/>
              <w:bottom w:val="single" w:sz="4" w:space="0" w:color="auto"/>
              <w:right w:val="single" w:sz="4" w:space="0" w:color="auto"/>
            </w:tcBorders>
            <w:shd w:val="clear" w:color="000000" w:fill="FFFFFF"/>
            <w:vAlign w:val="center"/>
          </w:tcPr>
          <w:p w14:paraId="5E6ED920" w14:textId="77777777" w:rsidR="00D25F2C" w:rsidRDefault="00D25F2C" w:rsidP="00FD4045">
            <w:pPr>
              <w:snapToGrid w:val="0"/>
              <w:spacing w:before="120" w:after="120" w:line="276" w:lineRule="auto"/>
              <w:rPr>
                <w:rFonts w:ascii="Arial" w:eastAsia="Arial" w:hAnsi="Arial" w:cs="Arial"/>
                <w:color w:val="000000"/>
                <w:sz w:val="20"/>
                <w:szCs w:val="20"/>
              </w:rPr>
            </w:pPr>
            <w:r>
              <w:rPr>
                <w:rFonts w:ascii="Arial" w:hAnsi="Arial" w:cs="Arial"/>
                <w:sz w:val="20"/>
                <w:szCs w:val="20"/>
              </w:rPr>
              <w:t>Facebook Messenger Nachrichten</w:t>
            </w:r>
            <w:r>
              <w:rPr>
                <w:rFonts w:ascii="Arial" w:eastAsia="Arial" w:hAnsi="Arial" w:cs="Arial"/>
                <w:color w:val="000000"/>
                <w:sz w:val="20"/>
                <w:szCs w:val="20"/>
              </w:rPr>
              <w:t xml:space="preserve"> und Metadaten</w:t>
            </w:r>
          </w:p>
        </w:tc>
        <w:tc>
          <w:tcPr>
            <w:tcW w:w="1720" w:type="dxa"/>
            <w:tcBorders>
              <w:top w:val="nil"/>
              <w:left w:val="nil"/>
              <w:bottom w:val="single" w:sz="4" w:space="0" w:color="auto"/>
              <w:right w:val="single" w:sz="4" w:space="0" w:color="auto"/>
            </w:tcBorders>
            <w:shd w:val="clear" w:color="auto" w:fill="auto"/>
            <w:noWrap/>
            <w:vAlign w:val="bottom"/>
          </w:tcPr>
          <w:p w14:paraId="5D8C7C1C" w14:textId="77777777" w:rsidR="00D25F2C" w:rsidRPr="00141637" w:rsidRDefault="00D25F2C" w:rsidP="00FD4045">
            <w:pPr>
              <w:rPr>
                <w:rFonts w:ascii="Arial" w:hAnsi="Arial" w:cs="Arial"/>
                <w:color w:val="000000"/>
                <w:sz w:val="20"/>
                <w:szCs w:val="20"/>
              </w:rPr>
            </w:pPr>
            <w:r w:rsidRPr="00141637">
              <w:rPr>
                <w:rFonts w:ascii="Arial" w:hAnsi="Arial" w:cs="Arial"/>
                <w:color w:val="000000"/>
                <w:sz w:val="20"/>
                <w:szCs w:val="20"/>
              </w:rPr>
              <w:t> </w:t>
            </w:r>
          </w:p>
        </w:tc>
        <w:tc>
          <w:tcPr>
            <w:tcW w:w="1720" w:type="dxa"/>
            <w:tcBorders>
              <w:top w:val="nil"/>
              <w:left w:val="nil"/>
              <w:bottom w:val="single" w:sz="4" w:space="0" w:color="auto"/>
              <w:right w:val="single" w:sz="4" w:space="0" w:color="auto"/>
            </w:tcBorders>
            <w:shd w:val="clear" w:color="auto" w:fill="auto"/>
            <w:noWrap/>
            <w:vAlign w:val="center"/>
          </w:tcPr>
          <w:p w14:paraId="7182360E" w14:textId="77777777" w:rsidR="00D25F2C" w:rsidRDefault="00D25F2C" w:rsidP="00FD4045">
            <w:pPr>
              <w:jc w:val="center"/>
              <w:rPr>
                <w:rFonts w:ascii="Arial" w:hAnsi="Arial" w:cs="Arial"/>
                <w:color w:val="000000"/>
                <w:sz w:val="20"/>
                <w:szCs w:val="20"/>
              </w:rPr>
            </w:pPr>
            <w:r>
              <w:rPr>
                <w:rFonts w:ascii="Arial" w:hAnsi="Arial" w:cs="Arial"/>
                <w:color w:val="000000"/>
                <w:sz w:val="20"/>
                <w:szCs w:val="20"/>
              </w:rPr>
              <w:t>USA</w:t>
            </w:r>
          </w:p>
        </w:tc>
        <w:tc>
          <w:tcPr>
            <w:tcW w:w="1720" w:type="dxa"/>
            <w:tcBorders>
              <w:top w:val="nil"/>
              <w:left w:val="nil"/>
              <w:bottom w:val="single" w:sz="4" w:space="0" w:color="auto"/>
              <w:right w:val="single" w:sz="4" w:space="0" w:color="auto"/>
            </w:tcBorders>
            <w:shd w:val="clear" w:color="auto" w:fill="auto"/>
            <w:noWrap/>
            <w:vAlign w:val="center"/>
          </w:tcPr>
          <w:p w14:paraId="2B60A8E7" w14:textId="77777777" w:rsidR="00D25F2C" w:rsidRDefault="00D25F2C" w:rsidP="00FD4045">
            <w:pPr>
              <w:jc w:val="center"/>
              <w:rPr>
                <w:rFonts w:ascii="Arial" w:hAnsi="Arial" w:cs="Arial"/>
                <w:color w:val="000000"/>
                <w:sz w:val="20"/>
                <w:szCs w:val="20"/>
              </w:rPr>
            </w:pPr>
            <w:r>
              <w:rPr>
                <w:rFonts w:ascii="Arial" w:hAnsi="Arial" w:cs="Arial"/>
                <w:color w:val="000000"/>
                <w:sz w:val="20"/>
                <w:szCs w:val="20"/>
              </w:rPr>
              <w:t>USA</w:t>
            </w:r>
          </w:p>
        </w:tc>
      </w:tr>
    </w:tbl>
    <w:p w14:paraId="497F8CD7" w14:textId="77777777" w:rsidR="0012198B" w:rsidRDefault="0012198B" w:rsidP="009F30A0">
      <w:pPr>
        <w:spacing w:line="276" w:lineRule="auto"/>
        <w:contextualSpacing/>
        <w:outlineLvl w:val="0"/>
        <w:rPr>
          <w:rFonts w:ascii="Arial" w:hAnsi="Arial" w:cs="Arial"/>
          <w:b/>
          <w:sz w:val="20"/>
          <w:szCs w:val="20"/>
        </w:rPr>
      </w:pPr>
    </w:p>
    <w:p w14:paraId="3D4AE301" w14:textId="77777777" w:rsidR="0012198B" w:rsidRDefault="0012198B" w:rsidP="009F30A0">
      <w:pPr>
        <w:spacing w:line="276" w:lineRule="auto"/>
        <w:contextualSpacing/>
        <w:outlineLvl w:val="0"/>
        <w:rPr>
          <w:rFonts w:ascii="Arial" w:hAnsi="Arial" w:cs="Arial"/>
          <w:b/>
          <w:sz w:val="20"/>
          <w:szCs w:val="20"/>
        </w:rPr>
      </w:pPr>
    </w:p>
    <w:p w14:paraId="7CF38177" w14:textId="77777777" w:rsidR="0012198B" w:rsidRDefault="0012198B" w:rsidP="009F30A0">
      <w:pPr>
        <w:spacing w:line="276" w:lineRule="auto"/>
        <w:contextualSpacing/>
        <w:outlineLvl w:val="0"/>
        <w:rPr>
          <w:rFonts w:ascii="Arial" w:hAnsi="Arial" w:cs="Arial"/>
          <w:b/>
          <w:sz w:val="20"/>
          <w:szCs w:val="20"/>
        </w:rPr>
      </w:pPr>
    </w:p>
    <w:p w14:paraId="24BAA5D9" w14:textId="77777777" w:rsidR="0012198B" w:rsidRDefault="0012198B" w:rsidP="009F30A0">
      <w:pPr>
        <w:spacing w:line="276" w:lineRule="auto"/>
        <w:contextualSpacing/>
        <w:outlineLvl w:val="0"/>
        <w:rPr>
          <w:rFonts w:ascii="Arial" w:hAnsi="Arial" w:cs="Arial"/>
          <w:b/>
          <w:sz w:val="20"/>
          <w:szCs w:val="20"/>
        </w:rPr>
      </w:pPr>
    </w:p>
    <w:p w14:paraId="277933CD" w14:textId="77777777" w:rsidR="0012198B" w:rsidRDefault="0012198B" w:rsidP="009F30A0">
      <w:pPr>
        <w:spacing w:line="276" w:lineRule="auto"/>
        <w:contextualSpacing/>
        <w:outlineLvl w:val="0"/>
        <w:rPr>
          <w:rFonts w:ascii="Arial" w:hAnsi="Arial" w:cs="Arial"/>
          <w:b/>
          <w:sz w:val="20"/>
          <w:szCs w:val="20"/>
        </w:rPr>
      </w:pPr>
    </w:p>
    <w:p w14:paraId="6FC4FB43" w14:textId="77777777" w:rsidR="0012198B" w:rsidRDefault="0012198B" w:rsidP="009F30A0">
      <w:pPr>
        <w:spacing w:line="276" w:lineRule="auto"/>
        <w:contextualSpacing/>
        <w:outlineLvl w:val="0"/>
        <w:rPr>
          <w:rFonts w:ascii="Arial" w:hAnsi="Arial" w:cs="Arial"/>
          <w:b/>
          <w:sz w:val="20"/>
          <w:szCs w:val="20"/>
        </w:rPr>
      </w:pPr>
    </w:p>
    <w:p w14:paraId="72E83797" w14:textId="77777777" w:rsidR="009F30A0" w:rsidRDefault="009F30A0" w:rsidP="009F30A0">
      <w:pPr>
        <w:spacing w:line="276" w:lineRule="auto"/>
        <w:contextualSpacing/>
        <w:outlineLvl w:val="0"/>
        <w:rPr>
          <w:rFonts w:ascii="Arial" w:hAnsi="Arial" w:cs="Arial"/>
          <w:b/>
          <w:sz w:val="20"/>
          <w:szCs w:val="20"/>
        </w:rPr>
      </w:pPr>
      <w:r w:rsidRPr="003C2713">
        <w:rPr>
          <w:rFonts w:ascii="Arial" w:hAnsi="Arial" w:cs="Arial"/>
          <w:b/>
          <w:sz w:val="20"/>
          <w:szCs w:val="20"/>
        </w:rPr>
        <w:lastRenderedPageBreak/>
        <w:t xml:space="preserve">ANLAGE </w:t>
      </w:r>
      <w:r w:rsidR="0012198B">
        <w:rPr>
          <w:rFonts w:ascii="Arial" w:hAnsi="Arial" w:cs="Arial"/>
          <w:b/>
          <w:sz w:val="20"/>
          <w:szCs w:val="20"/>
        </w:rPr>
        <w:t>6</w:t>
      </w:r>
    </w:p>
    <w:p w14:paraId="51A99E9B" w14:textId="77777777" w:rsidR="009F30A0" w:rsidRDefault="009F30A0" w:rsidP="009F30A0">
      <w:pPr>
        <w:spacing w:line="276" w:lineRule="auto"/>
        <w:contextualSpacing/>
        <w:outlineLvl w:val="0"/>
        <w:rPr>
          <w:rFonts w:ascii="Arial" w:hAnsi="Arial" w:cs="Arial"/>
          <w:b/>
          <w:sz w:val="20"/>
          <w:szCs w:val="20"/>
        </w:rPr>
      </w:pPr>
      <w:r>
        <w:rPr>
          <w:rFonts w:ascii="Arial" w:hAnsi="Arial" w:cs="Arial"/>
          <w:b/>
          <w:sz w:val="20"/>
          <w:szCs w:val="20"/>
        </w:rPr>
        <w:t xml:space="preserve">Datenverarbeitung im Rahmen von </w:t>
      </w:r>
      <w:r w:rsidR="00A90386">
        <w:rPr>
          <w:rFonts w:ascii="Arial" w:hAnsi="Arial" w:cs="Arial"/>
          <w:b/>
          <w:sz w:val="20"/>
          <w:szCs w:val="20"/>
        </w:rPr>
        <w:t>Omni-Channel-Messaging (</w:t>
      </w:r>
      <w:r>
        <w:rPr>
          <w:rFonts w:ascii="Arial" w:hAnsi="Arial" w:cs="Arial"/>
          <w:b/>
          <w:sz w:val="20"/>
          <w:szCs w:val="20"/>
        </w:rPr>
        <w:t>WhatsApp Business API</w:t>
      </w:r>
      <w:r w:rsidR="00A90386">
        <w:rPr>
          <w:rFonts w:ascii="Arial" w:hAnsi="Arial" w:cs="Arial"/>
          <w:b/>
          <w:sz w:val="20"/>
          <w:szCs w:val="20"/>
        </w:rPr>
        <w:t>)</w:t>
      </w:r>
    </w:p>
    <w:p w14:paraId="733678CC" w14:textId="77777777" w:rsidR="009F30A0" w:rsidRDefault="009F30A0" w:rsidP="009F30A0">
      <w:pPr>
        <w:spacing w:line="276" w:lineRule="auto"/>
        <w:contextualSpacing/>
        <w:outlineLvl w:val="0"/>
        <w:rPr>
          <w:rFonts w:ascii="Arial" w:hAnsi="Arial" w:cs="Arial"/>
          <w:b/>
          <w:sz w:val="20"/>
          <w:szCs w:val="20"/>
        </w:rPr>
      </w:pPr>
    </w:p>
    <w:p w14:paraId="0BC517CF" w14:textId="77777777" w:rsidR="009F30A0" w:rsidRDefault="009F30A0" w:rsidP="009F30A0">
      <w:pPr>
        <w:spacing w:line="276" w:lineRule="auto"/>
        <w:outlineLvl w:val="0"/>
        <w:rPr>
          <w:rFonts w:ascii="Arial" w:hAnsi="Arial" w:cs="Arial"/>
          <w:sz w:val="20"/>
          <w:szCs w:val="20"/>
        </w:rPr>
      </w:pPr>
      <w:r>
        <w:rPr>
          <w:rFonts w:ascii="Arial" w:hAnsi="Arial" w:cs="Arial"/>
          <w:sz w:val="20"/>
          <w:szCs w:val="20"/>
        </w:rPr>
        <w:t xml:space="preserve">Option 1: Datenverarbeitung über Subdienstleister </w:t>
      </w:r>
      <w:r w:rsidRPr="003E3E13">
        <w:rPr>
          <w:rFonts w:ascii="Arial" w:hAnsi="Arial" w:cs="Arial"/>
          <w:sz w:val="20"/>
          <w:szCs w:val="20"/>
          <w:u w:val="single"/>
        </w:rPr>
        <w:t>Smooch Inc.</w:t>
      </w:r>
      <w:r>
        <w:rPr>
          <w:rFonts w:ascii="Arial" w:hAnsi="Arial" w:cs="Arial"/>
          <w:sz w:val="20"/>
          <w:szCs w:val="20"/>
        </w:rPr>
        <w:t xml:space="preserve">, verifizierter WhatsApp </w:t>
      </w:r>
      <w:r w:rsidRPr="009F30A0">
        <w:rPr>
          <w:rFonts w:ascii="Arial" w:hAnsi="Arial" w:cs="Arial"/>
          <w:sz w:val="20"/>
          <w:szCs w:val="20"/>
        </w:rPr>
        <w:t>Business Solution Provider</w:t>
      </w:r>
    </w:p>
    <w:p w14:paraId="232F10AE" w14:textId="77777777" w:rsidR="001315EE" w:rsidRPr="00D25F2C" w:rsidRDefault="001315EE" w:rsidP="009F30A0">
      <w:pPr>
        <w:spacing w:line="276" w:lineRule="auto"/>
        <w:outlineLvl w:val="0"/>
        <w:rPr>
          <w:rFonts w:ascii="Arial" w:hAnsi="Arial" w:cs="Arial"/>
          <w:sz w:val="20"/>
          <w:szCs w:val="20"/>
        </w:rPr>
      </w:pPr>
    </w:p>
    <w:tbl>
      <w:tblPr>
        <w:tblStyle w:val="Tabellenraster"/>
        <w:tblW w:w="0" w:type="auto"/>
        <w:tblLook w:val="04A0" w:firstRow="1" w:lastRow="0" w:firstColumn="1" w:lastColumn="0" w:noHBand="0" w:noVBand="1"/>
      </w:tblPr>
      <w:tblGrid>
        <w:gridCol w:w="3772"/>
        <w:gridCol w:w="1752"/>
        <w:gridCol w:w="1701"/>
        <w:gridCol w:w="1776"/>
      </w:tblGrid>
      <w:tr w:rsidR="009F30A0" w:rsidRPr="00141637" w14:paraId="7EFFC3E7" w14:textId="77777777" w:rsidTr="001315EE">
        <w:trPr>
          <w:trHeight w:val="705"/>
        </w:trPr>
        <w:tc>
          <w:tcPr>
            <w:tcW w:w="3772" w:type="dxa"/>
            <w:shd w:val="clear" w:color="auto" w:fill="D9D9D9" w:themeFill="background1" w:themeFillShade="D9"/>
            <w:vAlign w:val="center"/>
          </w:tcPr>
          <w:p w14:paraId="5F9FAAB1" w14:textId="77777777" w:rsidR="009F30A0" w:rsidRPr="00141637" w:rsidRDefault="009F30A0" w:rsidP="008E151C">
            <w:pPr>
              <w:snapToGrid w:val="0"/>
              <w:spacing w:line="276" w:lineRule="auto"/>
              <w:rPr>
                <w:rFonts w:ascii="Arial" w:hAnsi="Arial" w:cs="Arial"/>
                <w:sz w:val="20"/>
                <w:szCs w:val="20"/>
              </w:rPr>
            </w:pPr>
            <w:r w:rsidRPr="00141637">
              <w:rPr>
                <w:rFonts w:ascii="Arial" w:hAnsi="Arial" w:cs="Arial"/>
                <w:sz w:val="20"/>
                <w:szCs w:val="20"/>
              </w:rPr>
              <w:t>Daten / Subdienstleister</w:t>
            </w:r>
          </w:p>
        </w:tc>
        <w:tc>
          <w:tcPr>
            <w:tcW w:w="1752" w:type="dxa"/>
            <w:shd w:val="clear" w:color="auto" w:fill="D9D9D9" w:themeFill="background1" w:themeFillShade="D9"/>
            <w:vAlign w:val="center"/>
          </w:tcPr>
          <w:p w14:paraId="0B642D15" w14:textId="77777777" w:rsidR="001315EE" w:rsidRPr="00141637" w:rsidRDefault="009F30A0" w:rsidP="001315EE">
            <w:pPr>
              <w:snapToGrid w:val="0"/>
              <w:spacing w:line="276" w:lineRule="auto"/>
              <w:jc w:val="center"/>
              <w:rPr>
                <w:rFonts w:ascii="Arial" w:hAnsi="Arial" w:cs="Arial"/>
                <w:sz w:val="20"/>
                <w:szCs w:val="20"/>
              </w:rPr>
            </w:pPr>
            <w:r w:rsidRPr="00141637">
              <w:rPr>
                <w:rFonts w:ascii="Arial" w:hAnsi="Arial" w:cs="Arial"/>
                <w:sz w:val="20"/>
                <w:szCs w:val="20"/>
              </w:rPr>
              <w:t>Velia.net</w:t>
            </w:r>
          </w:p>
        </w:tc>
        <w:tc>
          <w:tcPr>
            <w:tcW w:w="1701" w:type="dxa"/>
            <w:shd w:val="clear" w:color="auto" w:fill="D9D9D9" w:themeFill="background1" w:themeFillShade="D9"/>
            <w:vAlign w:val="center"/>
          </w:tcPr>
          <w:p w14:paraId="1D223DDF" w14:textId="77777777" w:rsidR="009F30A0" w:rsidRPr="00141637" w:rsidRDefault="009F30A0" w:rsidP="008E151C">
            <w:pPr>
              <w:snapToGrid w:val="0"/>
              <w:spacing w:line="276" w:lineRule="auto"/>
              <w:jc w:val="center"/>
              <w:rPr>
                <w:rFonts w:ascii="Arial" w:hAnsi="Arial" w:cs="Arial"/>
                <w:sz w:val="20"/>
                <w:szCs w:val="20"/>
              </w:rPr>
            </w:pPr>
            <w:r>
              <w:rPr>
                <w:rFonts w:ascii="Arial" w:hAnsi="Arial" w:cs="Arial"/>
                <w:sz w:val="20"/>
                <w:szCs w:val="20"/>
              </w:rPr>
              <w:t>Smooch</w:t>
            </w:r>
          </w:p>
        </w:tc>
        <w:tc>
          <w:tcPr>
            <w:tcW w:w="1776" w:type="dxa"/>
            <w:shd w:val="clear" w:color="auto" w:fill="D9D9D9" w:themeFill="background1" w:themeFillShade="D9"/>
            <w:vAlign w:val="center"/>
          </w:tcPr>
          <w:p w14:paraId="45AC532D" w14:textId="77777777" w:rsidR="009F30A0" w:rsidRPr="00141637" w:rsidRDefault="009F30A0" w:rsidP="008E151C">
            <w:pPr>
              <w:snapToGrid w:val="0"/>
              <w:spacing w:line="276" w:lineRule="auto"/>
              <w:jc w:val="center"/>
              <w:rPr>
                <w:rFonts w:ascii="Arial" w:hAnsi="Arial" w:cs="Arial"/>
                <w:sz w:val="20"/>
                <w:szCs w:val="20"/>
              </w:rPr>
            </w:pPr>
            <w:r>
              <w:rPr>
                <w:rFonts w:ascii="Arial" w:hAnsi="Arial" w:cs="Arial"/>
                <w:sz w:val="20"/>
                <w:szCs w:val="20"/>
              </w:rPr>
              <w:t>WhatsApp</w:t>
            </w:r>
          </w:p>
        </w:tc>
      </w:tr>
      <w:tr w:rsidR="001315EE" w:rsidRPr="00141637" w14:paraId="379DFBC0" w14:textId="77777777" w:rsidTr="001315EE">
        <w:trPr>
          <w:trHeight w:val="705"/>
        </w:trPr>
        <w:tc>
          <w:tcPr>
            <w:tcW w:w="3772" w:type="dxa"/>
            <w:shd w:val="clear" w:color="auto" w:fill="D9D9D9" w:themeFill="background1" w:themeFillShade="D9"/>
            <w:vAlign w:val="center"/>
          </w:tcPr>
          <w:p w14:paraId="350B7DF6" w14:textId="77777777" w:rsidR="001315EE" w:rsidRPr="00141637" w:rsidRDefault="001315EE" w:rsidP="008E151C">
            <w:pPr>
              <w:snapToGrid w:val="0"/>
              <w:spacing w:line="276" w:lineRule="auto"/>
              <w:rPr>
                <w:rFonts w:ascii="Arial" w:hAnsi="Arial" w:cs="Arial"/>
                <w:sz w:val="20"/>
                <w:szCs w:val="20"/>
              </w:rPr>
            </w:pPr>
            <w:r>
              <w:rPr>
                <w:rFonts w:ascii="Arial" w:hAnsi="Arial" w:cs="Arial"/>
                <w:sz w:val="20"/>
                <w:szCs w:val="20"/>
              </w:rPr>
              <w:t>Serverstandort</w:t>
            </w:r>
          </w:p>
        </w:tc>
        <w:tc>
          <w:tcPr>
            <w:tcW w:w="1752" w:type="dxa"/>
            <w:shd w:val="clear" w:color="auto" w:fill="D9D9D9" w:themeFill="background1" w:themeFillShade="D9"/>
            <w:vAlign w:val="center"/>
          </w:tcPr>
          <w:p w14:paraId="14EC28C0" w14:textId="77777777" w:rsidR="001315EE" w:rsidRPr="00141637" w:rsidRDefault="001315EE" w:rsidP="001315EE">
            <w:pPr>
              <w:snapToGrid w:val="0"/>
              <w:spacing w:line="276" w:lineRule="auto"/>
              <w:jc w:val="center"/>
              <w:rPr>
                <w:rFonts w:ascii="Arial" w:hAnsi="Arial" w:cs="Arial"/>
                <w:sz w:val="20"/>
                <w:szCs w:val="20"/>
              </w:rPr>
            </w:pPr>
            <w:r>
              <w:rPr>
                <w:rFonts w:ascii="Arial" w:hAnsi="Arial" w:cs="Arial"/>
                <w:sz w:val="20"/>
                <w:szCs w:val="20"/>
              </w:rPr>
              <w:t>Deutschland</w:t>
            </w:r>
          </w:p>
        </w:tc>
        <w:tc>
          <w:tcPr>
            <w:tcW w:w="1701" w:type="dxa"/>
            <w:shd w:val="clear" w:color="auto" w:fill="D9D9D9" w:themeFill="background1" w:themeFillShade="D9"/>
            <w:vAlign w:val="center"/>
          </w:tcPr>
          <w:p w14:paraId="42E4142F" w14:textId="77777777" w:rsidR="001315EE" w:rsidRDefault="001315EE" w:rsidP="008E151C">
            <w:pPr>
              <w:snapToGrid w:val="0"/>
              <w:spacing w:line="276" w:lineRule="auto"/>
              <w:jc w:val="center"/>
              <w:rPr>
                <w:rFonts w:ascii="Arial" w:hAnsi="Arial" w:cs="Arial"/>
                <w:sz w:val="20"/>
                <w:szCs w:val="20"/>
              </w:rPr>
            </w:pPr>
            <w:r>
              <w:rPr>
                <w:rFonts w:ascii="Arial" w:hAnsi="Arial" w:cs="Arial"/>
                <w:sz w:val="20"/>
                <w:szCs w:val="20"/>
              </w:rPr>
              <w:t>Irland</w:t>
            </w:r>
          </w:p>
        </w:tc>
        <w:tc>
          <w:tcPr>
            <w:tcW w:w="1776" w:type="dxa"/>
            <w:shd w:val="clear" w:color="auto" w:fill="D9D9D9" w:themeFill="background1" w:themeFillShade="D9"/>
            <w:vAlign w:val="center"/>
          </w:tcPr>
          <w:p w14:paraId="42E71F06" w14:textId="77777777" w:rsidR="001315EE" w:rsidRDefault="001315EE" w:rsidP="008E151C">
            <w:pPr>
              <w:snapToGrid w:val="0"/>
              <w:spacing w:line="276" w:lineRule="auto"/>
              <w:jc w:val="center"/>
              <w:rPr>
                <w:rFonts w:ascii="Arial" w:hAnsi="Arial" w:cs="Arial"/>
                <w:sz w:val="20"/>
                <w:szCs w:val="20"/>
              </w:rPr>
            </w:pPr>
            <w:r>
              <w:rPr>
                <w:rFonts w:ascii="Arial" w:hAnsi="Arial" w:cs="Arial"/>
                <w:sz w:val="20"/>
                <w:szCs w:val="20"/>
              </w:rPr>
              <w:t>USA</w:t>
            </w:r>
          </w:p>
        </w:tc>
      </w:tr>
      <w:tr w:rsidR="00211846" w:rsidRPr="00141637" w14:paraId="677194D3" w14:textId="77777777" w:rsidTr="001315EE">
        <w:trPr>
          <w:trHeight w:val="811"/>
        </w:trPr>
        <w:tc>
          <w:tcPr>
            <w:tcW w:w="3772" w:type="dxa"/>
            <w:vAlign w:val="center"/>
          </w:tcPr>
          <w:p w14:paraId="42CFD508" w14:textId="77777777" w:rsidR="00211846" w:rsidRDefault="00211846" w:rsidP="00211846">
            <w:pPr>
              <w:snapToGrid w:val="0"/>
              <w:spacing w:before="120" w:after="120" w:line="276" w:lineRule="auto"/>
              <w:contextualSpacing/>
              <w:rPr>
                <w:rFonts w:ascii="Arial" w:hAnsi="Arial" w:cs="Arial"/>
                <w:sz w:val="20"/>
                <w:szCs w:val="20"/>
              </w:rPr>
            </w:pPr>
            <w:r>
              <w:rPr>
                <w:rFonts w:ascii="Arial" w:hAnsi="Arial" w:cs="Arial"/>
                <w:sz w:val="20"/>
                <w:szCs w:val="20"/>
              </w:rPr>
              <w:t>WhatsApp Metadaten</w:t>
            </w:r>
          </w:p>
          <w:p w14:paraId="3A2C7D68" w14:textId="77777777" w:rsidR="00211846" w:rsidRPr="009F30A0" w:rsidRDefault="00211846" w:rsidP="00211846">
            <w:pPr>
              <w:snapToGrid w:val="0"/>
              <w:spacing w:before="120" w:after="120" w:line="276" w:lineRule="auto"/>
              <w:contextualSpacing/>
              <w:rPr>
                <w:rFonts w:ascii="Arial" w:hAnsi="Arial" w:cs="Arial"/>
                <w:sz w:val="16"/>
                <w:szCs w:val="16"/>
              </w:rPr>
            </w:pPr>
            <w:r w:rsidRPr="009F30A0">
              <w:rPr>
                <w:rFonts w:ascii="Arial" w:hAnsi="Arial" w:cs="Arial"/>
                <w:sz w:val="16"/>
                <w:szCs w:val="16"/>
              </w:rPr>
              <w:t>Telefonnummer Sender und Empfänger, Datu</w:t>
            </w:r>
            <w:r>
              <w:rPr>
                <w:rFonts w:ascii="Arial" w:hAnsi="Arial" w:cs="Arial"/>
                <w:sz w:val="16"/>
                <w:szCs w:val="16"/>
              </w:rPr>
              <w:t>m</w:t>
            </w:r>
          </w:p>
        </w:tc>
        <w:tc>
          <w:tcPr>
            <w:tcW w:w="1752" w:type="dxa"/>
            <w:vAlign w:val="center"/>
          </w:tcPr>
          <w:p w14:paraId="57D3CF07"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01" w:type="dxa"/>
            <w:vAlign w:val="center"/>
          </w:tcPr>
          <w:p w14:paraId="73BA2DFC"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76" w:type="dxa"/>
            <w:vAlign w:val="center"/>
          </w:tcPr>
          <w:p w14:paraId="488312B5"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r>
      <w:tr w:rsidR="00211846" w:rsidRPr="00141637" w14:paraId="1371059E" w14:textId="77777777" w:rsidTr="001315EE">
        <w:trPr>
          <w:trHeight w:val="811"/>
        </w:trPr>
        <w:tc>
          <w:tcPr>
            <w:tcW w:w="3772" w:type="dxa"/>
            <w:vAlign w:val="center"/>
          </w:tcPr>
          <w:p w14:paraId="0B675226" w14:textId="77777777" w:rsidR="00211846" w:rsidRDefault="00211846" w:rsidP="00211846">
            <w:pPr>
              <w:snapToGrid w:val="0"/>
              <w:spacing w:before="120" w:after="120" w:line="276" w:lineRule="auto"/>
              <w:rPr>
                <w:rFonts w:ascii="Arial" w:hAnsi="Arial" w:cs="Arial"/>
                <w:sz w:val="20"/>
                <w:szCs w:val="20"/>
              </w:rPr>
            </w:pPr>
            <w:r>
              <w:rPr>
                <w:rFonts w:ascii="Arial" w:hAnsi="Arial" w:cs="Arial"/>
                <w:sz w:val="20"/>
                <w:szCs w:val="20"/>
              </w:rPr>
              <w:t>WhatsApp Nachrichten in Transit</w:t>
            </w:r>
          </w:p>
          <w:p w14:paraId="15C73A13" w14:textId="77777777" w:rsidR="00211846" w:rsidRPr="00141637" w:rsidRDefault="00211846" w:rsidP="00211846">
            <w:pPr>
              <w:snapToGrid w:val="0"/>
              <w:spacing w:before="120" w:after="120" w:line="276" w:lineRule="auto"/>
              <w:rPr>
                <w:rFonts w:ascii="Arial" w:hAnsi="Arial" w:cs="Arial"/>
                <w:sz w:val="20"/>
                <w:szCs w:val="20"/>
              </w:rPr>
            </w:pPr>
            <w:r>
              <w:rPr>
                <w:rFonts w:ascii="Arial" w:hAnsi="Arial" w:cs="Arial"/>
                <w:sz w:val="16"/>
                <w:szCs w:val="16"/>
              </w:rPr>
              <w:t>Zustellung</w:t>
            </w:r>
            <w:r w:rsidRPr="009F30A0">
              <w:rPr>
                <w:rFonts w:ascii="Arial" w:hAnsi="Arial" w:cs="Arial"/>
                <w:sz w:val="16"/>
                <w:szCs w:val="16"/>
              </w:rPr>
              <w:t xml:space="preserve"> der Nachrichten</w:t>
            </w:r>
            <w:r>
              <w:rPr>
                <w:rFonts w:ascii="Arial" w:hAnsi="Arial" w:cs="Arial"/>
                <w:sz w:val="16"/>
                <w:szCs w:val="16"/>
              </w:rPr>
              <w:t>, Speicherung bis Zustellung, max. 30 Tage. WhatsApp hat keine technische Möglichkeit den Inhalt der Nachrichten auszulesen aufgrund Ende-zu-Ende Verschlüsselung.</w:t>
            </w:r>
          </w:p>
        </w:tc>
        <w:tc>
          <w:tcPr>
            <w:tcW w:w="1752" w:type="dxa"/>
            <w:vAlign w:val="center"/>
          </w:tcPr>
          <w:p w14:paraId="170B9C35" w14:textId="77777777" w:rsidR="00211846" w:rsidRPr="00141637" w:rsidRDefault="00211846" w:rsidP="00211846">
            <w:pPr>
              <w:snapToGrid w:val="0"/>
              <w:spacing w:line="276" w:lineRule="auto"/>
              <w:jc w:val="center"/>
              <w:rPr>
                <w:rFonts w:ascii="Arial" w:hAnsi="Arial" w:cs="Arial"/>
                <w:b/>
                <w:sz w:val="20"/>
                <w:szCs w:val="20"/>
              </w:rPr>
            </w:pPr>
          </w:p>
        </w:tc>
        <w:tc>
          <w:tcPr>
            <w:tcW w:w="1701" w:type="dxa"/>
            <w:vAlign w:val="center"/>
          </w:tcPr>
          <w:p w14:paraId="337464A9" w14:textId="77777777" w:rsidR="00211846" w:rsidRPr="00141637" w:rsidRDefault="00211846" w:rsidP="00211846">
            <w:pPr>
              <w:snapToGrid w:val="0"/>
              <w:spacing w:line="276" w:lineRule="auto"/>
              <w:jc w:val="center"/>
              <w:rPr>
                <w:rFonts w:ascii="Arial" w:hAnsi="Arial" w:cs="Arial"/>
                <w:b/>
                <w:sz w:val="20"/>
                <w:szCs w:val="20"/>
              </w:rPr>
            </w:pPr>
          </w:p>
        </w:tc>
        <w:tc>
          <w:tcPr>
            <w:tcW w:w="1776" w:type="dxa"/>
            <w:vAlign w:val="center"/>
          </w:tcPr>
          <w:p w14:paraId="13468535"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r>
      <w:tr w:rsidR="00211846" w:rsidRPr="00141637" w14:paraId="78256874" w14:textId="77777777" w:rsidTr="001315EE">
        <w:trPr>
          <w:trHeight w:val="811"/>
        </w:trPr>
        <w:tc>
          <w:tcPr>
            <w:tcW w:w="3772" w:type="dxa"/>
            <w:vAlign w:val="center"/>
          </w:tcPr>
          <w:p w14:paraId="71F13D30" w14:textId="77777777" w:rsidR="00211846" w:rsidRDefault="00211846" w:rsidP="00211846">
            <w:pPr>
              <w:snapToGrid w:val="0"/>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WhatsApp Nachrichten in verschlüsselter Datenbank des WhatsApp Business API Clients.</w:t>
            </w:r>
          </w:p>
          <w:p w14:paraId="4EC53C85" w14:textId="77777777" w:rsidR="00211846" w:rsidRPr="00141637" w:rsidRDefault="00211846" w:rsidP="00211846">
            <w:pPr>
              <w:snapToGrid w:val="0"/>
              <w:spacing w:before="120" w:after="120" w:line="276" w:lineRule="auto"/>
              <w:rPr>
                <w:rFonts w:ascii="Arial" w:hAnsi="Arial" w:cs="Arial"/>
                <w:sz w:val="20"/>
                <w:szCs w:val="20"/>
              </w:rPr>
            </w:pPr>
            <w:r w:rsidRPr="009F30A0">
              <w:rPr>
                <w:rFonts w:ascii="Arial" w:eastAsia="Arial" w:hAnsi="Arial" w:cs="Arial"/>
                <w:color w:val="000000"/>
                <w:sz w:val="16"/>
                <w:szCs w:val="16"/>
              </w:rPr>
              <w:t>WhatsApp Nachrichtendatenbank</w:t>
            </w:r>
            <w:r>
              <w:rPr>
                <w:rFonts w:ascii="Arial" w:eastAsia="Arial" w:hAnsi="Arial" w:cs="Arial"/>
                <w:color w:val="000000"/>
                <w:sz w:val="16"/>
                <w:szCs w:val="16"/>
              </w:rPr>
              <w:t xml:space="preserve"> des WhatsApp Business API Clients. Speicherung bis Löschung gem. Löschroutine.</w:t>
            </w:r>
          </w:p>
        </w:tc>
        <w:tc>
          <w:tcPr>
            <w:tcW w:w="1752" w:type="dxa"/>
            <w:vAlign w:val="center"/>
          </w:tcPr>
          <w:p w14:paraId="7FAF8B4F"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01" w:type="dxa"/>
            <w:vAlign w:val="center"/>
          </w:tcPr>
          <w:p w14:paraId="0C806378"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76" w:type="dxa"/>
            <w:vAlign w:val="center"/>
          </w:tcPr>
          <w:p w14:paraId="3474992F" w14:textId="77777777" w:rsidR="00211846" w:rsidRPr="00141637" w:rsidRDefault="00211846" w:rsidP="00211846">
            <w:pPr>
              <w:snapToGrid w:val="0"/>
              <w:spacing w:line="276" w:lineRule="auto"/>
              <w:jc w:val="center"/>
              <w:rPr>
                <w:rFonts w:ascii="Arial" w:hAnsi="Arial" w:cs="Arial"/>
                <w:b/>
                <w:sz w:val="20"/>
                <w:szCs w:val="20"/>
              </w:rPr>
            </w:pPr>
          </w:p>
        </w:tc>
      </w:tr>
      <w:tr w:rsidR="00211846" w:rsidRPr="00141637" w14:paraId="29DA037B" w14:textId="77777777" w:rsidTr="001315EE">
        <w:trPr>
          <w:trHeight w:val="811"/>
        </w:trPr>
        <w:tc>
          <w:tcPr>
            <w:tcW w:w="3772" w:type="dxa"/>
            <w:vAlign w:val="center"/>
          </w:tcPr>
          <w:p w14:paraId="4E2515D0" w14:textId="77777777" w:rsidR="00211846" w:rsidRDefault="00211846" w:rsidP="00211846">
            <w:pPr>
              <w:snapToGrid w:val="0"/>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WhatsApp Nachrichten in verschlüsselter Datenbank des Flexperto Omni-Channel-Messenger. </w:t>
            </w:r>
          </w:p>
          <w:p w14:paraId="7FC2A726" w14:textId="77777777" w:rsidR="00211846" w:rsidRPr="00141637" w:rsidRDefault="00211846" w:rsidP="00211846">
            <w:pPr>
              <w:snapToGrid w:val="0"/>
              <w:spacing w:before="120" w:after="120" w:line="276" w:lineRule="auto"/>
              <w:rPr>
                <w:rFonts w:ascii="Arial" w:hAnsi="Arial" w:cs="Arial"/>
                <w:sz w:val="20"/>
                <w:szCs w:val="20"/>
              </w:rPr>
            </w:pPr>
            <w:r w:rsidRPr="009F30A0">
              <w:rPr>
                <w:rFonts w:ascii="Arial" w:eastAsia="Arial" w:hAnsi="Arial" w:cs="Arial"/>
                <w:color w:val="000000"/>
                <w:sz w:val="16"/>
                <w:szCs w:val="16"/>
              </w:rPr>
              <w:t>WhatsApp Nachrichtendatenbank</w:t>
            </w:r>
            <w:r>
              <w:rPr>
                <w:rFonts w:ascii="Arial" w:eastAsia="Arial" w:hAnsi="Arial" w:cs="Arial"/>
                <w:color w:val="000000"/>
                <w:sz w:val="16"/>
                <w:szCs w:val="16"/>
              </w:rPr>
              <w:t xml:space="preserve"> des Flexperto Omni-Channel-Messengers. Speicherung bis Löschung gem. Löschroutine.</w:t>
            </w:r>
          </w:p>
        </w:tc>
        <w:tc>
          <w:tcPr>
            <w:tcW w:w="1752" w:type="dxa"/>
            <w:vAlign w:val="center"/>
          </w:tcPr>
          <w:p w14:paraId="69934DCB" w14:textId="77777777" w:rsidR="00211846" w:rsidRPr="00141637" w:rsidRDefault="00211846" w:rsidP="00211846">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01" w:type="dxa"/>
            <w:vAlign w:val="center"/>
          </w:tcPr>
          <w:p w14:paraId="531C61A7" w14:textId="77777777" w:rsidR="00211846" w:rsidRPr="00141637" w:rsidRDefault="00211846" w:rsidP="00211846">
            <w:pPr>
              <w:snapToGrid w:val="0"/>
              <w:spacing w:line="276" w:lineRule="auto"/>
              <w:jc w:val="center"/>
              <w:rPr>
                <w:rFonts w:ascii="Arial" w:hAnsi="Arial" w:cs="Arial"/>
                <w:b/>
                <w:sz w:val="20"/>
                <w:szCs w:val="20"/>
              </w:rPr>
            </w:pPr>
          </w:p>
        </w:tc>
        <w:tc>
          <w:tcPr>
            <w:tcW w:w="1776" w:type="dxa"/>
            <w:vAlign w:val="center"/>
          </w:tcPr>
          <w:p w14:paraId="02DB15A5" w14:textId="77777777" w:rsidR="00211846" w:rsidRPr="00141637" w:rsidRDefault="00211846" w:rsidP="00211846">
            <w:pPr>
              <w:snapToGrid w:val="0"/>
              <w:spacing w:line="276" w:lineRule="auto"/>
              <w:jc w:val="center"/>
              <w:rPr>
                <w:rFonts w:ascii="Arial" w:hAnsi="Arial" w:cs="Arial"/>
                <w:b/>
                <w:sz w:val="20"/>
                <w:szCs w:val="20"/>
              </w:rPr>
            </w:pPr>
          </w:p>
        </w:tc>
      </w:tr>
    </w:tbl>
    <w:p w14:paraId="2BC4436E" w14:textId="77777777" w:rsidR="009F30A0" w:rsidRDefault="009F30A0" w:rsidP="009F30A0">
      <w:pPr>
        <w:rPr>
          <w:rFonts w:ascii="Arial" w:hAnsi="Arial" w:cs="Arial"/>
        </w:rPr>
      </w:pPr>
    </w:p>
    <w:p w14:paraId="235B90DB" w14:textId="77777777" w:rsidR="0093038E" w:rsidRDefault="0093038E">
      <w:pPr>
        <w:spacing w:after="0" w:line="240" w:lineRule="auto"/>
        <w:rPr>
          <w:rFonts w:ascii="Arial" w:hAnsi="Arial" w:cs="Arial"/>
          <w:sz w:val="20"/>
          <w:szCs w:val="20"/>
        </w:rPr>
      </w:pPr>
      <w:r>
        <w:rPr>
          <w:rFonts w:ascii="Arial" w:hAnsi="Arial" w:cs="Arial"/>
          <w:sz w:val="20"/>
          <w:szCs w:val="20"/>
        </w:rPr>
        <w:br w:type="page"/>
      </w:r>
    </w:p>
    <w:p w14:paraId="0AD0D663" w14:textId="77777777" w:rsidR="001315EE" w:rsidRDefault="001315EE" w:rsidP="001315EE">
      <w:pPr>
        <w:spacing w:line="276" w:lineRule="auto"/>
        <w:outlineLvl w:val="0"/>
        <w:rPr>
          <w:rFonts w:ascii="Arial" w:hAnsi="Arial" w:cs="Arial"/>
          <w:sz w:val="20"/>
          <w:szCs w:val="20"/>
        </w:rPr>
      </w:pPr>
      <w:r>
        <w:rPr>
          <w:rFonts w:ascii="Arial" w:hAnsi="Arial" w:cs="Arial"/>
          <w:sz w:val="20"/>
          <w:szCs w:val="20"/>
        </w:rPr>
        <w:lastRenderedPageBreak/>
        <w:t xml:space="preserve">Option </w:t>
      </w:r>
      <w:r w:rsidR="0093038E">
        <w:rPr>
          <w:rFonts w:ascii="Arial" w:hAnsi="Arial" w:cs="Arial"/>
          <w:sz w:val="20"/>
          <w:szCs w:val="20"/>
        </w:rPr>
        <w:t>2</w:t>
      </w:r>
      <w:r>
        <w:rPr>
          <w:rFonts w:ascii="Arial" w:hAnsi="Arial" w:cs="Arial"/>
          <w:sz w:val="20"/>
          <w:szCs w:val="20"/>
        </w:rPr>
        <w:t xml:space="preserve">: Datenverarbeitung über Subdienstleister </w:t>
      </w:r>
      <w:r w:rsidR="0093038E" w:rsidRPr="003E3E13">
        <w:rPr>
          <w:rFonts w:ascii="Arial" w:hAnsi="Arial" w:cs="Arial"/>
          <w:sz w:val="20"/>
          <w:szCs w:val="20"/>
          <w:u w:val="single"/>
        </w:rPr>
        <w:t>Twilio</w:t>
      </w:r>
      <w:r w:rsidRPr="003E3E13">
        <w:rPr>
          <w:rFonts w:ascii="Arial" w:hAnsi="Arial" w:cs="Arial"/>
          <w:sz w:val="20"/>
          <w:szCs w:val="20"/>
          <w:u w:val="single"/>
        </w:rPr>
        <w:t xml:space="preserve"> Inc.</w:t>
      </w:r>
      <w:r>
        <w:rPr>
          <w:rFonts w:ascii="Arial" w:hAnsi="Arial" w:cs="Arial"/>
          <w:sz w:val="20"/>
          <w:szCs w:val="20"/>
        </w:rPr>
        <w:t xml:space="preserve">, verifizierter WhatsApp </w:t>
      </w:r>
      <w:r w:rsidRPr="009F30A0">
        <w:rPr>
          <w:rFonts w:ascii="Arial" w:hAnsi="Arial" w:cs="Arial"/>
          <w:sz w:val="20"/>
          <w:szCs w:val="20"/>
        </w:rPr>
        <w:t>Business Solution Provider</w:t>
      </w:r>
    </w:p>
    <w:tbl>
      <w:tblPr>
        <w:tblStyle w:val="Tabellenraster"/>
        <w:tblW w:w="0" w:type="auto"/>
        <w:tblLook w:val="04A0" w:firstRow="1" w:lastRow="0" w:firstColumn="1" w:lastColumn="0" w:noHBand="0" w:noVBand="1"/>
      </w:tblPr>
      <w:tblGrid>
        <w:gridCol w:w="3772"/>
        <w:gridCol w:w="1752"/>
        <w:gridCol w:w="1701"/>
        <w:gridCol w:w="1776"/>
      </w:tblGrid>
      <w:tr w:rsidR="0093038E" w:rsidRPr="00141637" w14:paraId="69727EBA" w14:textId="77777777" w:rsidTr="008E151C">
        <w:trPr>
          <w:trHeight w:val="705"/>
        </w:trPr>
        <w:tc>
          <w:tcPr>
            <w:tcW w:w="3772" w:type="dxa"/>
            <w:shd w:val="clear" w:color="auto" w:fill="D9D9D9" w:themeFill="background1" w:themeFillShade="D9"/>
            <w:vAlign w:val="center"/>
          </w:tcPr>
          <w:p w14:paraId="08BD499E" w14:textId="77777777" w:rsidR="0093038E" w:rsidRPr="00141637" w:rsidRDefault="0093038E" w:rsidP="008E151C">
            <w:pPr>
              <w:snapToGrid w:val="0"/>
              <w:spacing w:line="276" w:lineRule="auto"/>
              <w:rPr>
                <w:rFonts w:ascii="Arial" w:hAnsi="Arial" w:cs="Arial"/>
                <w:sz w:val="20"/>
                <w:szCs w:val="20"/>
              </w:rPr>
            </w:pPr>
            <w:r w:rsidRPr="00141637">
              <w:rPr>
                <w:rFonts w:ascii="Arial" w:hAnsi="Arial" w:cs="Arial"/>
                <w:sz w:val="20"/>
                <w:szCs w:val="20"/>
              </w:rPr>
              <w:t>Daten / Subdienstleister</w:t>
            </w:r>
          </w:p>
        </w:tc>
        <w:tc>
          <w:tcPr>
            <w:tcW w:w="1752" w:type="dxa"/>
            <w:shd w:val="clear" w:color="auto" w:fill="D9D9D9" w:themeFill="background1" w:themeFillShade="D9"/>
            <w:vAlign w:val="center"/>
          </w:tcPr>
          <w:p w14:paraId="60BDE7F8" w14:textId="77777777" w:rsidR="0093038E" w:rsidRPr="00141637" w:rsidRDefault="0093038E" w:rsidP="008E151C">
            <w:pPr>
              <w:snapToGrid w:val="0"/>
              <w:spacing w:line="276" w:lineRule="auto"/>
              <w:jc w:val="center"/>
              <w:rPr>
                <w:rFonts w:ascii="Arial" w:hAnsi="Arial" w:cs="Arial"/>
                <w:sz w:val="20"/>
                <w:szCs w:val="20"/>
              </w:rPr>
            </w:pPr>
            <w:r w:rsidRPr="00141637">
              <w:rPr>
                <w:rFonts w:ascii="Arial" w:hAnsi="Arial" w:cs="Arial"/>
                <w:sz w:val="20"/>
                <w:szCs w:val="20"/>
              </w:rPr>
              <w:t>Velia.net</w:t>
            </w:r>
          </w:p>
        </w:tc>
        <w:tc>
          <w:tcPr>
            <w:tcW w:w="1701" w:type="dxa"/>
            <w:shd w:val="clear" w:color="auto" w:fill="D9D9D9" w:themeFill="background1" w:themeFillShade="D9"/>
            <w:vAlign w:val="center"/>
          </w:tcPr>
          <w:p w14:paraId="7079106C" w14:textId="77777777" w:rsidR="0093038E" w:rsidRPr="00141637" w:rsidRDefault="0093038E" w:rsidP="008E151C">
            <w:pPr>
              <w:snapToGrid w:val="0"/>
              <w:spacing w:line="276" w:lineRule="auto"/>
              <w:jc w:val="center"/>
              <w:rPr>
                <w:rFonts w:ascii="Arial" w:hAnsi="Arial" w:cs="Arial"/>
                <w:sz w:val="20"/>
                <w:szCs w:val="20"/>
              </w:rPr>
            </w:pPr>
            <w:r>
              <w:rPr>
                <w:rFonts w:ascii="Arial" w:hAnsi="Arial" w:cs="Arial"/>
                <w:sz w:val="20"/>
                <w:szCs w:val="20"/>
              </w:rPr>
              <w:t>Twilio</w:t>
            </w:r>
          </w:p>
        </w:tc>
        <w:tc>
          <w:tcPr>
            <w:tcW w:w="1776" w:type="dxa"/>
            <w:shd w:val="clear" w:color="auto" w:fill="D9D9D9" w:themeFill="background1" w:themeFillShade="D9"/>
            <w:vAlign w:val="center"/>
          </w:tcPr>
          <w:p w14:paraId="6F77FEAF" w14:textId="77777777" w:rsidR="0093038E" w:rsidRPr="00141637" w:rsidRDefault="0093038E" w:rsidP="008E151C">
            <w:pPr>
              <w:snapToGrid w:val="0"/>
              <w:spacing w:line="276" w:lineRule="auto"/>
              <w:jc w:val="center"/>
              <w:rPr>
                <w:rFonts w:ascii="Arial" w:hAnsi="Arial" w:cs="Arial"/>
                <w:sz w:val="20"/>
                <w:szCs w:val="20"/>
              </w:rPr>
            </w:pPr>
            <w:r>
              <w:rPr>
                <w:rFonts w:ascii="Arial" w:hAnsi="Arial" w:cs="Arial"/>
                <w:sz w:val="20"/>
                <w:szCs w:val="20"/>
              </w:rPr>
              <w:t>WhatsApp</w:t>
            </w:r>
          </w:p>
        </w:tc>
      </w:tr>
      <w:tr w:rsidR="0093038E" w:rsidRPr="00141637" w14:paraId="037D92EB" w14:textId="77777777" w:rsidTr="008E151C">
        <w:trPr>
          <w:trHeight w:val="705"/>
        </w:trPr>
        <w:tc>
          <w:tcPr>
            <w:tcW w:w="3772" w:type="dxa"/>
            <w:shd w:val="clear" w:color="auto" w:fill="D9D9D9" w:themeFill="background1" w:themeFillShade="D9"/>
            <w:vAlign w:val="center"/>
          </w:tcPr>
          <w:p w14:paraId="687488D9" w14:textId="77777777" w:rsidR="0093038E" w:rsidRPr="00141637" w:rsidRDefault="0093038E" w:rsidP="008E151C">
            <w:pPr>
              <w:snapToGrid w:val="0"/>
              <w:spacing w:line="276" w:lineRule="auto"/>
              <w:rPr>
                <w:rFonts w:ascii="Arial" w:hAnsi="Arial" w:cs="Arial"/>
                <w:sz w:val="20"/>
                <w:szCs w:val="20"/>
              </w:rPr>
            </w:pPr>
            <w:r>
              <w:rPr>
                <w:rFonts w:ascii="Arial" w:hAnsi="Arial" w:cs="Arial"/>
                <w:sz w:val="20"/>
                <w:szCs w:val="20"/>
              </w:rPr>
              <w:t>Serverstandort</w:t>
            </w:r>
          </w:p>
        </w:tc>
        <w:tc>
          <w:tcPr>
            <w:tcW w:w="1752" w:type="dxa"/>
            <w:shd w:val="clear" w:color="auto" w:fill="D9D9D9" w:themeFill="background1" w:themeFillShade="D9"/>
            <w:vAlign w:val="center"/>
          </w:tcPr>
          <w:p w14:paraId="59B2E085" w14:textId="77777777" w:rsidR="0093038E" w:rsidRPr="00141637" w:rsidRDefault="0093038E" w:rsidP="008E151C">
            <w:pPr>
              <w:snapToGrid w:val="0"/>
              <w:spacing w:line="276" w:lineRule="auto"/>
              <w:jc w:val="center"/>
              <w:rPr>
                <w:rFonts w:ascii="Arial" w:hAnsi="Arial" w:cs="Arial"/>
                <w:sz w:val="20"/>
                <w:szCs w:val="20"/>
              </w:rPr>
            </w:pPr>
            <w:r>
              <w:rPr>
                <w:rFonts w:ascii="Arial" w:hAnsi="Arial" w:cs="Arial"/>
                <w:sz w:val="20"/>
                <w:szCs w:val="20"/>
              </w:rPr>
              <w:t>Deutschland</w:t>
            </w:r>
          </w:p>
        </w:tc>
        <w:tc>
          <w:tcPr>
            <w:tcW w:w="1701" w:type="dxa"/>
            <w:shd w:val="clear" w:color="auto" w:fill="D9D9D9" w:themeFill="background1" w:themeFillShade="D9"/>
            <w:vAlign w:val="center"/>
          </w:tcPr>
          <w:p w14:paraId="3E5C398A" w14:textId="77777777" w:rsidR="0093038E" w:rsidRDefault="0093038E" w:rsidP="008E151C">
            <w:pPr>
              <w:snapToGrid w:val="0"/>
              <w:spacing w:line="276" w:lineRule="auto"/>
              <w:jc w:val="center"/>
              <w:rPr>
                <w:rFonts w:ascii="Arial" w:hAnsi="Arial" w:cs="Arial"/>
                <w:sz w:val="20"/>
                <w:szCs w:val="20"/>
              </w:rPr>
            </w:pPr>
            <w:r>
              <w:rPr>
                <w:rFonts w:ascii="Arial" w:hAnsi="Arial" w:cs="Arial"/>
                <w:sz w:val="20"/>
                <w:szCs w:val="20"/>
              </w:rPr>
              <w:t>USA</w:t>
            </w:r>
          </w:p>
        </w:tc>
        <w:tc>
          <w:tcPr>
            <w:tcW w:w="1776" w:type="dxa"/>
            <w:shd w:val="clear" w:color="auto" w:fill="D9D9D9" w:themeFill="background1" w:themeFillShade="D9"/>
            <w:vAlign w:val="center"/>
          </w:tcPr>
          <w:p w14:paraId="73183A32" w14:textId="77777777" w:rsidR="0093038E" w:rsidRDefault="0093038E" w:rsidP="008E151C">
            <w:pPr>
              <w:snapToGrid w:val="0"/>
              <w:spacing w:line="276" w:lineRule="auto"/>
              <w:jc w:val="center"/>
              <w:rPr>
                <w:rFonts w:ascii="Arial" w:hAnsi="Arial" w:cs="Arial"/>
                <w:sz w:val="20"/>
                <w:szCs w:val="20"/>
              </w:rPr>
            </w:pPr>
            <w:r>
              <w:rPr>
                <w:rFonts w:ascii="Arial" w:hAnsi="Arial" w:cs="Arial"/>
                <w:sz w:val="20"/>
                <w:szCs w:val="20"/>
              </w:rPr>
              <w:t>USA</w:t>
            </w:r>
          </w:p>
        </w:tc>
      </w:tr>
      <w:tr w:rsidR="0093038E" w:rsidRPr="00141637" w14:paraId="00A6B3A1" w14:textId="77777777" w:rsidTr="008E151C">
        <w:trPr>
          <w:trHeight w:val="811"/>
        </w:trPr>
        <w:tc>
          <w:tcPr>
            <w:tcW w:w="3772" w:type="dxa"/>
            <w:vAlign w:val="center"/>
          </w:tcPr>
          <w:p w14:paraId="0379F381" w14:textId="77777777" w:rsidR="0093038E" w:rsidRDefault="0093038E" w:rsidP="008E151C">
            <w:pPr>
              <w:snapToGrid w:val="0"/>
              <w:spacing w:before="120" w:after="120" w:line="276" w:lineRule="auto"/>
              <w:contextualSpacing/>
              <w:rPr>
                <w:rFonts w:ascii="Arial" w:hAnsi="Arial" w:cs="Arial"/>
                <w:sz w:val="20"/>
                <w:szCs w:val="20"/>
              </w:rPr>
            </w:pPr>
            <w:r>
              <w:rPr>
                <w:rFonts w:ascii="Arial" w:hAnsi="Arial" w:cs="Arial"/>
                <w:sz w:val="20"/>
                <w:szCs w:val="20"/>
              </w:rPr>
              <w:t>WhatsApp Metadaten</w:t>
            </w:r>
          </w:p>
          <w:p w14:paraId="787F3CD4" w14:textId="77777777" w:rsidR="0093038E" w:rsidRPr="009F30A0" w:rsidRDefault="0093038E" w:rsidP="008E151C">
            <w:pPr>
              <w:snapToGrid w:val="0"/>
              <w:spacing w:before="120" w:after="120" w:line="276" w:lineRule="auto"/>
              <w:contextualSpacing/>
              <w:rPr>
                <w:rFonts w:ascii="Arial" w:hAnsi="Arial" w:cs="Arial"/>
                <w:sz w:val="16"/>
                <w:szCs w:val="16"/>
              </w:rPr>
            </w:pPr>
            <w:r w:rsidRPr="009F30A0">
              <w:rPr>
                <w:rFonts w:ascii="Arial" w:hAnsi="Arial" w:cs="Arial"/>
                <w:sz w:val="16"/>
                <w:szCs w:val="16"/>
              </w:rPr>
              <w:t>Telefonnummer Sender und Empfänger, Datu</w:t>
            </w:r>
            <w:r w:rsidR="00543A2C">
              <w:rPr>
                <w:rFonts w:ascii="Arial" w:hAnsi="Arial" w:cs="Arial"/>
                <w:sz w:val="16"/>
                <w:szCs w:val="16"/>
              </w:rPr>
              <w:t>m</w:t>
            </w:r>
          </w:p>
        </w:tc>
        <w:tc>
          <w:tcPr>
            <w:tcW w:w="1752" w:type="dxa"/>
            <w:vAlign w:val="center"/>
          </w:tcPr>
          <w:p w14:paraId="444D8E39"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01" w:type="dxa"/>
            <w:vAlign w:val="center"/>
          </w:tcPr>
          <w:p w14:paraId="6E55E843"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76" w:type="dxa"/>
            <w:vAlign w:val="center"/>
          </w:tcPr>
          <w:p w14:paraId="70BC3E16"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r>
      <w:tr w:rsidR="0093038E" w:rsidRPr="00141637" w14:paraId="2C77BA14" w14:textId="77777777" w:rsidTr="008E151C">
        <w:trPr>
          <w:trHeight w:val="811"/>
        </w:trPr>
        <w:tc>
          <w:tcPr>
            <w:tcW w:w="3772" w:type="dxa"/>
            <w:vAlign w:val="center"/>
          </w:tcPr>
          <w:p w14:paraId="1645CEAE" w14:textId="77777777" w:rsidR="0093038E" w:rsidRDefault="0093038E" w:rsidP="008E151C">
            <w:pPr>
              <w:snapToGrid w:val="0"/>
              <w:spacing w:before="120" w:after="120" w:line="276" w:lineRule="auto"/>
              <w:rPr>
                <w:rFonts w:ascii="Arial" w:hAnsi="Arial" w:cs="Arial"/>
                <w:sz w:val="20"/>
                <w:szCs w:val="20"/>
              </w:rPr>
            </w:pPr>
            <w:r>
              <w:rPr>
                <w:rFonts w:ascii="Arial" w:hAnsi="Arial" w:cs="Arial"/>
                <w:sz w:val="20"/>
                <w:szCs w:val="20"/>
              </w:rPr>
              <w:t>WhatsApp Nachrichten in Transit</w:t>
            </w:r>
          </w:p>
          <w:p w14:paraId="0F169C9E" w14:textId="77777777" w:rsidR="0093038E" w:rsidRPr="00141637" w:rsidRDefault="0093038E" w:rsidP="008E151C">
            <w:pPr>
              <w:snapToGrid w:val="0"/>
              <w:spacing w:before="120" w:after="120" w:line="276" w:lineRule="auto"/>
              <w:rPr>
                <w:rFonts w:ascii="Arial" w:hAnsi="Arial" w:cs="Arial"/>
                <w:sz w:val="20"/>
                <w:szCs w:val="20"/>
              </w:rPr>
            </w:pPr>
            <w:r>
              <w:rPr>
                <w:rFonts w:ascii="Arial" w:hAnsi="Arial" w:cs="Arial"/>
                <w:sz w:val="16"/>
                <w:szCs w:val="16"/>
              </w:rPr>
              <w:t>Zustellung</w:t>
            </w:r>
            <w:r w:rsidRPr="009F30A0">
              <w:rPr>
                <w:rFonts w:ascii="Arial" w:hAnsi="Arial" w:cs="Arial"/>
                <w:sz w:val="16"/>
                <w:szCs w:val="16"/>
              </w:rPr>
              <w:t xml:space="preserve"> der Nachrichten</w:t>
            </w:r>
            <w:r>
              <w:rPr>
                <w:rFonts w:ascii="Arial" w:hAnsi="Arial" w:cs="Arial"/>
                <w:sz w:val="16"/>
                <w:szCs w:val="16"/>
              </w:rPr>
              <w:t>, Speicherung bis Zustellung, max. 30 Tage</w:t>
            </w:r>
            <w:r w:rsidR="00543A2C">
              <w:rPr>
                <w:rFonts w:ascii="Arial" w:hAnsi="Arial" w:cs="Arial"/>
                <w:sz w:val="16"/>
                <w:szCs w:val="16"/>
              </w:rPr>
              <w:t>.</w:t>
            </w:r>
            <w:r>
              <w:rPr>
                <w:rFonts w:ascii="Arial" w:hAnsi="Arial" w:cs="Arial"/>
                <w:sz w:val="16"/>
                <w:szCs w:val="16"/>
              </w:rPr>
              <w:t xml:space="preserve"> WhatsApp hat keine technische Möglichkeit den Inhalt der Nachrichten </w:t>
            </w:r>
            <w:r w:rsidR="00E36A7E">
              <w:rPr>
                <w:rFonts w:ascii="Arial" w:hAnsi="Arial" w:cs="Arial"/>
                <w:sz w:val="16"/>
                <w:szCs w:val="16"/>
              </w:rPr>
              <w:t>a</w:t>
            </w:r>
            <w:r>
              <w:rPr>
                <w:rFonts w:ascii="Arial" w:hAnsi="Arial" w:cs="Arial"/>
                <w:sz w:val="16"/>
                <w:szCs w:val="16"/>
              </w:rPr>
              <w:t>uszulesen aufgrund Ende-zu-Ende Verschlüsselung</w:t>
            </w:r>
            <w:r w:rsidR="00543A2C">
              <w:rPr>
                <w:rFonts w:ascii="Arial" w:hAnsi="Arial" w:cs="Arial"/>
                <w:sz w:val="16"/>
                <w:szCs w:val="16"/>
              </w:rPr>
              <w:t>.</w:t>
            </w:r>
          </w:p>
        </w:tc>
        <w:tc>
          <w:tcPr>
            <w:tcW w:w="1752" w:type="dxa"/>
            <w:vAlign w:val="center"/>
          </w:tcPr>
          <w:p w14:paraId="7183093D" w14:textId="77777777" w:rsidR="0093038E" w:rsidRPr="00141637" w:rsidRDefault="0093038E" w:rsidP="008E151C">
            <w:pPr>
              <w:snapToGrid w:val="0"/>
              <w:spacing w:line="276" w:lineRule="auto"/>
              <w:jc w:val="center"/>
              <w:rPr>
                <w:rFonts w:ascii="Arial" w:hAnsi="Arial" w:cs="Arial"/>
                <w:b/>
                <w:sz w:val="20"/>
                <w:szCs w:val="20"/>
              </w:rPr>
            </w:pPr>
          </w:p>
        </w:tc>
        <w:tc>
          <w:tcPr>
            <w:tcW w:w="1701" w:type="dxa"/>
            <w:vAlign w:val="center"/>
          </w:tcPr>
          <w:p w14:paraId="4B065552" w14:textId="77777777" w:rsidR="0093038E" w:rsidRPr="00141637" w:rsidRDefault="0093038E" w:rsidP="008E151C">
            <w:pPr>
              <w:snapToGrid w:val="0"/>
              <w:spacing w:line="276" w:lineRule="auto"/>
              <w:jc w:val="center"/>
              <w:rPr>
                <w:rFonts w:ascii="Arial" w:hAnsi="Arial" w:cs="Arial"/>
                <w:b/>
                <w:sz w:val="20"/>
                <w:szCs w:val="20"/>
              </w:rPr>
            </w:pPr>
          </w:p>
        </w:tc>
        <w:tc>
          <w:tcPr>
            <w:tcW w:w="1776" w:type="dxa"/>
            <w:vAlign w:val="center"/>
          </w:tcPr>
          <w:p w14:paraId="4D03F917"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r>
      <w:tr w:rsidR="0093038E" w:rsidRPr="00141637" w14:paraId="5AC43774" w14:textId="77777777" w:rsidTr="008E151C">
        <w:trPr>
          <w:trHeight w:val="811"/>
        </w:trPr>
        <w:tc>
          <w:tcPr>
            <w:tcW w:w="3772" w:type="dxa"/>
            <w:vAlign w:val="center"/>
          </w:tcPr>
          <w:p w14:paraId="082A5920" w14:textId="77777777" w:rsidR="0093038E" w:rsidRDefault="0093038E" w:rsidP="008E151C">
            <w:pPr>
              <w:snapToGrid w:val="0"/>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WhatsApp Nachrichten in verschlüsselter Datenbank des WhatsApp Business API Clients.</w:t>
            </w:r>
          </w:p>
          <w:p w14:paraId="5BA9DB84" w14:textId="77777777" w:rsidR="0093038E" w:rsidRPr="00141637" w:rsidRDefault="0093038E" w:rsidP="008E151C">
            <w:pPr>
              <w:snapToGrid w:val="0"/>
              <w:spacing w:before="120" w:after="120" w:line="276" w:lineRule="auto"/>
              <w:rPr>
                <w:rFonts w:ascii="Arial" w:hAnsi="Arial" w:cs="Arial"/>
                <w:sz w:val="20"/>
                <w:szCs w:val="20"/>
              </w:rPr>
            </w:pPr>
            <w:r w:rsidRPr="009F30A0">
              <w:rPr>
                <w:rFonts w:ascii="Arial" w:eastAsia="Arial" w:hAnsi="Arial" w:cs="Arial"/>
                <w:color w:val="000000"/>
                <w:sz w:val="16"/>
                <w:szCs w:val="16"/>
              </w:rPr>
              <w:t>WhatsApp Nachrichtendatenbank</w:t>
            </w:r>
            <w:r>
              <w:rPr>
                <w:rFonts w:ascii="Arial" w:eastAsia="Arial" w:hAnsi="Arial" w:cs="Arial"/>
                <w:color w:val="000000"/>
                <w:sz w:val="16"/>
                <w:szCs w:val="16"/>
              </w:rPr>
              <w:t xml:space="preserve"> des WhatsApp Business API Clients. </w:t>
            </w:r>
            <w:r w:rsidR="00AB70A8">
              <w:rPr>
                <w:rFonts w:ascii="Arial" w:eastAsia="Arial" w:hAnsi="Arial" w:cs="Arial"/>
                <w:color w:val="000000"/>
                <w:sz w:val="16"/>
                <w:szCs w:val="16"/>
              </w:rPr>
              <w:t>Speicherung bis Löschung gem. Löschroutine.</w:t>
            </w:r>
          </w:p>
        </w:tc>
        <w:tc>
          <w:tcPr>
            <w:tcW w:w="1752" w:type="dxa"/>
            <w:vAlign w:val="center"/>
          </w:tcPr>
          <w:p w14:paraId="1E574E51" w14:textId="77777777" w:rsidR="0093038E" w:rsidRPr="00141637" w:rsidRDefault="0093038E" w:rsidP="008E151C">
            <w:pPr>
              <w:snapToGrid w:val="0"/>
              <w:spacing w:line="276" w:lineRule="auto"/>
              <w:jc w:val="center"/>
              <w:rPr>
                <w:rFonts w:ascii="Arial" w:hAnsi="Arial" w:cs="Arial"/>
                <w:b/>
                <w:sz w:val="20"/>
                <w:szCs w:val="20"/>
              </w:rPr>
            </w:pPr>
          </w:p>
        </w:tc>
        <w:tc>
          <w:tcPr>
            <w:tcW w:w="1701" w:type="dxa"/>
            <w:vAlign w:val="center"/>
          </w:tcPr>
          <w:p w14:paraId="16643A77"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76" w:type="dxa"/>
            <w:vAlign w:val="center"/>
          </w:tcPr>
          <w:p w14:paraId="1E23B42F" w14:textId="77777777" w:rsidR="0093038E" w:rsidRPr="00141637" w:rsidRDefault="0093038E" w:rsidP="008E151C">
            <w:pPr>
              <w:snapToGrid w:val="0"/>
              <w:spacing w:line="276" w:lineRule="auto"/>
              <w:jc w:val="center"/>
              <w:rPr>
                <w:rFonts w:ascii="Arial" w:hAnsi="Arial" w:cs="Arial"/>
                <w:b/>
                <w:sz w:val="20"/>
                <w:szCs w:val="20"/>
              </w:rPr>
            </w:pPr>
          </w:p>
        </w:tc>
      </w:tr>
      <w:tr w:rsidR="0093038E" w:rsidRPr="00141637" w14:paraId="57EB631C" w14:textId="77777777" w:rsidTr="008E151C">
        <w:trPr>
          <w:trHeight w:val="811"/>
        </w:trPr>
        <w:tc>
          <w:tcPr>
            <w:tcW w:w="3772" w:type="dxa"/>
            <w:vAlign w:val="center"/>
          </w:tcPr>
          <w:p w14:paraId="349048D0" w14:textId="77777777" w:rsidR="0093038E" w:rsidRDefault="0093038E" w:rsidP="008E151C">
            <w:pPr>
              <w:snapToGrid w:val="0"/>
              <w:spacing w:before="120" w:after="120" w:line="276" w:lineRule="auto"/>
              <w:rPr>
                <w:rFonts w:ascii="Arial" w:eastAsia="Arial" w:hAnsi="Arial" w:cs="Arial"/>
                <w:color w:val="000000"/>
                <w:sz w:val="20"/>
                <w:szCs w:val="20"/>
              </w:rPr>
            </w:pPr>
            <w:r>
              <w:rPr>
                <w:rFonts w:ascii="Arial" w:eastAsia="Arial" w:hAnsi="Arial" w:cs="Arial"/>
                <w:color w:val="000000"/>
                <w:sz w:val="20"/>
                <w:szCs w:val="20"/>
              </w:rPr>
              <w:t xml:space="preserve">WhatsApp Nachrichten in verschlüsselter Datenbank des Flexperto Omni-Channel-Messenger. </w:t>
            </w:r>
          </w:p>
          <w:p w14:paraId="1E462E14" w14:textId="77777777" w:rsidR="0093038E" w:rsidRPr="00141637" w:rsidRDefault="0093038E" w:rsidP="008E151C">
            <w:pPr>
              <w:snapToGrid w:val="0"/>
              <w:spacing w:before="120" w:after="120" w:line="276" w:lineRule="auto"/>
              <w:rPr>
                <w:rFonts w:ascii="Arial" w:hAnsi="Arial" w:cs="Arial"/>
                <w:sz w:val="20"/>
                <w:szCs w:val="20"/>
              </w:rPr>
            </w:pPr>
            <w:r w:rsidRPr="009F30A0">
              <w:rPr>
                <w:rFonts w:ascii="Arial" w:eastAsia="Arial" w:hAnsi="Arial" w:cs="Arial"/>
                <w:color w:val="000000"/>
                <w:sz w:val="16"/>
                <w:szCs w:val="16"/>
              </w:rPr>
              <w:t>WhatsApp Nachrichtendatenbank</w:t>
            </w:r>
            <w:r w:rsidR="00AB70A8">
              <w:rPr>
                <w:rFonts w:ascii="Arial" w:eastAsia="Arial" w:hAnsi="Arial" w:cs="Arial"/>
                <w:color w:val="000000"/>
                <w:sz w:val="16"/>
                <w:szCs w:val="16"/>
              </w:rPr>
              <w:t xml:space="preserve"> des Flexperto Omni-Channel-Messengers. Speicherung bis Löschung gem. Löschroutine.</w:t>
            </w:r>
          </w:p>
        </w:tc>
        <w:tc>
          <w:tcPr>
            <w:tcW w:w="1752" w:type="dxa"/>
            <w:vAlign w:val="center"/>
          </w:tcPr>
          <w:p w14:paraId="056278EE" w14:textId="77777777" w:rsidR="0093038E" w:rsidRPr="00141637" w:rsidRDefault="0093038E" w:rsidP="008E151C">
            <w:pPr>
              <w:snapToGrid w:val="0"/>
              <w:spacing w:line="276" w:lineRule="auto"/>
              <w:jc w:val="center"/>
              <w:rPr>
                <w:rFonts w:ascii="Arial" w:hAnsi="Arial" w:cs="Arial"/>
                <w:b/>
                <w:sz w:val="20"/>
                <w:szCs w:val="20"/>
              </w:rPr>
            </w:pPr>
            <w:r w:rsidRPr="00141637">
              <w:rPr>
                <w:rFonts w:ascii="Arial" w:hAnsi="Arial" w:cs="Arial"/>
                <w:b/>
                <w:sz w:val="20"/>
                <w:szCs w:val="20"/>
              </w:rPr>
              <w:t>X</w:t>
            </w:r>
          </w:p>
        </w:tc>
        <w:tc>
          <w:tcPr>
            <w:tcW w:w="1701" w:type="dxa"/>
            <w:vAlign w:val="center"/>
          </w:tcPr>
          <w:p w14:paraId="2DC5F6C3" w14:textId="77777777" w:rsidR="0093038E" w:rsidRPr="00141637" w:rsidRDefault="0093038E" w:rsidP="008E151C">
            <w:pPr>
              <w:snapToGrid w:val="0"/>
              <w:spacing w:line="276" w:lineRule="auto"/>
              <w:jc w:val="center"/>
              <w:rPr>
                <w:rFonts w:ascii="Arial" w:hAnsi="Arial" w:cs="Arial"/>
                <w:b/>
                <w:sz w:val="20"/>
                <w:szCs w:val="20"/>
              </w:rPr>
            </w:pPr>
          </w:p>
        </w:tc>
        <w:tc>
          <w:tcPr>
            <w:tcW w:w="1776" w:type="dxa"/>
            <w:vAlign w:val="center"/>
          </w:tcPr>
          <w:p w14:paraId="1E986870" w14:textId="77777777" w:rsidR="0093038E" w:rsidRPr="00141637" w:rsidRDefault="0093038E" w:rsidP="008E151C">
            <w:pPr>
              <w:snapToGrid w:val="0"/>
              <w:spacing w:line="276" w:lineRule="auto"/>
              <w:jc w:val="center"/>
              <w:rPr>
                <w:rFonts w:ascii="Arial" w:hAnsi="Arial" w:cs="Arial"/>
                <w:b/>
                <w:sz w:val="20"/>
                <w:szCs w:val="20"/>
              </w:rPr>
            </w:pPr>
          </w:p>
        </w:tc>
      </w:tr>
    </w:tbl>
    <w:p w14:paraId="7C45FB84" w14:textId="77777777" w:rsidR="00D25F2C" w:rsidRPr="003C2713" w:rsidRDefault="00D25F2C" w:rsidP="006A5E1A">
      <w:pPr>
        <w:pStyle w:val="Kopfzeile"/>
        <w:tabs>
          <w:tab w:val="clear" w:pos="4536"/>
          <w:tab w:val="clear" w:pos="9072"/>
        </w:tabs>
        <w:spacing w:line="276" w:lineRule="auto"/>
        <w:jc w:val="both"/>
        <w:rPr>
          <w:rFonts w:ascii="Arial" w:hAnsi="Arial" w:cs="Arial"/>
          <w:sz w:val="16"/>
          <w:szCs w:val="16"/>
        </w:rPr>
      </w:pPr>
    </w:p>
    <w:sectPr w:rsidR="00D25F2C" w:rsidRPr="003C2713" w:rsidSect="004E5151">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BE72" w14:textId="77777777" w:rsidR="001220A5" w:rsidRDefault="001220A5" w:rsidP="00562AA7">
      <w:pPr>
        <w:spacing w:after="0" w:line="240" w:lineRule="auto"/>
      </w:pPr>
      <w:r>
        <w:separator/>
      </w:r>
    </w:p>
  </w:endnote>
  <w:endnote w:type="continuationSeparator" w:id="0">
    <w:p w14:paraId="568CB05B" w14:textId="77777777" w:rsidR="001220A5" w:rsidRDefault="001220A5" w:rsidP="0056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ubik Medium">
    <w:altName w:val="Arial"/>
    <w:panose1 w:val="020B0604020202020204"/>
    <w:charset w:val="B1"/>
    <w:family w:val="auto"/>
    <w:pitch w:val="variable"/>
    <w:sig w:usb0="A0000A2F" w:usb1="5000205B" w:usb2="00000000" w:usb3="00000000" w:csb0="000000B7" w:csb1="00000000"/>
  </w:font>
  <w:font w:name="Rubik Medium,Arial">
    <w:altName w:val="Rubik Medium"/>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8461" w14:textId="77777777" w:rsidR="00706977" w:rsidRDefault="00706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7A7A" w14:textId="77777777" w:rsidR="00FD4045" w:rsidRPr="00562AA7" w:rsidRDefault="00FD4045">
    <w:pPr>
      <w:pStyle w:val="Fuzeile"/>
      <w:rPr>
        <w:sz w:val="16"/>
        <w:szCs w:val="16"/>
      </w:rPr>
    </w:pPr>
    <w:r w:rsidRPr="00802E05">
      <w:rPr>
        <w:sz w:val="16"/>
        <w:szCs w:val="16"/>
      </w:rPr>
      <w:t>Paraphe Auftragsverarbeiter:</w:t>
    </w:r>
    <w:r w:rsidRPr="00802E05">
      <w:rPr>
        <w:sz w:val="16"/>
        <w:szCs w:val="16"/>
      </w:rPr>
      <w:tab/>
      <w:t xml:space="preserve">Paraphe </w:t>
    </w:r>
    <w:r>
      <w:rPr>
        <w:sz w:val="16"/>
        <w:szCs w:val="16"/>
      </w:rPr>
      <w:t>Verantwortlicher</w:t>
    </w:r>
    <w:r w:rsidRPr="00802E05">
      <w:rPr>
        <w:sz w:val="16"/>
        <w:szCs w:val="16"/>
      </w:rPr>
      <w:t>:</w:t>
    </w:r>
    <w:r w:rsidRPr="00802E05">
      <w:rPr>
        <w:rFonts w:ascii="Calibri" w:hAnsi="Calibri" w:cs="Calibri"/>
        <w:sz w:val="16"/>
        <w:szCs w:val="16"/>
      </w:rPr>
      <w:tab/>
      <w:t xml:space="preserve">Seite </w:t>
    </w:r>
    <w:r w:rsidRPr="00802E05">
      <w:rPr>
        <w:rFonts w:ascii="Calibri" w:hAnsi="Calibri" w:cs="Calibri"/>
        <w:sz w:val="16"/>
        <w:szCs w:val="16"/>
      </w:rPr>
      <w:fldChar w:fldCharType="begin"/>
    </w:r>
    <w:r w:rsidRPr="00802E05">
      <w:rPr>
        <w:rFonts w:ascii="Calibri" w:hAnsi="Calibri" w:cs="Calibri"/>
        <w:sz w:val="16"/>
        <w:szCs w:val="16"/>
      </w:rPr>
      <w:instrText>PAGE</w:instrText>
    </w:r>
    <w:r w:rsidRPr="00802E05">
      <w:rPr>
        <w:rFonts w:ascii="Calibri" w:hAnsi="Calibri" w:cs="Calibri"/>
        <w:sz w:val="16"/>
        <w:szCs w:val="16"/>
      </w:rPr>
      <w:fldChar w:fldCharType="separate"/>
    </w:r>
    <w:r>
      <w:rPr>
        <w:rFonts w:ascii="Calibri" w:hAnsi="Calibri" w:cs="Calibri"/>
        <w:sz w:val="16"/>
        <w:szCs w:val="16"/>
      </w:rPr>
      <w:t>1</w:t>
    </w:r>
    <w:r w:rsidRPr="00802E05">
      <w:rPr>
        <w:rFonts w:ascii="Calibri" w:hAnsi="Calibri" w:cs="Calibri"/>
        <w:sz w:val="16"/>
        <w:szCs w:val="16"/>
      </w:rPr>
      <w:fldChar w:fldCharType="end"/>
    </w:r>
    <w:r w:rsidRPr="00802E05">
      <w:rPr>
        <w:rFonts w:ascii="Calibri" w:hAnsi="Calibri" w:cs="Calibri"/>
        <w:sz w:val="16"/>
        <w:szCs w:val="16"/>
      </w:rPr>
      <w:t xml:space="preserve"> von </w:t>
    </w:r>
    <w:r w:rsidRPr="00802E05">
      <w:rPr>
        <w:rFonts w:ascii="Calibri" w:hAnsi="Calibri" w:cs="Calibri"/>
        <w:sz w:val="16"/>
        <w:szCs w:val="16"/>
      </w:rPr>
      <w:fldChar w:fldCharType="begin"/>
    </w:r>
    <w:r w:rsidRPr="00802E05">
      <w:rPr>
        <w:rFonts w:ascii="Calibri" w:hAnsi="Calibri" w:cs="Calibri"/>
        <w:sz w:val="16"/>
        <w:szCs w:val="16"/>
      </w:rPr>
      <w:instrText>NUMPAGES</w:instrText>
    </w:r>
    <w:r w:rsidRPr="00802E05">
      <w:rPr>
        <w:rFonts w:ascii="Calibri" w:hAnsi="Calibri" w:cs="Calibri"/>
        <w:sz w:val="16"/>
        <w:szCs w:val="16"/>
      </w:rPr>
      <w:fldChar w:fldCharType="separate"/>
    </w:r>
    <w:r>
      <w:rPr>
        <w:rFonts w:ascii="Calibri" w:hAnsi="Calibri" w:cs="Calibri"/>
        <w:sz w:val="16"/>
        <w:szCs w:val="16"/>
      </w:rPr>
      <w:t>12</w:t>
    </w:r>
    <w:r w:rsidRPr="00802E05">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8AE4" w14:textId="77777777" w:rsidR="00706977" w:rsidRDefault="007069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E6C1" w14:textId="77777777" w:rsidR="001220A5" w:rsidRDefault="001220A5" w:rsidP="00562AA7">
      <w:pPr>
        <w:spacing w:after="0" w:line="240" w:lineRule="auto"/>
      </w:pPr>
      <w:r>
        <w:separator/>
      </w:r>
    </w:p>
  </w:footnote>
  <w:footnote w:type="continuationSeparator" w:id="0">
    <w:p w14:paraId="36628722" w14:textId="77777777" w:rsidR="001220A5" w:rsidRDefault="001220A5" w:rsidP="00562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0F73" w14:textId="77777777" w:rsidR="00706977" w:rsidRDefault="00706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2103" w14:textId="77777777" w:rsidR="00FD4045" w:rsidRDefault="00FD4045" w:rsidP="004E5151">
    <w:pPr>
      <w:pBdr>
        <w:bottom w:val="single" w:sz="4" w:space="1" w:color="auto"/>
      </w:pBdr>
      <w:spacing w:before="120" w:after="120"/>
      <w:rPr>
        <w:rFonts w:ascii="Arial" w:eastAsia="Rubik Medium" w:hAnsi="Arial" w:cs="Arial"/>
        <w:b/>
        <w:sz w:val="24"/>
        <w:szCs w:val="24"/>
      </w:rPr>
    </w:pPr>
    <w:r>
      <w:rPr>
        <w:noProof/>
        <w:lang w:eastAsia="de-DE"/>
      </w:rPr>
      <w:drawing>
        <wp:anchor distT="0" distB="0" distL="114300" distR="114300" simplePos="0" relativeHeight="251659264" behindDoc="0" locked="0" layoutInCell="1" allowOverlap="1" wp14:anchorId="23FD96B6" wp14:editId="528B8D9F">
          <wp:simplePos x="0" y="0"/>
          <wp:positionH relativeFrom="column">
            <wp:posOffset>4579792</wp:posOffset>
          </wp:positionH>
          <wp:positionV relativeFrom="paragraph">
            <wp:posOffset>10846</wp:posOffset>
          </wp:positionV>
          <wp:extent cx="1177925" cy="267335"/>
          <wp:effectExtent l="0" t="0" r="3175" b="0"/>
          <wp:wrapThrough wrapText="bothSides">
            <wp:wrapPolygon edited="0">
              <wp:start x="699" y="0"/>
              <wp:lineTo x="0" y="3078"/>
              <wp:lineTo x="0" y="13340"/>
              <wp:lineTo x="1164" y="20523"/>
              <wp:lineTo x="1397" y="20523"/>
              <wp:lineTo x="2795" y="20523"/>
              <wp:lineTo x="3027" y="20523"/>
              <wp:lineTo x="3959" y="16418"/>
              <wp:lineTo x="21425" y="15392"/>
              <wp:lineTo x="21425" y="5131"/>
              <wp:lineTo x="3260" y="0"/>
              <wp:lineTo x="699" y="0"/>
            </wp:wrapPolygon>
          </wp:wrapThrough>
          <wp:docPr id="1" name="Bild 5" descr="../../Marketing/Design/Rebrand/Logo/Horizont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ing/Design/Rebrand/Logo/Horizont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977" w:rsidRPr="006C01BA">
      <w:rPr>
        <w:rFonts w:ascii="Arial" w:eastAsia="Rubik Medium" w:hAnsi="Arial" w:cs="Arial"/>
        <w:b/>
        <w:sz w:val="24"/>
        <w:szCs w:val="24"/>
      </w:rPr>
      <w:t xml:space="preserve">Anhang </w:t>
    </w:r>
    <w:r w:rsidR="00706977">
      <w:rPr>
        <w:rFonts w:ascii="Arial" w:eastAsia="Rubik Medium" w:hAnsi="Arial" w:cs="Arial"/>
        <w:b/>
        <w:sz w:val="24"/>
        <w:szCs w:val="24"/>
      </w:rPr>
      <w:t>2</w:t>
    </w:r>
    <w:r w:rsidR="00706977" w:rsidRPr="006C01BA">
      <w:rPr>
        <w:rFonts w:ascii="Arial" w:eastAsia="Rubik Medium" w:hAnsi="Arial" w:cs="Arial"/>
        <w:b/>
        <w:sz w:val="24"/>
        <w:szCs w:val="24"/>
      </w:rPr>
      <w:t>: Auftragsverarbeitung gemäß Art. 28 DSGVO</w:t>
    </w:r>
  </w:p>
  <w:p w14:paraId="2E7627EA" w14:textId="77777777" w:rsidR="00FD4045" w:rsidRPr="004E5151" w:rsidRDefault="00FD4045" w:rsidP="004E5151">
    <w:pPr>
      <w:pBdr>
        <w:bottom w:val="single" w:sz="4" w:space="1" w:color="auto"/>
      </w:pBdr>
      <w:spacing w:before="120" w:after="120"/>
      <w:rPr>
        <w:rFonts w:ascii="Arial" w:eastAsia="Rubik Medium,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DA5E" w14:textId="77777777" w:rsidR="00706977" w:rsidRDefault="007069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74"/>
    <w:multiLevelType w:val="multilevel"/>
    <w:tmpl w:val="F7201440"/>
    <w:lvl w:ilvl="0">
      <w:start w:val="1"/>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26B1F"/>
    <w:multiLevelType w:val="multilevel"/>
    <w:tmpl w:val="9B4ACEBE"/>
    <w:lvl w:ilvl="0">
      <w:start w:val="1"/>
      <w:numFmt w:val="decimal"/>
      <w:lvlText w:val="%1."/>
      <w:lvlJc w:val="left"/>
      <w:pPr>
        <w:tabs>
          <w:tab w:val="num" w:pos="1077"/>
        </w:tabs>
        <w:ind w:left="1077" w:hanging="1077"/>
      </w:pPr>
      <w:rPr>
        <w:rFonts w:hint="default"/>
        <w:b/>
      </w:rPr>
    </w:lvl>
    <w:lvl w:ilvl="1">
      <w:start w:val="1"/>
      <w:numFmt w:val="decimal"/>
      <w:lvlText w:val="%1.%2."/>
      <w:lvlJc w:val="left"/>
      <w:pPr>
        <w:ind w:left="1080" w:hanging="1080"/>
      </w:pPr>
      <w:rPr>
        <w:rFonts w:hint="default"/>
        <w:b/>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DD82041"/>
    <w:multiLevelType w:val="multilevel"/>
    <w:tmpl w:val="70FE503E"/>
    <w:lvl w:ilvl="0">
      <w:start w:val="3"/>
      <w:numFmt w:val="decimal"/>
      <w:lvlText w:val="%1."/>
      <w:lvlJc w:val="left"/>
      <w:pPr>
        <w:ind w:left="360" w:hanging="360"/>
      </w:pPr>
      <w:rPr>
        <w:rFonts w:hint="default"/>
        <w:b/>
      </w:rPr>
    </w:lvl>
    <w:lvl w:ilvl="1">
      <w:start w:val="1"/>
      <w:numFmt w:val="decimal"/>
      <w:lvlText w:val="%1.%2."/>
      <w:lvlJc w:val="left"/>
      <w:pPr>
        <w:tabs>
          <w:tab w:val="num" w:pos="907"/>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B7845"/>
    <w:multiLevelType w:val="multilevel"/>
    <w:tmpl w:val="A9E6660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8A5595"/>
    <w:multiLevelType w:val="multilevel"/>
    <w:tmpl w:val="05B2C976"/>
    <w:lvl w:ilvl="0">
      <w:start w:val="3"/>
      <w:numFmt w:val="decimal"/>
      <w:lvlText w:val="%1."/>
      <w:lvlJc w:val="left"/>
      <w:pPr>
        <w:ind w:left="360" w:hanging="360"/>
      </w:pPr>
      <w:rPr>
        <w:rFonts w:hint="default"/>
        <w:b/>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53010A"/>
    <w:multiLevelType w:val="multilevel"/>
    <w:tmpl w:val="7AD6BF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C2A2E"/>
    <w:multiLevelType w:val="hybridMultilevel"/>
    <w:tmpl w:val="F738A786"/>
    <w:lvl w:ilvl="0" w:tplc="020E3E50">
      <w:start w:val="1"/>
      <w:numFmt w:val="decimal"/>
      <w:lvlText w:val="%1."/>
      <w:lvlJc w:val="left"/>
      <w:pPr>
        <w:ind w:left="1428" w:hanging="360"/>
      </w:pPr>
      <w:rPr>
        <w:b/>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15:restartNumberingAfterBreak="0">
    <w:nsid w:val="2C796442"/>
    <w:multiLevelType w:val="hybridMultilevel"/>
    <w:tmpl w:val="0B028F9C"/>
    <w:lvl w:ilvl="0" w:tplc="9BFC87D0">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2E3C7155"/>
    <w:multiLevelType w:val="multilevel"/>
    <w:tmpl w:val="43D6C7AA"/>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B1F66"/>
    <w:multiLevelType w:val="multilevel"/>
    <w:tmpl w:val="063A46B2"/>
    <w:lvl w:ilvl="0">
      <w:start w:val="1"/>
      <w:numFmt w:val="decimal"/>
      <w:lvlText w:val="%1."/>
      <w:lvlJc w:val="left"/>
      <w:pPr>
        <w:tabs>
          <w:tab w:val="num" w:pos="1077"/>
        </w:tabs>
        <w:ind w:left="1077" w:hanging="1077"/>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43D2686"/>
    <w:multiLevelType w:val="hybridMultilevel"/>
    <w:tmpl w:val="F738A786"/>
    <w:lvl w:ilvl="0" w:tplc="020E3E50">
      <w:start w:val="1"/>
      <w:numFmt w:val="decimal"/>
      <w:lvlText w:val="%1."/>
      <w:lvlJc w:val="left"/>
      <w:pPr>
        <w:ind w:left="1428" w:hanging="360"/>
      </w:pPr>
      <w:rPr>
        <w:b/>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1" w15:restartNumberingAfterBreak="0">
    <w:nsid w:val="4AD91CA7"/>
    <w:multiLevelType w:val="hybridMultilevel"/>
    <w:tmpl w:val="566AA9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955FD6"/>
    <w:multiLevelType w:val="multilevel"/>
    <w:tmpl w:val="D0FE58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5C049A"/>
    <w:multiLevelType w:val="hybridMultilevel"/>
    <w:tmpl w:val="748EC90A"/>
    <w:lvl w:ilvl="0" w:tplc="C87A9F78">
      <w:numFmt w:val="bullet"/>
      <w:lvlText w:val="•"/>
      <w:lvlJc w:val="left"/>
      <w:pPr>
        <w:ind w:left="1152" w:hanging="360"/>
      </w:pPr>
      <w:rPr>
        <w:rFonts w:ascii="Arial" w:eastAsia="Times New Roman" w:hAnsi="Arial" w:cs="Courier New" w:hint="default"/>
      </w:rPr>
    </w:lvl>
    <w:lvl w:ilvl="1" w:tplc="04070003" w:tentative="1">
      <w:start w:val="1"/>
      <w:numFmt w:val="bullet"/>
      <w:lvlText w:val="o"/>
      <w:lvlJc w:val="left"/>
      <w:pPr>
        <w:ind w:left="1872" w:hanging="360"/>
      </w:pPr>
      <w:rPr>
        <w:rFonts w:ascii="Courier New" w:hAnsi="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4" w15:restartNumberingAfterBreak="0">
    <w:nsid w:val="566101D0"/>
    <w:multiLevelType w:val="multilevel"/>
    <w:tmpl w:val="A3F80CF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797"/>
        </w:tabs>
        <w:ind w:left="1800" w:hanging="553"/>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7AE64A0"/>
    <w:multiLevelType w:val="hybridMultilevel"/>
    <w:tmpl w:val="2C4E2DF4"/>
    <w:lvl w:ilvl="0" w:tplc="FF32E158">
      <w:numFmt w:val="bullet"/>
      <w:lvlText w:val="-"/>
      <w:lvlJc w:val="left"/>
      <w:pPr>
        <w:ind w:left="1440"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90E2DBF"/>
    <w:multiLevelType w:val="multilevel"/>
    <w:tmpl w:val="91CE0B1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077"/>
        </w:tabs>
        <w:ind w:left="1077" w:hanging="357"/>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B616AB8"/>
    <w:multiLevelType w:val="multilevel"/>
    <w:tmpl w:val="A6B017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CB432B8"/>
    <w:multiLevelType w:val="multilevel"/>
    <w:tmpl w:val="B4209D0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ind w:left="1474" w:hanging="754"/>
      </w:pPr>
      <w:rPr>
        <w:rFonts w:hint="default"/>
      </w:rPr>
    </w:lvl>
    <w:lvl w:ilvl="3">
      <w:start w:val="1"/>
      <w:numFmt w:val="bullet"/>
      <w:lvlText w:val=""/>
      <w:lvlJc w:val="left"/>
      <w:pPr>
        <w:tabs>
          <w:tab w:val="num" w:pos="1418"/>
        </w:tabs>
        <w:ind w:left="1418" w:hanging="284"/>
      </w:pPr>
      <w:rPr>
        <w:rFonts w:ascii="Symbol" w:hAnsi="Symbol" w:hint="default"/>
        <w:color w:val="auto"/>
      </w:rPr>
    </w:lvl>
    <w:lvl w:ilvl="4">
      <w:start w:val="1"/>
      <w:numFmt w:val="bullet"/>
      <w:lvlText w:val="o"/>
      <w:lvlJc w:val="left"/>
      <w:pPr>
        <w:ind w:left="1928" w:hanging="284"/>
      </w:pPr>
      <w:rPr>
        <w:rFonts w:ascii="Arial" w:hAnsi="Aria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CE21CA"/>
    <w:multiLevelType w:val="hybridMultilevel"/>
    <w:tmpl w:val="5D8A1490"/>
    <w:lvl w:ilvl="0" w:tplc="25B01FF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7F3201"/>
    <w:multiLevelType w:val="multilevel"/>
    <w:tmpl w:val="EDB01C6E"/>
    <w:lvl w:ilvl="0">
      <w:start w:val="1"/>
      <w:numFmt w:val="decimal"/>
      <w:lvlText w:val="%1."/>
      <w:lvlJc w:val="left"/>
      <w:pPr>
        <w:tabs>
          <w:tab w:val="num" w:pos="1077"/>
        </w:tabs>
        <w:ind w:left="1077" w:hanging="1077"/>
      </w:pPr>
      <w:rPr>
        <w:rFonts w:hint="default"/>
        <w:b/>
      </w:rPr>
    </w:lvl>
    <w:lvl w:ilvl="1">
      <w:start w:val="1"/>
      <w:numFmt w:val="decimal"/>
      <w:lvlText w:val="%1.%2."/>
      <w:lvlJc w:val="left"/>
      <w:pPr>
        <w:ind w:left="1080" w:hanging="1080"/>
      </w:pPr>
      <w:rPr>
        <w:rFonts w:hint="default"/>
        <w:b/>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C581B6B"/>
    <w:multiLevelType w:val="hybridMultilevel"/>
    <w:tmpl w:val="F738A786"/>
    <w:lvl w:ilvl="0" w:tplc="020E3E50">
      <w:start w:val="1"/>
      <w:numFmt w:val="decimal"/>
      <w:lvlText w:val="%1."/>
      <w:lvlJc w:val="left"/>
      <w:pPr>
        <w:ind w:left="1428" w:hanging="360"/>
      </w:pPr>
      <w:rPr>
        <w:b/>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22" w15:restartNumberingAfterBreak="0">
    <w:nsid w:val="7DD05C7B"/>
    <w:multiLevelType w:val="hybridMultilevel"/>
    <w:tmpl w:val="FFBE9FE0"/>
    <w:lvl w:ilvl="0" w:tplc="020E3E50">
      <w:start w:val="1"/>
      <w:numFmt w:val="decimal"/>
      <w:lvlText w:val="%1."/>
      <w:lvlJc w:val="left"/>
      <w:pPr>
        <w:ind w:left="1428" w:hanging="360"/>
      </w:pPr>
      <w:rPr>
        <w:b/>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23" w15:restartNumberingAfterBreak="0">
    <w:nsid w:val="7FBD5460"/>
    <w:multiLevelType w:val="multilevel"/>
    <w:tmpl w:val="481484C0"/>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1224" w:hanging="20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
  </w:num>
  <w:num w:numId="3">
    <w:abstractNumId w:val="0"/>
  </w:num>
  <w:num w:numId="4">
    <w:abstractNumId w:val="5"/>
  </w:num>
  <w:num w:numId="5">
    <w:abstractNumId w:val="15"/>
  </w:num>
  <w:num w:numId="6">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ind w:left="1728" w:hanging="648"/>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ind w:left="1531" w:hanging="284"/>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bullet"/>
        <w:lvlText w:val="0"/>
        <w:lvlJc w:val="left"/>
        <w:pPr>
          <w:ind w:left="2232" w:hanging="792"/>
        </w:pPr>
        <w:rPr>
          <w:rFonts w:ascii="Bodoni 72 Smallcaps Book" w:hAnsi="Bodoni 72 Smallcaps Book"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bullet"/>
        <w:lvlText w:val="o"/>
        <w:lvlJc w:val="left"/>
        <w:pPr>
          <w:ind w:left="2232" w:hanging="792"/>
        </w:pPr>
        <w:rPr>
          <w:rFonts w:ascii="Arial" w:hAnsi="Aria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bullet"/>
        <w:lvlText w:val="o"/>
        <w:lvlJc w:val="left"/>
        <w:pPr>
          <w:ind w:left="2232" w:hanging="792"/>
        </w:pPr>
        <w:rPr>
          <w:rFonts w:ascii="Courier New" w:hAnsi="Courier New"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bullet"/>
        <w:lvlText w:val="o"/>
        <w:lvlJc w:val="left"/>
        <w:pPr>
          <w:ind w:left="1871" w:hanging="283"/>
        </w:pPr>
        <w:rPr>
          <w:rFonts w:ascii="Courier New" w:hAnsi="Courier New"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8"/>
  </w:num>
  <w:num w:numId="15">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bullet"/>
        <w:lvlText w:val="o"/>
        <w:lvlJc w:val="left"/>
        <w:pPr>
          <w:tabs>
            <w:tab w:val="num" w:pos="1928"/>
          </w:tabs>
          <w:ind w:left="1928" w:hanging="284"/>
        </w:pPr>
        <w:rPr>
          <w:rFonts w:ascii="Arial" w:hAnsi="Aria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bullet"/>
        <w:lvlText w:val=""/>
        <w:lvlJc w:val="left"/>
        <w:pPr>
          <w:tabs>
            <w:tab w:val="num" w:pos="1418"/>
          </w:tabs>
          <w:ind w:left="1418" w:hanging="284"/>
        </w:pPr>
        <w:rPr>
          <w:rFonts w:ascii="Symbol" w:hAnsi="Symbol" w:hint="default"/>
          <w:color w:val="auto"/>
        </w:rPr>
      </w:lvl>
    </w:lvlOverride>
    <w:lvlOverride w:ilvl="4">
      <w:lvl w:ilvl="4">
        <w:start w:val="1"/>
        <w:numFmt w:val="bullet"/>
        <w:lvlText w:val="o"/>
        <w:lvlJc w:val="left"/>
        <w:pPr>
          <w:ind w:left="1928" w:hanging="284"/>
        </w:pPr>
        <w:rPr>
          <w:rFonts w:ascii="Arial" w:hAnsi="Aria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3"/>
  </w:num>
  <w:num w:numId="18">
    <w:abstractNumId w:val="11"/>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17"/>
  </w:num>
  <w:num w:numId="27">
    <w:abstractNumId w:val="12"/>
  </w:num>
  <w:num w:numId="28">
    <w:abstractNumId w:val="2"/>
  </w:num>
  <w:num w:numId="29">
    <w:abstractNumId w:val="4"/>
  </w:num>
  <w:num w:numId="30">
    <w:abstractNumId w:val="9"/>
  </w:num>
  <w:num w:numId="31">
    <w:abstractNumId w:val="1"/>
  </w:num>
  <w:num w:numId="32">
    <w:abstractNumId w:val="20"/>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86"/>
    <w:rsid w:val="00040D87"/>
    <w:rsid w:val="00052306"/>
    <w:rsid w:val="000619ED"/>
    <w:rsid w:val="00080B0B"/>
    <w:rsid w:val="000A25EC"/>
    <w:rsid w:val="000B7B94"/>
    <w:rsid w:val="000E5FBC"/>
    <w:rsid w:val="0012198B"/>
    <w:rsid w:val="001220A5"/>
    <w:rsid w:val="001315EE"/>
    <w:rsid w:val="001A20FD"/>
    <w:rsid w:val="001F42E7"/>
    <w:rsid w:val="00211846"/>
    <w:rsid w:val="00222ED3"/>
    <w:rsid w:val="00225842"/>
    <w:rsid w:val="002302D3"/>
    <w:rsid w:val="002E0015"/>
    <w:rsid w:val="003566E9"/>
    <w:rsid w:val="0036526C"/>
    <w:rsid w:val="003C2713"/>
    <w:rsid w:val="003D1073"/>
    <w:rsid w:val="003D2EE0"/>
    <w:rsid w:val="003E3E13"/>
    <w:rsid w:val="003E67E7"/>
    <w:rsid w:val="003F27D8"/>
    <w:rsid w:val="0044407B"/>
    <w:rsid w:val="00454851"/>
    <w:rsid w:val="0045494F"/>
    <w:rsid w:val="004A4B5E"/>
    <w:rsid w:val="004B4AEA"/>
    <w:rsid w:val="004E5151"/>
    <w:rsid w:val="004F4F7E"/>
    <w:rsid w:val="00543A2C"/>
    <w:rsid w:val="00562AA7"/>
    <w:rsid w:val="00580656"/>
    <w:rsid w:val="00597E29"/>
    <w:rsid w:val="005B4B18"/>
    <w:rsid w:val="00601EA0"/>
    <w:rsid w:val="00633F7E"/>
    <w:rsid w:val="006A119B"/>
    <w:rsid w:val="006A210F"/>
    <w:rsid w:val="006A5E1A"/>
    <w:rsid w:val="006A7F67"/>
    <w:rsid w:val="006C01BA"/>
    <w:rsid w:val="006C1D11"/>
    <w:rsid w:val="006C3A3D"/>
    <w:rsid w:val="006D1A66"/>
    <w:rsid w:val="006E0DA6"/>
    <w:rsid w:val="006E3745"/>
    <w:rsid w:val="006F21AB"/>
    <w:rsid w:val="00706977"/>
    <w:rsid w:val="0074118E"/>
    <w:rsid w:val="00750EF1"/>
    <w:rsid w:val="00793661"/>
    <w:rsid w:val="007B0640"/>
    <w:rsid w:val="007B60BD"/>
    <w:rsid w:val="007B7616"/>
    <w:rsid w:val="007D5840"/>
    <w:rsid w:val="007F26AA"/>
    <w:rsid w:val="00815DAE"/>
    <w:rsid w:val="00825261"/>
    <w:rsid w:val="00836B63"/>
    <w:rsid w:val="00871E77"/>
    <w:rsid w:val="00886563"/>
    <w:rsid w:val="008929A1"/>
    <w:rsid w:val="008970E0"/>
    <w:rsid w:val="008D1D02"/>
    <w:rsid w:val="008D78FA"/>
    <w:rsid w:val="00926CAA"/>
    <w:rsid w:val="009301C3"/>
    <w:rsid w:val="0093038E"/>
    <w:rsid w:val="00932BAC"/>
    <w:rsid w:val="009455AF"/>
    <w:rsid w:val="00950595"/>
    <w:rsid w:val="00960F6B"/>
    <w:rsid w:val="009618E5"/>
    <w:rsid w:val="00961FAA"/>
    <w:rsid w:val="009701F9"/>
    <w:rsid w:val="00987D86"/>
    <w:rsid w:val="009C12B1"/>
    <w:rsid w:val="009F30A0"/>
    <w:rsid w:val="00A032E8"/>
    <w:rsid w:val="00A2313D"/>
    <w:rsid w:val="00A7531B"/>
    <w:rsid w:val="00A8302A"/>
    <w:rsid w:val="00A90386"/>
    <w:rsid w:val="00A909D0"/>
    <w:rsid w:val="00AB1B4D"/>
    <w:rsid w:val="00AB286C"/>
    <w:rsid w:val="00AB70A8"/>
    <w:rsid w:val="00AD1DC5"/>
    <w:rsid w:val="00B14093"/>
    <w:rsid w:val="00B517AB"/>
    <w:rsid w:val="00B747A2"/>
    <w:rsid w:val="00B85541"/>
    <w:rsid w:val="00B865CF"/>
    <w:rsid w:val="00BA30E8"/>
    <w:rsid w:val="00BA73E1"/>
    <w:rsid w:val="00BB5689"/>
    <w:rsid w:val="00BB78B1"/>
    <w:rsid w:val="00BD0BBD"/>
    <w:rsid w:val="00BE6B71"/>
    <w:rsid w:val="00C47840"/>
    <w:rsid w:val="00C50087"/>
    <w:rsid w:val="00C506FF"/>
    <w:rsid w:val="00C84CCA"/>
    <w:rsid w:val="00CB7E9D"/>
    <w:rsid w:val="00CC466D"/>
    <w:rsid w:val="00CE69A5"/>
    <w:rsid w:val="00D142D7"/>
    <w:rsid w:val="00D25F2C"/>
    <w:rsid w:val="00D818C3"/>
    <w:rsid w:val="00D92436"/>
    <w:rsid w:val="00D96E42"/>
    <w:rsid w:val="00DD1B01"/>
    <w:rsid w:val="00DD1FC3"/>
    <w:rsid w:val="00E36A7E"/>
    <w:rsid w:val="00E8623A"/>
    <w:rsid w:val="00EC5868"/>
    <w:rsid w:val="00F877B3"/>
    <w:rsid w:val="00FD4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4712"/>
  <w15:chartTrackingRefBased/>
  <w15:docId w15:val="{9DCB0A95-051F-674D-BE5E-1A7C122E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D86"/>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7D86"/>
    <w:rPr>
      <w:sz w:val="22"/>
      <w:szCs w:val="22"/>
    </w:rPr>
  </w:style>
  <w:style w:type="table" w:styleId="Tabellenraster">
    <w:name w:val="Table Grid"/>
    <w:basedOn w:val="NormaleTabelle"/>
    <w:uiPriority w:val="59"/>
    <w:rsid w:val="00987D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987D86"/>
    <w:pPr>
      <w:ind w:left="720"/>
      <w:contextualSpacing/>
    </w:pPr>
  </w:style>
  <w:style w:type="character" w:styleId="Buchtitel">
    <w:name w:val="Book Title"/>
    <w:basedOn w:val="Absatz-Standardschriftart"/>
    <w:uiPriority w:val="33"/>
    <w:qFormat/>
    <w:rsid w:val="00CC466D"/>
    <w:rPr>
      <w:b/>
      <w:bCs/>
      <w:i/>
      <w:iCs/>
      <w:spacing w:val="5"/>
    </w:rPr>
  </w:style>
  <w:style w:type="paragraph" w:styleId="Kopfzeile">
    <w:name w:val="header"/>
    <w:basedOn w:val="Standard"/>
    <w:link w:val="KopfzeileZchn"/>
    <w:uiPriority w:val="99"/>
    <w:unhideWhenUsed/>
    <w:rsid w:val="00633F7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633F7E"/>
    <w:rPr>
      <w:rFonts w:ascii="Times New Roman" w:eastAsia="Times New Roman" w:hAnsi="Times New Roman" w:cs="Times New Roman"/>
      <w:lang w:eastAsia="de-DE"/>
    </w:rPr>
  </w:style>
  <w:style w:type="paragraph" w:styleId="Kommentartext">
    <w:name w:val="annotation text"/>
    <w:basedOn w:val="Standard"/>
    <w:link w:val="KommentartextZchn"/>
    <w:uiPriority w:val="99"/>
    <w:unhideWhenUsed/>
    <w:rsid w:val="003D2EE0"/>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3D2EE0"/>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3D2EE0"/>
    <w:rPr>
      <w:color w:val="0563C1" w:themeColor="hyperlink"/>
      <w:u w:val="single"/>
    </w:rPr>
  </w:style>
  <w:style w:type="paragraph" w:styleId="Fuzeile">
    <w:name w:val="footer"/>
    <w:basedOn w:val="Standard"/>
    <w:link w:val="FuzeileZchn"/>
    <w:uiPriority w:val="99"/>
    <w:unhideWhenUsed/>
    <w:rsid w:val="00562A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AA7"/>
    <w:rPr>
      <w:sz w:val="22"/>
      <w:szCs w:val="22"/>
    </w:rPr>
  </w:style>
  <w:style w:type="paragraph" w:styleId="Sprechblasentext">
    <w:name w:val="Balloon Text"/>
    <w:basedOn w:val="Standard"/>
    <w:link w:val="SprechblasentextZchn"/>
    <w:uiPriority w:val="99"/>
    <w:semiHidden/>
    <w:unhideWhenUsed/>
    <w:rsid w:val="003566E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566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589">
      <w:bodyDiv w:val="1"/>
      <w:marLeft w:val="0"/>
      <w:marRight w:val="0"/>
      <w:marTop w:val="0"/>
      <w:marBottom w:val="0"/>
      <w:divBdr>
        <w:top w:val="none" w:sz="0" w:space="0" w:color="auto"/>
        <w:left w:val="none" w:sz="0" w:space="0" w:color="auto"/>
        <w:bottom w:val="none" w:sz="0" w:space="0" w:color="auto"/>
        <w:right w:val="none" w:sz="0" w:space="0" w:color="auto"/>
      </w:divBdr>
    </w:div>
    <w:div w:id="17329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TOacAAG&amp;status=Act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ivacyshield.gov/participant?id=a2zt0000000TOjeAAG&amp;status=Active" TargetMode="External"/><Relationship Id="rId4" Type="http://schemas.openxmlformats.org/officeDocument/2006/relationships/settings" Target="settings.xml"/><Relationship Id="rId9" Type="http://schemas.openxmlformats.org/officeDocument/2006/relationships/hyperlink" Target="https://www.privacyshield.gov/participant?id=a2zt0000000TOjeAAG&amp;status=Acti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87D7-AB8B-CC4A-B109-9CA1B7B1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5934</Words>
  <Characters>37391</Characters>
  <Application>Microsoft Office Word</Application>
  <DocSecurity>0</DocSecurity>
  <Lines>311</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Pélissier</dc:creator>
  <cp:keywords/>
  <dc:description/>
  <cp:lastModifiedBy>Marcel Schmid</cp:lastModifiedBy>
  <cp:revision>15</cp:revision>
  <cp:lastPrinted>2018-07-19T10:46:00Z</cp:lastPrinted>
  <dcterms:created xsi:type="dcterms:W3CDTF">2019-04-24T15:38:00Z</dcterms:created>
  <dcterms:modified xsi:type="dcterms:W3CDTF">2019-10-22T13:11:00Z</dcterms:modified>
</cp:coreProperties>
</file>