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b w:val="1"/>
          <w:i w:val="1"/>
          <w:u w:val="single"/>
          <w:rtl w:val="0"/>
        </w:rPr>
        <w:t xml:space="preserve">Alumni-Focused Email:</w:t>
      </w:r>
      <w:r w:rsidDel="00000000" w:rsidR="00000000" w:rsidRPr="00000000">
        <w:rPr>
          <w:b w:val="1"/>
          <w:i w:val="1"/>
          <w:rtl w:val="0"/>
        </w:rPr>
        <w:t xml:space="preserve"> </w:t>
      </w:r>
      <w:r w:rsidDel="00000000" w:rsidR="00000000" w:rsidRPr="00000000">
        <w:rPr>
          <w:i w:val="1"/>
          <w:rtl w:val="0"/>
        </w:rPr>
        <w:t xml:space="preserve">Please feel free to customize and share with your alumni, parents, or other “friends” of the university.  If applicable, be sure to add your university’s Parker Dewey landing page.</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SUBJECT: Support [UNIVERSITY] Students Through Remote Projects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t xml:space="preserve">[UNIVERSITY] is continuing to closely monitor the challenges associated with COVID-19 and its impact on student internships.  As an alumnus, you have a unique opportunity to support current students during this unprecedented time.  One way we hope you will consider is by posting short-term, professional, paid work experiences (i.e. Micro-Internships) </w:t>
      </w:r>
      <w:r w:rsidDel="00000000" w:rsidR="00000000" w:rsidRPr="00000000">
        <w:rPr>
          <w:b w:val="1"/>
          <w:rtl w:val="0"/>
        </w:rPr>
        <w:t xml:space="preserve">which can be completed remotely.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Through Micro-Internships, students can provide you with immediate support on professional tasks, while allowing them to demonstrate their skills, explore career paths, and develop their professional networks. These paid opportunities typically require 5 to 40 hours of work by the student, and the projects are similar to those completed during a typical internship. </w:t>
      </w:r>
    </w:p>
    <w:p w:rsidR="00000000" w:rsidDel="00000000" w:rsidP="00000000" w:rsidRDefault="00000000" w:rsidRPr="00000000" w14:paraId="00000009">
      <w:pPr>
        <w:spacing w:line="240" w:lineRule="auto"/>
        <w:rPr/>
      </w:pPr>
      <w:hyperlink r:id="rId6">
        <w:r w:rsidDel="00000000" w:rsidR="00000000" w:rsidRPr="00000000">
          <w:rPr>
            <w:color w:val="1155cc"/>
            <w:u w:val="single"/>
            <w:rtl w:val="0"/>
          </w:rPr>
          <w:t xml:space="preserve">Click here</w:t>
        </w:r>
      </w:hyperlink>
      <w:r w:rsidDel="00000000" w:rsidR="00000000" w:rsidRPr="00000000">
        <w:rPr>
          <w:rtl w:val="0"/>
        </w:rPr>
        <w:t xml:space="preserve"> to see examples of projects.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We hope you will consider offering these remote projects as an innovative way to give back to our campus community while providing you with immediate support. And through our partnership with Parker Dewey, there are no administrative burdens.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To learn more and post projects, visit [UNIVERSITY’S Micro-Internship page].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rkerdewey.com/exampl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