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DC9E1" w14:textId="60D63D34" w:rsidR="00927088" w:rsidRPr="0015108B" w:rsidRDefault="0018026B" w:rsidP="0015108B">
      <w:pPr>
        <w:jc w:val="center"/>
        <w:rPr>
          <w:rFonts w:ascii="Arial" w:hAnsi="Arial"/>
          <w:b/>
          <w:sz w:val="20"/>
          <w:szCs w:val="20"/>
        </w:rPr>
      </w:pPr>
      <w:r>
        <w:rPr>
          <w:rFonts w:ascii="Arial" w:hAnsi="Arial"/>
          <w:b/>
          <w:sz w:val="20"/>
          <w:szCs w:val="20"/>
        </w:rPr>
        <w:t xml:space="preserve">6 </w:t>
      </w:r>
      <w:r w:rsidR="0015108B" w:rsidRPr="0015108B">
        <w:rPr>
          <w:rFonts w:ascii="Arial" w:hAnsi="Arial"/>
          <w:b/>
          <w:sz w:val="20"/>
          <w:szCs w:val="20"/>
        </w:rPr>
        <w:t>Easy Ways to Boost Employee Morale</w:t>
      </w:r>
    </w:p>
    <w:p w14:paraId="45BDBE30" w14:textId="77777777" w:rsidR="00553069" w:rsidRDefault="00553069" w:rsidP="00553069">
      <w:pPr>
        <w:jc w:val="center"/>
        <w:rPr>
          <w:rFonts w:ascii="Arial" w:hAnsi="Arial"/>
          <w:sz w:val="20"/>
          <w:szCs w:val="20"/>
        </w:rPr>
      </w:pPr>
    </w:p>
    <w:p w14:paraId="2D5E8AB2" w14:textId="07B95541" w:rsidR="00525DE4" w:rsidRDefault="009338F8">
      <w:pPr>
        <w:rPr>
          <w:rFonts w:ascii="Arial" w:hAnsi="Arial"/>
          <w:sz w:val="20"/>
          <w:szCs w:val="20"/>
        </w:rPr>
      </w:pPr>
      <w:r>
        <w:rPr>
          <w:rFonts w:ascii="Arial" w:hAnsi="Arial"/>
          <w:sz w:val="20"/>
          <w:szCs w:val="20"/>
        </w:rPr>
        <w:t xml:space="preserve">Poor office morale is bad for everyone. </w:t>
      </w:r>
      <w:r w:rsidR="00553069">
        <w:rPr>
          <w:rFonts w:ascii="Arial" w:hAnsi="Arial"/>
          <w:sz w:val="20"/>
          <w:szCs w:val="20"/>
        </w:rPr>
        <w:t xml:space="preserve">The business itself suffers from the loss of productivity, managers have to deal with high turnover rates, and employees </w:t>
      </w:r>
      <w:r w:rsidR="00D20B84">
        <w:rPr>
          <w:rFonts w:ascii="Arial" w:hAnsi="Arial"/>
          <w:sz w:val="20"/>
          <w:szCs w:val="20"/>
        </w:rPr>
        <w:t xml:space="preserve">are just plain unhappy. </w:t>
      </w:r>
      <w:hyperlink r:id="rId6" w:history="1">
        <w:r w:rsidR="00D20B84" w:rsidRPr="00D20B84">
          <w:rPr>
            <w:rStyle w:val="Hyperlink"/>
            <w:rFonts w:ascii="Arial" w:hAnsi="Arial"/>
            <w:sz w:val="20"/>
            <w:szCs w:val="20"/>
          </w:rPr>
          <w:t>Research</w:t>
        </w:r>
      </w:hyperlink>
      <w:r w:rsidR="00D20B84">
        <w:rPr>
          <w:rFonts w:ascii="Arial" w:hAnsi="Arial"/>
          <w:sz w:val="20"/>
          <w:szCs w:val="20"/>
        </w:rPr>
        <w:t xml:space="preserve"> has shown the strong link between job satisfaction and work performance. </w:t>
      </w:r>
      <w:r w:rsidR="000B0877">
        <w:rPr>
          <w:rFonts w:ascii="Arial" w:hAnsi="Arial"/>
          <w:sz w:val="20"/>
          <w:szCs w:val="20"/>
        </w:rPr>
        <w:t xml:space="preserve">Unhappy and disengaged workers don’t put in their full effort, and they are likely looking for other jobs. </w:t>
      </w:r>
      <w:r w:rsidR="00D20B84">
        <w:rPr>
          <w:rFonts w:ascii="Arial" w:hAnsi="Arial"/>
          <w:sz w:val="20"/>
          <w:szCs w:val="20"/>
        </w:rPr>
        <w:t xml:space="preserve"> </w:t>
      </w:r>
    </w:p>
    <w:p w14:paraId="71B7FD05" w14:textId="77777777" w:rsidR="001460F5" w:rsidRDefault="001460F5">
      <w:pPr>
        <w:rPr>
          <w:rFonts w:ascii="Arial" w:hAnsi="Arial"/>
          <w:sz w:val="20"/>
          <w:szCs w:val="20"/>
        </w:rPr>
      </w:pPr>
    </w:p>
    <w:p w14:paraId="43DBED86" w14:textId="200DEA23" w:rsidR="002028F1" w:rsidRDefault="00F02C9B">
      <w:pPr>
        <w:rPr>
          <w:rFonts w:ascii="Arial" w:hAnsi="Arial"/>
          <w:sz w:val="20"/>
          <w:szCs w:val="20"/>
        </w:rPr>
      </w:pPr>
      <w:r>
        <w:rPr>
          <w:rFonts w:ascii="Arial" w:hAnsi="Arial"/>
          <w:sz w:val="20"/>
          <w:szCs w:val="20"/>
        </w:rPr>
        <w:t xml:space="preserve">Signs of low employee morale shouldn’t be hard to spot. </w:t>
      </w:r>
      <w:r w:rsidR="009E1480">
        <w:rPr>
          <w:rFonts w:ascii="Arial" w:hAnsi="Arial"/>
          <w:sz w:val="20"/>
          <w:szCs w:val="20"/>
        </w:rPr>
        <w:t xml:space="preserve">According to </w:t>
      </w:r>
      <w:hyperlink r:id="rId7" w:history="1">
        <w:r w:rsidR="009E1480" w:rsidRPr="009E1480">
          <w:rPr>
            <w:rStyle w:val="Hyperlink"/>
            <w:rFonts w:ascii="Arial" w:hAnsi="Arial"/>
            <w:sz w:val="20"/>
            <w:szCs w:val="20"/>
          </w:rPr>
          <w:t>Dr. Laura Hills</w:t>
        </w:r>
      </w:hyperlink>
      <w:r w:rsidR="009E1480">
        <w:rPr>
          <w:rFonts w:ascii="Arial" w:hAnsi="Arial"/>
          <w:sz w:val="20"/>
          <w:szCs w:val="20"/>
        </w:rPr>
        <w:t>, Some common warning signs of low employee morale include:</w:t>
      </w:r>
    </w:p>
    <w:p w14:paraId="1FB3FCFF" w14:textId="77777777" w:rsidR="009E1480" w:rsidRDefault="009E1480">
      <w:pPr>
        <w:rPr>
          <w:rFonts w:ascii="Arial" w:hAnsi="Arial"/>
          <w:sz w:val="20"/>
          <w:szCs w:val="20"/>
        </w:rPr>
      </w:pPr>
    </w:p>
    <w:p w14:paraId="1A713291" w14:textId="51370D95"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Increase in absenteeism and tardiness</w:t>
      </w:r>
    </w:p>
    <w:p w14:paraId="4810FBB9" w14:textId="62D7914E"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Staff conflicts</w:t>
      </w:r>
    </w:p>
    <w:p w14:paraId="4E95C5F1" w14:textId="0A17B062"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Increase in errors</w:t>
      </w:r>
    </w:p>
    <w:p w14:paraId="02EE469D" w14:textId="3D6F183E"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Uncooperative attitude</w:t>
      </w:r>
    </w:p>
    <w:p w14:paraId="49D64DAF" w14:textId="0DBED7FA"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 xml:space="preserve">Lack of enthusiasm </w:t>
      </w:r>
    </w:p>
    <w:p w14:paraId="6D704A8A" w14:textId="7D1905E4"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Lack of commitment</w:t>
      </w:r>
    </w:p>
    <w:p w14:paraId="586A39A9" w14:textId="053FB9E1"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Low participation</w:t>
      </w:r>
    </w:p>
    <w:p w14:paraId="13179122" w14:textId="0A279168" w:rsidR="009E1480" w:rsidRPr="009E1480" w:rsidRDefault="009E1480" w:rsidP="009E1480">
      <w:pPr>
        <w:pStyle w:val="ListParagraph"/>
        <w:numPr>
          <w:ilvl w:val="0"/>
          <w:numId w:val="1"/>
        </w:numPr>
        <w:rPr>
          <w:rFonts w:ascii="Arial" w:hAnsi="Arial"/>
          <w:sz w:val="20"/>
          <w:szCs w:val="20"/>
        </w:rPr>
      </w:pPr>
      <w:r w:rsidRPr="009E1480">
        <w:rPr>
          <w:rFonts w:ascii="Arial" w:hAnsi="Arial"/>
          <w:sz w:val="20"/>
          <w:szCs w:val="20"/>
        </w:rPr>
        <w:t>Opposition to authority</w:t>
      </w:r>
    </w:p>
    <w:p w14:paraId="7E32FDCE" w14:textId="320B23D2" w:rsidR="009E1480" w:rsidRDefault="00A77065" w:rsidP="009E1480">
      <w:pPr>
        <w:pStyle w:val="ListParagraph"/>
        <w:numPr>
          <w:ilvl w:val="0"/>
          <w:numId w:val="1"/>
        </w:numPr>
        <w:rPr>
          <w:rFonts w:ascii="Arial" w:hAnsi="Arial"/>
          <w:sz w:val="20"/>
          <w:szCs w:val="20"/>
        </w:rPr>
      </w:pPr>
      <w:r>
        <w:rPr>
          <w:rFonts w:ascii="Arial" w:hAnsi="Arial"/>
          <w:sz w:val="20"/>
          <w:szCs w:val="20"/>
        </w:rPr>
        <w:t>Silence during</w:t>
      </w:r>
      <w:r w:rsidR="009E1480" w:rsidRPr="009E1480">
        <w:rPr>
          <w:rFonts w:ascii="Arial" w:hAnsi="Arial"/>
          <w:sz w:val="20"/>
          <w:szCs w:val="20"/>
        </w:rPr>
        <w:t xml:space="preserve"> meetings</w:t>
      </w:r>
    </w:p>
    <w:p w14:paraId="3976B871" w14:textId="77777777" w:rsidR="00B807F6" w:rsidRDefault="00B807F6" w:rsidP="00B807F6">
      <w:pPr>
        <w:rPr>
          <w:rFonts w:ascii="Arial" w:hAnsi="Arial"/>
          <w:sz w:val="20"/>
          <w:szCs w:val="20"/>
        </w:rPr>
      </w:pPr>
    </w:p>
    <w:p w14:paraId="353D0725" w14:textId="610DD1D7" w:rsidR="009E1480" w:rsidRDefault="00B807F6">
      <w:pPr>
        <w:rPr>
          <w:rFonts w:ascii="Arial" w:hAnsi="Arial"/>
          <w:sz w:val="20"/>
          <w:szCs w:val="20"/>
        </w:rPr>
      </w:pPr>
      <w:r>
        <w:rPr>
          <w:rFonts w:ascii="Arial" w:hAnsi="Arial"/>
          <w:sz w:val="20"/>
          <w:szCs w:val="20"/>
        </w:rPr>
        <w:t xml:space="preserve">If any of these signs are present at your company, don’t fret. While you might think office </w:t>
      </w:r>
      <w:proofErr w:type="gramStart"/>
      <w:r>
        <w:rPr>
          <w:rFonts w:ascii="Arial" w:hAnsi="Arial"/>
          <w:sz w:val="20"/>
          <w:szCs w:val="20"/>
        </w:rPr>
        <w:t>morale</w:t>
      </w:r>
      <w:proofErr w:type="gramEnd"/>
      <w:r>
        <w:rPr>
          <w:rFonts w:ascii="Arial" w:hAnsi="Arial"/>
          <w:sz w:val="20"/>
          <w:szCs w:val="20"/>
        </w:rPr>
        <w:t xml:space="preserve"> is completely out of your hands, the truth is that </w:t>
      </w:r>
      <w:r w:rsidR="00580A71">
        <w:rPr>
          <w:rFonts w:ascii="Arial" w:hAnsi="Arial"/>
          <w:sz w:val="20"/>
          <w:szCs w:val="20"/>
        </w:rPr>
        <w:t xml:space="preserve">as an employer, you control </w:t>
      </w:r>
      <w:r>
        <w:rPr>
          <w:rFonts w:ascii="Arial" w:hAnsi="Arial"/>
          <w:sz w:val="20"/>
          <w:szCs w:val="20"/>
        </w:rPr>
        <w:t xml:space="preserve">many elements of the work environment that contribute to </w:t>
      </w:r>
      <w:hyperlink r:id="rId8" w:history="1">
        <w:r w:rsidRPr="00903782">
          <w:rPr>
            <w:rStyle w:val="Hyperlink"/>
            <w:rFonts w:ascii="Arial" w:hAnsi="Arial"/>
            <w:sz w:val="20"/>
            <w:szCs w:val="20"/>
          </w:rPr>
          <w:t>employee happiness</w:t>
        </w:r>
      </w:hyperlink>
      <w:r>
        <w:rPr>
          <w:rFonts w:ascii="Arial" w:hAnsi="Arial"/>
          <w:sz w:val="20"/>
          <w:szCs w:val="20"/>
        </w:rPr>
        <w:t xml:space="preserve">. So, if your employees need a morale boost, try out </w:t>
      </w:r>
      <w:r w:rsidR="00580A71">
        <w:rPr>
          <w:rFonts w:ascii="Arial" w:hAnsi="Arial"/>
          <w:sz w:val="20"/>
          <w:szCs w:val="20"/>
        </w:rPr>
        <w:t xml:space="preserve">some of </w:t>
      </w:r>
      <w:r>
        <w:rPr>
          <w:rFonts w:ascii="Arial" w:hAnsi="Arial"/>
          <w:sz w:val="20"/>
          <w:szCs w:val="20"/>
        </w:rPr>
        <w:t>these tips:</w:t>
      </w:r>
    </w:p>
    <w:p w14:paraId="6733F72F" w14:textId="77777777" w:rsidR="002028F1" w:rsidRDefault="002028F1">
      <w:pPr>
        <w:rPr>
          <w:rFonts w:ascii="Arial" w:hAnsi="Arial"/>
          <w:sz w:val="20"/>
          <w:szCs w:val="20"/>
        </w:rPr>
      </w:pPr>
    </w:p>
    <w:p w14:paraId="20F92E6E" w14:textId="360D7AB8" w:rsidR="000702CA" w:rsidRPr="00D87A29" w:rsidRDefault="000702CA">
      <w:pPr>
        <w:rPr>
          <w:rFonts w:ascii="Arial" w:hAnsi="Arial"/>
          <w:b/>
          <w:sz w:val="20"/>
          <w:szCs w:val="20"/>
        </w:rPr>
      </w:pPr>
      <w:r w:rsidRPr="00D87A29">
        <w:rPr>
          <w:rFonts w:ascii="Arial" w:hAnsi="Arial"/>
          <w:b/>
          <w:sz w:val="20"/>
          <w:szCs w:val="20"/>
        </w:rPr>
        <w:t>Inspire positive habits</w:t>
      </w:r>
      <w:r w:rsidR="00D87A29" w:rsidRPr="00D87A29">
        <w:rPr>
          <w:rFonts w:ascii="Arial" w:hAnsi="Arial"/>
          <w:b/>
          <w:sz w:val="20"/>
          <w:szCs w:val="20"/>
        </w:rPr>
        <w:t>.</w:t>
      </w:r>
    </w:p>
    <w:p w14:paraId="5BC88119" w14:textId="77777777" w:rsidR="00D87A29" w:rsidRDefault="00D87A29">
      <w:pPr>
        <w:rPr>
          <w:rFonts w:ascii="Arial" w:hAnsi="Arial"/>
          <w:sz w:val="20"/>
          <w:szCs w:val="20"/>
        </w:rPr>
      </w:pPr>
    </w:p>
    <w:p w14:paraId="6478F279" w14:textId="45C95F06" w:rsidR="00004884" w:rsidRDefault="00D87A29">
      <w:pPr>
        <w:rPr>
          <w:rFonts w:ascii="Arial" w:hAnsi="Arial"/>
          <w:sz w:val="20"/>
          <w:szCs w:val="20"/>
        </w:rPr>
      </w:pPr>
      <w:r>
        <w:rPr>
          <w:rFonts w:ascii="Arial" w:hAnsi="Arial"/>
          <w:sz w:val="20"/>
          <w:szCs w:val="20"/>
        </w:rPr>
        <w:t>Encouraging positive and healthy habits at the office go</w:t>
      </w:r>
      <w:r w:rsidR="00580A71">
        <w:rPr>
          <w:rFonts w:ascii="Arial" w:hAnsi="Arial"/>
          <w:sz w:val="20"/>
          <w:szCs w:val="20"/>
        </w:rPr>
        <w:t>es</w:t>
      </w:r>
      <w:r>
        <w:rPr>
          <w:rFonts w:ascii="Arial" w:hAnsi="Arial"/>
          <w:sz w:val="20"/>
          <w:szCs w:val="20"/>
        </w:rPr>
        <w:t xml:space="preserve"> a long way. As a leader, you have the ability to set a healthy example and promote positivity. </w:t>
      </w:r>
      <w:r w:rsidR="001A30F3">
        <w:rPr>
          <w:rFonts w:ascii="Arial" w:hAnsi="Arial"/>
          <w:sz w:val="20"/>
          <w:szCs w:val="20"/>
        </w:rPr>
        <w:t xml:space="preserve">Practicing healthy habits leads to more productivity and an overall boost in wellbeing. </w:t>
      </w:r>
      <w:r w:rsidR="00004884">
        <w:rPr>
          <w:rFonts w:ascii="Arial" w:hAnsi="Arial"/>
          <w:sz w:val="20"/>
          <w:szCs w:val="20"/>
        </w:rPr>
        <w:t>Employers need to set a good example by taking care of their mental and physical health. Throughout the workday, employers should make an effort to:</w:t>
      </w:r>
    </w:p>
    <w:p w14:paraId="3F0FE195" w14:textId="77777777" w:rsidR="00004884" w:rsidRDefault="00004884">
      <w:pPr>
        <w:rPr>
          <w:rFonts w:ascii="Arial" w:hAnsi="Arial"/>
          <w:sz w:val="20"/>
          <w:szCs w:val="20"/>
        </w:rPr>
      </w:pPr>
    </w:p>
    <w:p w14:paraId="3E29A821" w14:textId="420FB49F" w:rsidR="00D87A29" w:rsidRPr="001A30F3" w:rsidRDefault="00D87A29" w:rsidP="001A30F3">
      <w:pPr>
        <w:pStyle w:val="ListParagraph"/>
        <w:numPr>
          <w:ilvl w:val="0"/>
          <w:numId w:val="2"/>
        </w:numPr>
        <w:rPr>
          <w:rFonts w:ascii="Arial" w:hAnsi="Arial"/>
          <w:sz w:val="20"/>
          <w:szCs w:val="20"/>
        </w:rPr>
      </w:pPr>
      <w:r w:rsidRPr="001A30F3">
        <w:rPr>
          <w:rFonts w:ascii="Arial" w:hAnsi="Arial"/>
          <w:sz w:val="20"/>
          <w:szCs w:val="20"/>
        </w:rPr>
        <w:t>Practice positivity</w:t>
      </w:r>
      <w:r w:rsidR="00004884">
        <w:rPr>
          <w:rFonts w:ascii="Arial" w:hAnsi="Arial"/>
          <w:sz w:val="20"/>
          <w:szCs w:val="20"/>
        </w:rPr>
        <w:t xml:space="preserve"> and </w:t>
      </w:r>
      <w:hyperlink r:id="rId9" w:history="1">
        <w:r w:rsidR="00004884" w:rsidRPr="00AE32BD">
          <w:rPr>
            <w:rStyle w:val="Hyperlink"/>
            <w:rFonts w:ascii="Arial" w:hAnsi="Arial"/>
            <w:sz w:val="20"/>
            <w:szCs w:val="20"/>
          </w:rPr>
          <w:t>positive messaging</w:t>
        </w:r>
      </w:hyperlink>
    </w:p>
    <w:p w14:paraId="5F23D82C" w14:textId="56B37EAF" w:rsidR="00D87A29" w:rsidRPr="001A30F3" w:rsidRDefault="00D87A29" w:rsidP="001A30F3">
      <w:pPr>
        <w:pStyle w:val="ListParagraph"/>
        <w:numPr>
          <w:ilvl w:val="0"/>
          <w:numId w:val="2"/>
        </w:numPr>
        <w:rPr>
          <w:rFonts w:ascii="Arial" w:hAnsi="Arial"/>
          <w:sz w:val="20"/>
          <w:szCs w:val="20"/>
        </w:rPr>
      </w:pPr>
      <w:r w:rsidRPr="001A30F3">
        <w:rPr>
          <w:rFonts w:ascii="Arial" w:hAnsi="Arial"/>
          <w:sz w:val="20"/>
          <w:szCs w:val="20"/>
        </w:rPr>
        <w:t xml:space="preserve">Laugh and smile </w:t>
      </w:r>
      <w:r w:rsidR="00004884">
        <w:rPr>
          <w:rFonts w:ascii="Arial" w:hAnsi="Arial"/>
          <w:sz w:val="20"/>
          <w:szCs w:val="20"/>
        </w:rPr>
        <w:t>more</w:t>
      </w:r>
    </w:p>
    <w:p w14:paraId="27795FFD" w14:textId="7634ECAE" w:rsidR="00D87A29" w:rsidRPr="001A30F3" w:rsidRDefault="00D87A29" w:rsidP="001A30F3">
      <w:pPr>
        <w:pStyle w:val="ListParagraph"/>
        <w:numPr>
          <w:ilvl w:val="0"/>
          <w:numId w:val="2"/>
        </w:numPr>
        <w:rPr>
          <w:rFonts w:ascii="Arial" w:hAnsi="Arial"/>
          <w:sz w:val="20"/>
          <w:szCs w:val="20"/>
        </w:rPr>
      </w:pPr>
      <w:r w:rsidRPr="001A30F3">
        <w:rPr>
          <w:rFonts w:ascii="Arial" w:hAnsi="Arial"/>
          <w:sz w:val="20"/>
          <w:szCs w:val="20"/>
        </w:rPr>
        <w:t>Stay active</w:t>
      </w:r>
      <w:r w:rsidR="00004884">
        <w:rPr>
          <w:rFonts w:ascii="Arial" w:hAnsi="Arial"/>
          <w:sz w:val="20"/>
          <w:szCs w:val="20"/>
        </w:rPr>
        <w:t xml:space="preserve"> or use a standing desk</w:t>
      </w:r>
    </w:p>
    <w:p w14:paraId="7BC2360C" w14:textId="759890EC" w:rsidR="00D87A29" w:rsidRDefault="00D87A29" w:rsidP="001A30F3">
      <w:pPr>
        <w:pStyle w:val="ListParagraph"/>
        <w:numPr>
          <w:ilvl w:val="0"/>
          <w:numId w:val="2"/>
        </w:numPr>
        <w:rPr>
          <w:rFonts w:ascii="Arial" w:hAnsi="Arial"/>
          <w:sz w:val="20"/>
          <w:szCs w:val="20"/>
        </w:rPr>
      </w:pPr>
      <w:r w:rsidRPr="001A30F3">
        <w:rPr>
          <w:rFonts w:ascii="Arial" w:hAnsi="Arial"/>
          <w:sz w:val="20"/>
          <w:szCs w:val="20"/>
        </w:rPr>
        <w:t>Eat nutritious meals and snacks</w:t>
      </w:r>
    </w:p>
    <w:p w14:paraId="2C2A5B1B" w14:textId="6FF5D387" w:rsidR="00DC0BFA" w:rsidRDefault="00DC0BFA" w:rsidP="001A30F3">
      <w:pPr>
        <w:pStyle w:val="ListParagraph"/>
        <w:numPr>
          <w:ilvl w:val="0"/>
          <w:numId w:val="2"/>
        </w:numPr>
        <w:rPr>
          <w:rFonts w:ascii="Arial" w:hAnsi="Arial"/>
          <w:sz w:val="20"/>
          <w:szCs w:val="20"/>
        </w:rPr>
      </w:pPr>
      <w:r>
        <w:rPr>
          <w:rFonts w:ascii="Arial" w:hAnsi="Arial"/>
          <w:sz w:val="20"/>
          <w:szCs w:val="20"/>
        </w:rPr>
        <w:t>Take a lunch break</w:t>
      </w:r>
    </w:p>
    <w:p w14:paraId="37BB66C5" w14:textId="2B6253C8" w:rsidR="00004884" w:rsidRDefault="00004884" w:rsidP="001A30F3">
      <w:pPr>
        <w:pStyle w:val="ListParagraph"/>
        <w:numPr>
          <w:ilvl w:val="0"/>
          <w:numId w:val="2"/>
        </w:numPr>
        <w:rPr>
          <w:rFonts w:ascii="Arial" w:hAnsi="Arial"/>
          <w:sz w:val="20"/>
          <w:szCs w:val="20"/>
        </w:rPr>
      </w:pPr>
      <w:r>
        <w:rPr>
          <w:rFonts w:ascii="Arial" w:hAnsi="Arial"/>
          <w:sz w:val="20"/>
          <w:szCs w:val="20"/>
        </w:rPr>
        <w:t>Stay out of workplace gossip</w:t>
      </w:r>
    </w:p>
    <w:p w14:paraId="6768C4EC" w14:textId="0945F26C" w:rsidR="00004884" w:rsidRPr="001A30F3" w:rsidRDefault="00004884" w:rsidP="001A30F3">
      <w:pPr>
        <w:pStyle w:val="ListParagraph"/>
        <w:numPr>
          <w:ilvl w:val="0"/>
          <w:numId w:val="2"/>
        </w:numPr>
        <w:rPr>
          <w:rFonts w:ascii="Arial" w:hAnsi="Arial"/>
          <w:sz w:val="20"/>
          <w:szCs w:val="20"/>
        </w:rPr>
      </w:pPr>
      <w:r>
        <w:rPr>
          <w:rFonts w:ascii="Arial" w:hAnsi="Arial"/>
          <w:sz w:val="20"/>
          <w:szCs w:val="20"/>
        </w:rPr>
        <w:t xml:space="preserve">Practice </w:t>
      </w:r>
      <w:hyperlink r:id="rId10" w:history="1">
        <w:r w:rsidRPr="00FE7D59">
          <w:rPr>
            <w:rStyle w:val="Hyperlink"/>
            <w:rFonts w:ascii="Arial" w:hAnsi="Arial"/>
            <w:sz w:val="20"/>
            <w:szCs w:val="20"/>
          </w:rPr>
          <w:t>de-stressing</w:t>
        </w:r>
      </w:hyperlink>
      <w:r>
        <w:rPr>
          <w:rFonts w:ascii="Arial" w:hAnsi="Arial"/>
          <w:sz w:val="20"/>
          <w:szCs w:val="20"/>
        </w:rPr>
        <w:t xml:space="preserve"> activities</w:t>
      </w:r>
    </w:p>
    <w:p w14:paraId="65875B6E" w14:textId="77777777" w:rsidR="00D87A29" w:rsidRDefault="00D87A29">
      <w:pPr>
        <w:rPr>
          <w:rFonts w:ascii="Arial" w:hAnsi="Arial"/>
          <w:sz w:val="20"/>
          <w:szCs w:val="20"/>
        </w:rPr>
      </w:pPr>
    </w:p>
    <w:p w14:paraId="14CB7463" w14:textId="053370C7" w:rsidR="00D87A29" w:rsidRDefault="00D87A29">
      <w:pPr>
        <w:rPr>
          <w:rFonts w:ascii="Arial" w:hAnsi="Arial"/>
          <w:sz w:val="20"/>
          <w:szCs w:val="20"/>
        </w:rPr>
      </w:pPr>
      <w:r>
        <w:rPr>
          <w:rFonts w:ascii="Arial" w:hAnsi="Arial"/>
          <w:sz w:val="20"/>
          <w:szCs w:val="20"/>
        </w:rPr>
        <w:t xml:space="preserve">With a little push in the right direction, employees will recognize that healthy, positive habits </w:t>
      </w:r>
      <w:r w:rsidR="00004884">
        <w:rPr>
          <w:rFonts w:ascii="Arial" w:hAnsi="Arial"/>
          <w:sz w:val="20"/>
          <w:szCs w:val="20"/>
        </w:rPr>
        <w:t>are encouraged in the workplace and be inspired to follow suit.</w:t>
      </w:r>
      <w:r>
        <w:rPr>
          <w:rFonts w:ascii="Arial" w:hAnsi="Arial"/>
          <w:sz w:val="20"/>
          <w:szCs w:val="20"/>
        </w:rPr>
        <w:t xml:space="preserve"> </w:t>
      </w:r>
      <w:r w:rsidR="00004884">
        <w:rPr>
          <w:rFonts w:ascii="Arial" w:hAnsi="Arial"/>
          <w:sz w:val="20"/>
          <w:szCs w:val="20"/>
        </w:rPr>
        <w:t>After all, a healthier workforce is a happier workforce!</w:t>
      </w:r>
    </w:p>
    <w:p w14:paraId="1276E477" w14:textId="77777777" w:rsidR="000702CA" w:rsidRDefault="000702CA">
      <w:pPr>
        <w:rPr>
          <w:rFonts w:ascii="Arial" w:hAnsi="Arial"/>
          <w:sz w:val="20"/>
          <w:szCs w:val="20"/>
        </w:rPr>
      </w:pPr>
    </w:p>
    <w:p w14:paraId="1B286185" w14:textId="4BE49CAE" w:rsidR="00771C34" w:rsidRPr="00771C34" w:rsidRDefault="000702CA">
      <w:pPr>
        <w:rPr>
          <w:rFonts w:ascii="Arial" w:hAnsi="Arial"/>
          <w:b/>
          <w:sz w:val="20"/>
          <w:szCs w:val="20"/>
        </w:rPr>
      </w:pPr>
      <w:r w:rsidRPr="00771C34">
        <w:rPr>
          <w:rFonts w:ascii="Arial" w:hAnsi="Arial"/>
          <w:b/>
          <w:sz w:val="20"/>
          <w:szCs w:val="20"/>
        </w:rPr>
        <w:t>Focus on quality over quantity</w:t>
      </w:r>
      <w:r w:rsidR="00771C34">
        <w:rPr>
          <w:rFonts w:ascii="Arial" w:hAnsi="Arial"/>
          <w:b/>
          <w:sz w:val="20"/>
          <w:szCs w:val="20"/>
        </w:rPr>
        <w:t>.</w:t>
      </w:r>
      <w:r w:rsidRPr="00771C34">
        <w:rPr>
          <w:rFonts w:ascii="Arial" w:hAnsi="Arial"/>
          <w:b/>
          <w:sz w:val="20"/>
          <w:szCs w:val="20"/>
        </w:rPr>
        <w:t xml:space="preserve"> </w:t>
      </w:r>
    </w:p>
    <w:p w14:paraId="52957CE1" w14:textId="77777777" w:rsidR="00771C34" w:rsidRDefault="00771C34">
      <w:pPr>
        <w:rPr>
          <w:rFonts w:ascii="Arial" w:hAnsi="Arial"/>
          <w:sz w:val="20"/>
          <w:szCs w:val="20"/>
        </w:rPr>
      </w:pPr>
    </w:p>
    <w:p w14:paraId="6E9C4F99" w14:textId="7689571F" w:rsidR="002B039B" w:rsidRDefault="00771C34">
      <w:pPr>
        <w:rPr>
          <w:rFonts w:ascii="Arial" w:hAnsi="Arial"/>
          <w:sz w:val="20"/>
          <w:szCs w:val="20"/>
        </w:rPr>
      </w:pPr>
      <w:r>
        <w:rPr>
          <w:rFonts w:ascii="Arial" w:hAnsi="Arial"/>
          <w:sz w:val="20"/>
          <w:szCs w:val="20"/>
        </w:rPr>
        <w:t xml:space="preserve">It shouldn’t be about the amount of hours employees worked. It should be about the quality of their work. Realize the difference between </w:t>
      </w:r>
      <w:hyperlink r:id="rId11" w:history="1">
        <w:r w:rsidRPr="00CB19E9">
          <w:rPr>
            <w:rStyle w:val="Hyperlink"/>
            <w:rFonts w:ascii="Arial" w:hAnsi="Arial"/>
            <w:sz w:val="20"/>
            <w:szCs w:val="20"/>
          </w:rPr>
          <w:t>overworked employees</w:t>
        </w:r>
      </w:hyperlink>
      <w:r>
        <w:rPr>
          <w:rFonts w:ascii="Arial" w:hAnsi="Arial"/>
          <w:sz w:val="20"/>
          <w:szCs w:val="20"/>
        </w:rPr>
        <w:t xml:space="preserve"> and productive employees. </w:t>
      </w:r>
      <w:r w:rsidR="00545E28">
        <w:rPr>
          <w:rFonts w:ascii="Arial" w:hAnsi="Arial"/>
          <w:sz w:val="20"/>
          <w:szCs w:val="20"/>
        </w:rPr>
        <w:t xml:space="preserve">If your work environment praises early mornings, late nights, and working on the weekends – you’re setting your staff up for disaster. </w:t>
      </w:r>
    </w:p>
    <w:p w14:paraId="78C43B2F" w14:textId="77777777" w:rsidR="002B039B" w:rsidRDefault="002B039B">
      <w:pPr>
        <w:rPr>
          <w:rFonts w:ascii="Arial" w:hAnsi="Arial"/>
          <w:sz w:val="20"/>
          <w:szCs w:val="20"/>
        </w:rPr>
      </w:pPr>
    </w:p>
    <w:p w14:paraId="76276D0A" w14:textId="47BFB08C" w:rsidR="000702CA" w:rsidRDefault="00DC0BFA">
      <w:pPr>
        <w:rPr>
          <w:rFonts w:ascii="Arial" w:hAnsi="Arial"/>
          <w:sz w:val="20"/>
          <w:szCs w:val="20"/>
        </w:rPr>
      </w:pPr>
      <w:r>
        <w:rPr>
          <w:rFonts w:ascii="Arial" w:hAnsi="Arial"/>
          <w:sz w:val="20"/>
          <w:szCs w:val="20"/>
        </w:rPr>
        <w:t>An employee who doesn’t work overtime hours might be performing better than a member of the team who skips their lunch break regularly</w:t>
      </w:r>
      <w:r w:rsidR="002B039B">
        <w:rPr>
          <w:rFonts w:ascii="Arial" w:hAnsi="Arial"/>
          <w:sz w:val="20"/>
          <w:szCs w:val="20"/>
        </w:rPr>
        <w:t xml:space="preserve">. An employer who doesn’t pressure long hours and praises work ethic instead will likely lead to positive staff morale. Employees will feel that their time and efforts are sincerely appreciated. </w:t>
      </w:r>
    </w:p>
    <w:p w14:paraId="618F013B" w14:textId="77777777" w:rsidR="000702CA" w:rsidRDefault="000702CA">
      <w:pPr>
        <w:rPr>
          <w:rFonts w:ascii="Arial" w:hAnsi="Arial"/>
          <w:sz w:val="20"/>
          <w:szCs w:val="20"/>
        </w:rPr>
      </w:pPr>
    </w:p>
    <w:p w14:paraId="462F2427" w14:textId="78EB1D2A" w:rsidR="000702CA" w:rsidRPr="007065BD" w:rsidRDefault="000702CA">
      <w:pPr>
        <w:rPr>
          <w:rFonts w:ascii="Arial" w:hAnsi="Arial"/>
          <w:b/>
          <w:sz w:val="20"/>
          <w:szCs w:val="20"/>
        </w:rPr>
      </w:pPr>
      <w:r w:rsidRPr="007065BD">
        <w:rPr>
          <w:rFonts w:ascii="Arial" w:hAnsi="Arial"/>
          <w:b/>
          <w:sz w:val="20"/>
          <w:szCs w:val="20"/>
        </w:rPr>
        <w:t>Encourage regular breaks</w:t>
      </w:r>
      <w:r w:rsidR="007065BD" w:rsidRPr="007065BD">
        <w:rPr>
          <w:rFonts w:ascii="Arial" w:hAnsi="Arial"/>
          <w:b/>
          <w:sz w:val="20"/>
          <w:szCs w:val="20"/>
        </w:rPr>
        <w:t>.</w:t>
      </w:r>
    </w:p>
    <w:p w14:paraId="4FA7F191" w14:textId="77777777" w:rsidR="007065BD" w:rsidRDefault="007065BD">
      <w:pPr>
        <w:rPr>
          <w:rFonts w:ascii="Arial" w:hAnsi="Arial"/>
          <w:sz w:val="20"/>
          <w:szCs w:val="20"/>
        </w:rPr>
      </w:pPr>
    </w:p>
    <w:p w14:paraId="77B853DA" w14:textId="2446F4DE" w:rsidR="007065BD" w:rsidRDefault="007065BD">
      <w:pPr>
        <w:rPr>
          <w:rFonts w:ascii="Arial" w:hAnsi="Arial"/>
          <w:sz w:val="20"/>
          <w:szCs w:val="20"/>
        </w:rPr>
      </w:pPr>
      <w:r>
        <w:rPr>
          <w:rFonts w:ascii="Arial" w:hAnsi="Arial"/>
          <w:sz w:val="20"/>
          <w:szCs w:val="20"/>
        </w:rPr>
        <w:t>Taking a short break (even five minutes eve</w:t>
      </w:r>
      <w:r w:rsidR="00390E40">
        <w:rPr>
          <w:rFonts w:ascii="Arial" w:hAnsi="Arial"/>
          <w:sz w:val="20"/>
          <w:szCs w:val="20"/>
        </w:rPr>
        <w:t xml:space="preserve">ry hour) will increase </w:t>
      </w:r>
      <w:r>
        <w:rPr>
          <w:rFonts w:ascii="Arial" w:hAnsi="Arial"/>
          <w:sz w:val="20"/>
          <w:szCs w:val="20"/>
        </w:rPr>
        <w:t xml:space="preserve">productivity and energy. If you notice that your employees hardly ever take a break from their desk, start encouraging them to do so. Some employees might not take breaks throughout the workday because they aren’t sure if it’s allowed or </w:t>
      </w:r>
      <w:r w:rsidR="00390E40">
        <w:rPr>
          <w:rFonts w:ascii="Arial" w:hAnsi="Arial"/>
          <w:sz w:val="20"/>
          <w:szCs w:val="20"/>
        </w:rPr>
        <w:t xml:space="preserve">think it’s </w:t>
      </w:r>
      <w:r>
        <w:rPr>
          <w:rFonts w:ascii="Arial" w:hAnsi="Arial"/>
          <w:sz w:val="20"/>
          <w:szCs w:val="20"/>
        </w:rPr>
        <w:t xml:space="preserve">looked down on. Let employees know your stance on breaks. Lead by example and take small breaks throughout the day so that employees know they shouldn’t be afraid to go for a quick afternoon walk around the parking lot.   </w:t>
      </w:r>
    </w:p>
    <w:p w14:paraId="739FE47D" w14:textId="77777777" w:rsidR="000702CA" w:rsidRDefault="000702CA">
      <w:pPr>
        <w:rPr>
          <w:rFonts w:ascii="Arial" w:hAnsi="Arial"/>
          <w:sz w:val="20"/>
          <w:szCs w:val="20"/>
        </w:rPr>
      </w:pPr>
    </w:p>
    <w:p w14:paraId="580D7A2F" w14:textId="03C4AB67" w:rsidR="000702CA" w:rsidRPr="00A05792" w:rsidRDefault="000702CA">
      <w:pPr>
        <w:rPr>
          <w:rFonts w:ascii="Arial" w:hAnsi="Arial"/>
          <w:b/>
          <w:sz w:val="20"/>
          <w:szCs w:val="20"/>
        </w:rPr>
      </w:pPr>
      <w:r w:rsidRPr="00A05792">
        <w:rPr>
          <w:rFonts w:ascii="Arial" w:hAnsi="Arial"/>
          <w:b/>
          <w:sz w:val="20"/>
          <w:szCs w:val="20"/>
        </w:rPr>
        <w:t>Have some fun</w:t>
      </w:r>
      <w:r w:rsidR="00A05792" w:rsidRPr="00A05792">
        <w:rPr>
          <w:rFonts w:ascii="Arial" w:hAnsi="Arial"/>
          <w:b/>
          <w:sz w:val="20"/>
          <w:szCs w:val="20"/>
        </w:rPr>
        <w:t>.</w:t>
      </w:r>
    </w:p>
    <w:p w14:paraId="357FD2BF" w14:textId="77777777" w:rsidR="00A05792" w:rsidRDefault="00A05792">
      <w:pPr>
        <w:rPr>
          <w:rFonts w:ascii="Arial" w:hAnsi="Arial"/>
          <w:sz w:val="20"/>
          <w:szCs w:val="20"/>
        </w:rPr>
      </w:pPr>
    </w:p>
    <w:p w14:paraId="2AF042DF" w14:textId="3660F1EE" w:rsidR="00A05792" w:rsidRDefault="00A05792">
      <w:pPr>
        <w:rPr>
          <w:rFonts w:ascii="Arial" w:hAnsi="Arial"/>
          <w:sz w:val="20"/>
          <w:szCs w:val="20"/>
        </w:rPr>
      </w:pPr>
      <w:r>
        <w:rPr>
          <w:rFonts w:ascii="Arial" w:hAnsi="Arial"/>
          <w:sz w:val="20"/>
          <w:szCs w:val="20"/>
        </w:rPr>
        <w:t xml:space="preserve">A team that plays together will stay together! Work doesn’t always have to be a bore. Keep the workplace lively by adding some fun. Host </w:t>
      </w:r>
      <w:hyperlink r:id="rId12" w:history="1">
        <w:r w:rsidRPr="00C43C4A">
          <w:rPr>
            <w:rStyle w:val="Hyperlink"/>
            <w:rFonts w:ascii="Arial" w:hAnsi="Arial"/>
            <w:sz w:val="20"/>
            <w:szCs w:val="20"/>
          </w:rPr>
          <w:t>healthy potlucks</w:t>
        </w:r>
      </w:hyperlink>
      <w:r>
        <w:rPr>
          <w:rFonts w:ascii="Arial" w:hAnsi="Arial"/>
          <w:sz w:val="20"/>
          <w:szCs w:val="20"/>
        </w:rPr>
        <w:t xml:space="preserve"> one a month, celebrate with a company happy hour after a big sale, or eat lunch together as a team every Friday. Make an effort to take employees on a fun excursion from the office at least once a year. A day of bowling or a trip to the zoo can help encourage social interaction and bonding among colleagues. </w:t>
      </w:r>
    </w:p>
    <w:p w14:paraId="181530C6" w14:textId="77777777" w:rsidR="000702CA" w:rsidRDefault="000702CA">
      <w:pPr>
        <w:rPr>
          <w:rFonts w:ascii="Arial" w:hAnsi="Arial"/>
          <w:sz w:val="20"/>
          <w:szCs w:val="20"/>
        </w:rPr>
      </w:pPr>
    </w:p>
    <w:p w14:paraId="503BE6D9" w14:textId="77777777" w:rsidR="00A05792" w:rsidRPr="00D80546" w:rsidRDefault="000702CA">
      <w:pPr>
        <w:rPr>
          <w:rFonts w:ascii="Arial" w:hAnsi="Arial"/>
          <w:b/>
          <w:sz w:val="20"/>
          <w:szCs w:val="20"/>
        </w:rPr>
      </w:pPr>
      <w:r w:rsidRPr="00D80546">
        <w:rPr>
          <w:rFonts w:ascii="Arial" w:hAnsi="Arial"/>
          <w:b/>
          <w:sz w:val="20"/>
          <w:szCs w:val="20"/>
        </w:rPr>
        <w:t>Show you care</w:t>
      </w:r>
      <w:r w:rsidR="00A05792" w:rsidRPr="00D80546">
        <w:rPr>
          <w:rFonts w:ascii="Arial" w:hAnsi="Arial"/>
          <w:b/>
          <w:sz w:val="20"/>
          <w:szCs w:val="20"/>
        </w:rPr>
        <w:t>.</w:t>
      </w:r>
    </w:p>
    <w:p w14:paraId="0BB2AE66" w14:textId="77777777" w:rsidR="00A05792" w:rsidRDefault="00A05792">
      <w:pPr>
        <w:rPr>
          <w:rFonts w:ascii="Arial" w:hAnsi="Arial"/>
          <w:sz w:val="20"/>
          <w:szCs w:val="20"/>
        </w:rPr>
      </w:pPr>
    </w:p>
    <w:p w14:paraId="7FFCCB48" w14:textId="7126F35A" w:rsidR="000702CA" w:rsidRDefault="00D80546">
      <w:pPr>
        <w:rPr>
          <w:rFonts w:ascii="Arial" w:hAnsi="Arial"/>
          <w:sz w:val="20"/>
          <w:szCs w:val="20"/>
        </w:rPr>
      </w:pPr>
      <w:r>
        <w:rPr>
          <w:rFonts w:ascii="Arial" w:hAnsi="Arial"/>
          <w:sz w:val="20"/>
          <w:szCs w:val="20"/>
        </w:rPr>
        <w:t>Employees need</w:t>
      </w:r>
      <w:r w:rsidR="006B6FF4">
        <w:rPr>
          <w:rFonts w:ascii="Arial" w:hAnsi="Arial"/>
          <w:sz w:val="20"/>
          <w:szCs w:val="20"/>
        </w:rPr>
        <w:t xml:space="preserve"> to feel valued and respected on</w:t>
      </w:r>
      <w:r>
        <w:rPr>
          <w:rFonts w:ascii="Arial" w:hAnsi="Arial"/>
          <w:sz w:val="20"/>
          <w:szCs w:val="20"/>
        </w:rPr>
        <w:t xml:space="preserve"> a personal level to fe</w:t>
      </w:r>
      <w:r w:rsidR="00F331C8">
        <w:rPr>
          <w:rFonts w:ascii="Arial" w:hAnsi="Arial"/>
          <w:sz w:val="20"/>
          <w:szCs w:val="20"/>
        </w:rPr>
        <w:t>el happy and fully committed</w:t>
      </w:r>
      <w:r>
        <w:rPr>
          <w:rFonts w:ascii="Arial" w:hAnsi="Arial"/>
          <w:sz w:val="20"/>
          <w:szCs w:val="20"/>
        </w:rPr>
        <w:t xml:space="preserve"> </w:t>
      </w:r>
      <w:r w:rsidR="00F331C8">
        <w:rPr>
          <w:rFonts w:ascii="Arial" w:hAnsi="Arial"/>
          <w:sz w:val="20"/>
          <w:szCs w:val="20"/>
        </w:rPr>
        <w:t xml:space="preserve">to </w:t>
      </w:r>
      <w:r>
        <w:rPr>
          <w:rFonts w:ascii="Arial" w:hAnsi="Arial"/>
          <w:sz w:val="20"/>
          <w:szCs w:val="20"/>
        </w:rPr>
        <w:t xml:space="preserve">their job. </w:t>
      </w:r>
      <w:r w:rsidR="00F331C8">
        <w:rPr>
          <w:rFonts w:ascii="Arial" w:hAnsi="Arial"/>
          <w:sz w:val="20"/>
          <w:szCs w:val="20"/>
        </w:rPr>
        <w:t>Start with something simple like celebrating</w:t>
      </w:r>
      <w:r>
        <w:rPr>
          <w:rFonts w:ascii="Arial" w:hAnsi="Arial"/>
          <w:sz w:val="20"/>
          <w:szCs w:val="20"/>
        </w:rPr>
        <w:t xml:space="preserve"> employee</w:t>
      </w:r>
      <w:r w:rsidR="000702CA">
        <w:rPr>
          <w:rFonts w:ascii="Arial" w:hAnsi="Arial"/>
          <w:sz w:val="20"/>
          <w:szCs w:val="20"/>
        </w:rPr>
        <w:t xml:space="preserve"> birthdays</w:t>
      </w:r>
      <w:r>
        <w:rPr>
          <w:rFonts w:ascii="Arial" w:hAnsi="Arial"/>
          <w:sz w:val="20"/>
          <w:szCs w:val="20"/>
        </w:rPr>
        <w:t xml:space="preserve"> and work anniversaries.</w:t>
      </w:r>
      <w:r w:rsidR="000702CA">
        <w:rPr>
          <w:rFonts w:ascii="Arial" w:hAnsi="Arial"/>
          <w:sz w:val="20"/>
          <w:szCs w:val="20"/>
        </w:rPr>
        <w:t xml:space="preserve"> </w:t>
      </w:r>
      <w:r>
        <w:rPr>
          <w:rFonts w:ascii="Arial" w:hAnsi="Arial"/>
          <w:sz w:val="20"/>
          <w:szCs w:val="20"/>
        </w:rPr>
        <w:t>These celebrations don’t have to be extravagant parties</w:t>
      </w:r>
      <w:r w:rsidR="000702CA">
        <w:rPr>
          <w:rFonts w:ascii="Arial" w:hAnsi="Arial"/>
          <w:sz w:val="20"/>
          <w:szCs w:val="20"/>
        </w:rPr>
        <w:t xml:space="preserve">, but find a way to recognize </w:t>
      </w:r>
      <w:r>
        <w:rPr>
          <w:rFonts w:ascii="Arial" w:hAnsi="Arial"/>
          <w:sz w:val="20"/>
          <w:szCs w:val="20"/>
        </w:rPr>
        <w:t>special moments. Make an effort to ask employees how their day is going and how the</w:t>
      </w:r>
      <w:r w:rsidR="00AA2BE5">
        <w:rPr>
          <w:rFonts w:ascii="Arial" w:hAnsi="Arial"/>
          <w:sz w:val="20"/>
          <w:szCs w:val="20"/>
        </w:rPr>
        <w:t>ir family is doing</w:t>
      </w:r>
      <w:r w:rsidR="00F331C8">
        <w:rPr>
          <w:rFonts w:ascii="Arial" w:hAnsi="Arial"/>
          <w:sz w:val="20"/>
          <w:szCs w:val="20"/>
        </w:rPr>
        <w:t xml:space="preserve">. There are many </w:t>
      </w:r>
      <w:r>
        <w:rPr>
          <w:rFonts w:ascii="Arial" w:hAnsi="Arial"/>
          <w:sz w:val="20"/>
          <w:szCs w:val="20"/>
        </w:rPr>
        <w:t>e</w:t>
      </w:r>
      <w:r w:rsidR="00F331C8">
        <w:rPr>
          <w:rFonts w:ascii="Arial" w:hAnsi="Arial"/>
          <w:sz w:val="20"/>
          <w:szCs w:val="20"/>
        </w:rPr>
        <w:t>asy</w:t>
      </w:r>
      <w:r>
        <w:rPr>
          <w:rFonts w:ascii="Arial" w:hAnsi="Arial"/>
          <w:sz w:val="20"/>
          <w:szCs w:val="20"/>
        </w:rPr>
        <w:t xml:space="preserve"> ways to show employees you care about them both personally and professionally.</w:t>
      </w:r>
    </w:p>
    <w:p w14:paraId="02D528BC" w14:textId="77777777" w:rsidR="0018328D" w:rsidRDefault="0018328D">
      <w:pPr>
        <w:rPr>
          <w:rFonts w:ascii="Arial" w:hAnsi="Arial"/>
          <w:sz w:val="20"/>
          <w:szCs w:val="20"/>
        </w:rPr>
      </w:pPr>
    </w:p>
    <w:p w14:paraId="52DDEDE0" w14:textId="77777777" w:rsidR="00D80546" w:rsidRPr="00F03785" w:rsidRDefault="0018328D">
      <w:pPr>
        <w:rPr>
          <w:rFonts w:ascii="Arial" w:hAnsi="Arial"/>
          <w:b/>
          <w:sz w:val="20"/>
          <w:szCs w:val="20"/>
        </w:rPr>
      </w:pPr>
      <w:r w:rsidRPr="00F03785">
        <w:rPr>
          <w:rFonts w:ascii="Arial" w:hAnsi="Arial"/>
          <w:b/>
          <w:sz w:val="20"/>
          <w:szCs w:val="20"/>
        </w:rPr>
        <w:t>Listen</w:t>
      </w:r>
      <w:r w:rsidR="00D80546" w:rsidRPr="00F03785">
        <w:rPr>
          <w:rFonts w:ascii="Arial" w:hAnsi="Arial"/>
          <w:b/>
          <w:sz w:val="20"/>
          <w:szCs w:val="20"/>
        </w:rPr>
        <w:t>.</w:t>
      </w:r>
      <w:r w:rsidRPr="00F03785">
        <w:rPr>
          <w:rFonts w:ascii="Arial" w:hAnsi="Arial"/>
          <w:b/>
          <w:sz w:val="20"/>
          <w:szCs w:val="20"/>
        </w:rPr>
        <w:t xml:space="preserve"> </w:t>
      </w:r>
    </w:p>
    <w:p w14:paraId="18F53033" w14:textId="77777777" w:rsidR="00D80546" w:rsidRDefault="00D80546">
      <w:pPr>
        <w:rPr>
          <w:rFonts w:ascii="Arial" w:hAnsi="Arial"/>
          <w:sz w:val="20"/>
          <w:szCs w:val="20"/>
        </w:rPr>
      </w:pPr>
    </w:p>
    <w:p w14:paraId="4688562A" w14:textId="1CC30006" w:rsidR="0018328D" w:rsidRDefault="0018328D">
      <w:pPr>
        <w:rPr>
          <w:rFonts w:ascii="Arial" w:hAnsi="Arial"/>
          <w:sz w:val="20"/>
          <w:szCs w:val="20"/>
        </w:rPr>
      </w:pPr>
      <w:r>
        <w:rPr>
          <w:rFonts w:ascii="Arial" w:hAnsi="Arial"/>
          <w:sz w:val="20"/>
          <w:szCs w:val="20"/>
        </w:rPr>
        <w:t>Thi</w:t>
      </w:r>
      <w:r w:rsidR="001858A1">
        <w:rPr>
          <w:rFonts w:ascii="Arial" w:hAnsi="Arial"/>
          <w:sz w:val="20"/>
          <w:szCs w:val="20"/>
        </w:rPr>
        <w:t>s is the easiest of them all! Stay</w:t>
      </w:r>
      <w:r>
        <w:rPr>
          <w:rFonts w:ascii="Arial" w:hAnsi="Arial"/>
          <w:sz w:val="20"/>
          <w:szCs w:val="20"/>
        </w:rPr>
        <w:t xml:space="preserve"> receptive a</w:t>
      </w:r>
      <w:r w:rsidR="001858A1">
        <w:rPr>
          <w:rFonts w:ascii="Arial" w:hAnsi="Arial"/>
          <w:sz w:val="20"/>
          <w:szCs w:val="20"/>
        </w:rPr>
        <w:t>nd open minded to employee feed</w:t>
      </w:r>
      <w:r>
        <w:rPr>
          <w:rFonts w:ascii="Arial" w:hAnsi="Arial"/>
          <w:sz w:val="20"/>
          <w:szCs w:val="20"/>
        </w:rPr>
        <w:t xml:space="preserve">back. </w:t>
      </w:r>
      <w:r w:rsidR="00F03785">
        <w:rPr>
          <w:rFonts w:ascii="Arial" w:hAnsi="Arial"/>
          <w:sz w:val="20"/>
          <w:szCs w:val="20"/>
        </w:rPr>
        <w:t>For example, i</w:t>
      </w:r>
      <w:r>
        <w:rPr>
          <w:rFonts w:ascii="Arial" w:hAnsi="Arial"/>
          <w:sz w:val="20"/>
          <w:szCs w:val="20"/>
        </w:rPr>
        <w:t xml:space="preserve">f you notice multiple employees think that your regular morning meetings are a waste of time, maybe it’s time to rethink those daily mandatory meetings and opt out for a less distracting way to share company updates. </w:t>
      </w:r>
      <w:r w:rsidR="00F03785">
        <w:rPr>
          <w:rFonts w:ascii="Arial" w:hAnsi="Arial"/>
          <w:sz w:val="20"/>
          <w:szCs w:val="20"/>
        </w:rPr>
        <w:t xml:space="preserve">Try your best not to get defensive by any criticism or feedback. Employees should always feel like they can share their thoughts and ideas.  </w:t>
      </w:r>
    </w:p>
    <w:p w14:paraId="71E0AA0A" w14:textId="77777777" w:rsidR="0094065A" w:rsidRDefault="0094065A">
      <w:pPr>
        <w:rPr>
          <w:rFonts w:ascii="Arial" w:hAnsi="Arial"/>
          <w:sz w:val="20"/>
          <w:szCs w:val="20"/>
        </w:rPr>
      </w:pPr>
    </w:p>
    <w:p w14:paraId="757C2D59" w14:textId="3F1E6D7B" w:rsidR="00FD0E6E" w:rsidRDefault="001A30F3">
      <w:pPr>
        <w:rPr>
          <w:rFonts w:ascii="Arial" w:hAnsi="Arial"/>
          <w:sz w:val="20"/>
          <w:szCs w:val="20"/>
        </w:rPr>
      </w:pPr>
      <w:r>
        <w:rPr>
          <w:rFonts w:ascii="Arial" w:hAnsi="Arial"/>
          <w:sz w:val="20"/>
          <w:szCs w:val="20"/>
        </w:rPr>
        <w:t xml:space="preserve">If you’ve noticed a </w:t>
      </w:r>
      <w:r w:rsidR="009C4CAE">
        <w:rPr>
          <w:rFonts w:ascii="Arial" w:hAnsi="Arial"/>
          <w:sz w:val="20"/>
          <w:szCs w:val="20"/>
        </w:rPr>
        <w:t xml:space="preserve">negative </w:t>
      </w:r>
      <w:r>
        <w:rPr>
          <w:rFonts w:ascii="Arial" w:hAnsi="Arial"/>
          <w:sz w:val="20"/>
          <w:szCs w:val="20"/>
        </w:rPr>
        <w:t>change in the mood</w:t>
      </w:r>
      <w:r w:rsidR="009C4CAE">
        <w:rPr>
          <w:rFonts w:ascii="Arial" w:hAnsi="Arial"/>
          <w:sz w:val="20"/>
          <w:szCs w:val="20"/>
        </w:rPr>
        <w:t>s</w:t>
      </w:r>
      <w:r>
        <w:rPr>
          <w:rFonts w:ascii="Arial" w:hAnsi="Arial"/>
          <w:sz w:val="20"/>
          <w:szCs w:val="20"/>
        </w:rPr>
        <w:t xml:space="preserve"> of your employees, use these tips to help restore workplace happiness. When employee morale takes a nosedive, productivity and work performance are sure to follow. Keeping employees happy and positive will help reduce turnover and transform your </w:t>
      </w:r>
      <w:r w:rsidR="001460F5">
        <w:rPr>
          <w:rFonts w:ascii="Arial" w:hAnsi="Arial"/>
          <w:sz w:val="20"/>
          <w:szCs w:val="20"/>
        </w:rPr>
        <w:t>office into an enjoyable environment for everyone</w:t>
      </w:r>
      <w:r>
        <w:rPr>
          <w:rFonts w:ascii="Arial" w:hAnsi="Arial"/>
          <w:sz w:val="20"/>
          <w:szCs w:val="20"/>
        </w:rPr>
        <w:t>.</w:t>
      </w:r>
      <w:bookmarkStart w:id="0" w:name="_GoBack"/>
      <w:bookmarkEnd w:id="0"/>
    </w:p>
    <w:p w14:paraId="37E49F33" w14:textId="77777777" w:rsidR="00FD0E6E" w:rsidRDefault="00FD0E6E">
      <w:pPr>
        <w:rPr>
          <w:rFonts w:ascii="Arial" w:hAnsi="Arial"/>
          <w:sz w:val="20"/>
          <w:szCs w:val="20"/>
        </w:rPr>
      </w:pPr>
    </w:p>
    <w:p w14:paraId="58BC48B5" w14:textId="77777777" w:rsidR="000702CA" w:rsidRDefault="000702CA">
      <w:pPr>
        <w:rPr>
          <w:rFonts w:ascii="Arial" w:hAnsi="Arial"/>
          <w:sz w:val="20"/>
          <w:szCs w:val="20"/>
        </w:rPr>
      </w:pPr>
    </w:p>
    <w:p w14:paraId="4A3E3825" w14:textId="77777777" w:rsidR="000702CA" w:rsidRPr="0015108B" w:rsidRDefault="000702CA">
      <w:pPr>
        <w:rPr>
          <w:rFonts w:ascii="Arial" w:hAnsi="Arial"/>
          <w:sz w:val="20"/>
          <w:szCs w:val="20"/>
        </w:rPr>
      </w:pPr>
    </w:p>
    <w:sectPr w:rsidR="000702CA" w:rsidRPr="0015108B" w:rsidSect="0015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1076A"/>
    <w:multiLevelType w:val="hybridMultilevel"/>
    <w:tmpl w:val="3FB4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8A452E"/>
    <w:multiLevelType w:val="hybridMultilevel"/>
    <w:tmpl w:val="7114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8B"/>
    <w:rsid w:val="00004884"/>
    <w:rsid w:val="000702CA"/>
    <w:rsid w:val="000B0877"/>
    <w:rsid w:val="001460F5"/>
    <w:rsid w:val="0015108B"/>
    <w:rsid w:val="0018026B"/>
    <w:rsid w:val="0018328D"/>
    <w:rsid w:val="001858A1"/>
    <w:rsid w:val="001A30F3"/>
    <w:rsid w:val="002028F1"/>
    <w:rsid w:val="002B039B"/>
    <w:rsid w:val="00390E40"/>
    <w:rsid w:val="00520B69"/>
    <w:rsid w:val="00525DE4"/>
    <w:rsid w:val="00545E28"/>
    <w:rsid w:val="00553069"/>
    <w:rsid w:val="00580A71"/>
    <w:rsid w:val="006B6FF4"/>
    <w:rsid w:val="007065BD"/>
    <w:rsid w:val="00771C34"/>
    <w:rsid w:val="00903782"/>
    <w:rsid w:val="00927088"/>
    <w:rsid w:val="009338F8"/>
    <w:rsid w:val="0094065A"/>
    <w:rsid w:val="009C4CAE"/>
    <w:rsid w:val="009E1480"/>
    <w:rsid w:val="00A05792"/>
    <w:rsid w:val="00A47B76"/>
    <w:rsid w:val="00A56314"/>
    <w:rsid w:val="00A77065"/>
    <w:rsid w:val="00AA2BE5"/>
    <w:rsid w:val="00AE32BD"/>
    <w:rsid w:val="00B807F6"/>
    <w:rsid w:val="00BC7BED"/>
    <w:rsid w:val="00C4283C"/>
    <w:rsid w:val="00C43C4A"/>
    <w:rsid w:val="00CB19E9"/>
    <w:rsid w:val="00D20B84"/>
    <w:rsid w:val="00D80546"/>
    <w:rsid w:val="00D87A29"/>
    <w:rsid w:val="00DC0BFA"/>
    <w:rsid w:val="00E23894"/>
    <w:rsid w:val="00F02C9B"/>
    <w:rsid w:val="00F03785"/>
    <w:rsid w:val="00F331C8"/>
    <w:rsid w:val="00FD0E6E"/>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9CA6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480"/>
    <w:rPr>
      <w:color w:val="0000FF" w:themeColor="hyperlink"/>
      <w:u w:val="single"/>
    </w:rPr>
  </w:style>
  <w:style w:type="paragraph" w:styleId="ListParagraph">
    <w:name w:val="List Paragraph"/>
    <w:basedOn w:val="Normal"/>
    <w:uiPriority w:val="34"/>
    <w:qFormat/>
    <w:rsid w:val="009E14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480"/>
    <w:rPr>
      <w:color w:val="0000FF" w:themeColor="hyperlink"/>
      <w:u w:val="single"/>
    </w:rPr>
  </w:style>
  <w:style w:type="paragraph" w:styleId="ListParagraph">
    <w:name w:val="List Paragraph"/>
    <w:basedOn w:val="Normal"/>
    <w:uiPriority w:val="34"/>
    <w:qFormat/>
    <w:rsid w:val="009E1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the-dangerous-link-between-overworked-employees-and-their-health" TargetMode="External"/><Relationship Id="rId12" Type="http://schemas.openxmlformats.org/officeDocument/2006/relationships/hyperlink" Target="http://info.totalwellnesshealth.com/blog/host-a-healthy-office-potluc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ndfonline.com/doi/full/10.1080/1331677X.2016.1163946" TargetMode="External"/><Relationship Id="rId7" Type="http://schemas.openxmlformats.org/officeDocument/2006/relationships/hyperlink" Target="https://www.linkedin.com/pulse/20140715184705-36565530-25-warning-signs-of-low-staff-morale" TargetMode="External"/><Relationship Id="rId8" Type="http://schemas.openxmlformats.org/officeDocument/2006/relationships/hyperlink" Target="http://info.totalwellnesshealth.com/blog/12-foolproof-tips-for-getting-and-staying-happy-at-work" TargetMode="External"/><Relationship Id="rId9" Type="http://schemas.openxmlformats.org/officeDocument/2006/relationships/hyperlink" Target="http://info.totalwellnesshealth.com/blog/the-four-components-of-a-positive-message-infographic" TargetMode="External"/><Relationship Id="rId10" Type="http://schemas.openxmlformats.org/officeDocument/2006/relationships/hyperlink" Target="http://info.totalwellnesshealth.com/blog/make-your-life-less-stressful-instantly-with-these-11-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857</Words>
  <Characters>4885</Characters>
  <Application>Microsoft Macintosh Word</Application>
  <DocSecurity>0</DocSecurity>
  <Lines>40</Lines>
  <Paragraphs>11</Paragraphs>
  <ScaleCrop>false</ScaleCrop>
  <Company>TotalWellness</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35</cp:revision>
  <dcterms:created xsi:type="dcterms:W3CDTF">2017-09-20T15:56:00Z</dcterms:created>
  <dcterms:modified xsi:type="dcterms:W3CDTF">2017-09-20T19:22:00Z</dcterms:modified>
</cp:coreProperties>
</file>