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1E3C9" w14:textId="77777777" w:rsidR="00B13424" w:rsidRDefault="008858AB" w:rsidP="008858AB">
      <w:pPr>
        <w:jc w:val="center"/>
        <w:rPr>
          <w:rFonts w:ascii="Arial" w:hAnsi="Arial"/>
          <w:b/>
          <w:sz w:val="20"/>
          <w:szCs w:val="20"/>
        </w:rPr>
      </w:pPr>
      <w:r w:rsidRPr="008858AB">
        <w:rPr>
          <w:rFonts w:ascii="Arial" w:hAnsi="Arial"/>
          <w:b/>
          <w:sz w:val="20"/>
          <w:szCs w:val="20"/>
        </w:rPr>
        <w:t>Everything Your Workforce Should Know About Type 2 Diabetes</w:t>
      </w:r>
    </w:p>
    <w:p w14:paraId="3FEC6478" w14:textId="77777777" w:rsidR="008858AB" w:rsidRDefault="008858AB" w:rsidP="008858AB">
      <w:pPr>
        <w:jc w:val="center"/>
        <w:rPr>
          <w:rFonts w:ascii="Arial" w:hAnsi="Arial"/>
          <w:b/>
          <w:sz w:val="20"/>
          <w:szCs w:val="20"/>
        </w:rPr>
      </w:pPr>
    </w:p>
    <w:p w14:paraId="72F5A867" w14:textId="77777777" w:rsidR="003F5F81" w:rsidRDefault="003F5F81" w:rsidP="00A8405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Diabetes is the seventh leading cause of death in the United States. </w:t>
      </w:r>
      <w:r w:rsidR="008858AB">
        <w:rPr>
          <w:rFonts w:ascii="Arial" w:hAnsi="Arial"/>
          <w:sz w:val="20"/>
          <w:szCs w:val="20"/>
        </w:rPr>
        <w:t xml:space="preserve">According to the </w:t>
      </w:r>
      <w:hyperlink r:id="rId6" w:history="1">
        <w:r w:rsidR="008858AB" w:rsidRPr="008858AB">
          <w:rPr>
            <w:rStyle w:val="Hyperlink"/>
            <w:rFonts w:ascii="Arial" w:hAnsi="Arial"/>
            <w:sz w:val="20"/>
            <w:szCs w:val="20"/>
          </w:rPr>
          <w:t>latest research</w:t>
        </w:r>
      </w:hyperlink>
      <w:r w:rsidR="008858AB">
        <w:rPr>
          <w:rFonts w:ascii="Arial" w:hAnsi="Arial"/>
          <w:sz w:val="20"/>
          <w:szCs w:val="20"/>
        </w:rPr>
        <w:t xml:space="preserve"> by the Centers for Disease Control and Prevention (CDC), more than 100 million Americans have diabetes or </w:t>
      </w:r>
      <w:proofErr w:type="spellStart"/>
      <w:r w:rsidR="008858AB">
        <w:rPr>
          <w:rFonts w:ascii="Arial" w:hAnsi="Arial"/>
          <w:sz w:val="20"/>
          <w:szCs w:val="20"/>
        </w:rPr>
        <w:t>prediabetes</w:t>
      </w:r>
      <w:proofErr w:type="spellEnd"/>
      <w:r w:rsidR="00F76959">
        <w:rPr>
          <w:rFonts w:ascii="Arial" w:hAnsi="Arial"/>
          <w:sz w:val="20"/>
          <w:szCs w:val="20"/>
        </w:rPr>
        <w:t xml:space="preserve"> (high blood sugar)</w:t>
      </w:r>
      <w:r w:rsidR="008858AB">
        <w:rPr>
          <w:rFonts w:ascii="Arial" w:hAnsi="Arial"/>
          <w:sz w:val="20"/>
          <w:szCs w:val="20"/>
        </w:rPr>
        <w:t xml:space="preserve"> – making it one of the most common illnesses in our nation. </w:t>
      </w:r>
    </w:p>
    <w:p w14:paraId="223E1EB8" w14:textId="77777777" w:rsidR="003F5F81" w:rsidRDefault="003F5F81" w:rsidP="00A8405C">
      <w:pPr>
        <w:rPr>
          <w:rFonts w:ascii="Arial" w:hAnsi="Arial"/>
          <w:sz w:val="20"/>
          <w:szCs w:val="20"/>
        </w:rPr>
      </w:pPr>
    </w:p>
    <w:p w14:paraId="663134D5" w14:textId="1B50E213" w:rsidR="00A8405C" w:rsidRPr="00A8405C" w:rsidRDefault="003F5F81" w:rsidP="00A8405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Diabetes is a condition that occurs when your body has trouble managing its blood sugar levels. The body either doesn’t produce enough insulin, or it resists insulin. </w:t>
      </w:r>
      <w:r w:rsidR="00D84557">
        <w:rPr>
          <w:rFonts w:ascii="Arial" w:hAnsi="Arial"/>
          <w:sz w:val="20"/>
          <w:szCs w:val="20"/>
        </w:rPr>
        <w:t xml:space="preserve">Type </w:t>
      </w:r>
      <w:proofErr w:type="gramStart"/>
      <w:r w:rsidR="00D84557">
        <w:rPr>
          <w:rFonts w:ascii="Arial" w:hAnsi="Arial"/>
          <w:sz w:val="20"/>
          <w:szCs w:val="20"/>
        </w:rPr>
        <w:t>2 diabetes</w:t>
      </w:r>
      <w:proofErr w:type="gramEnd"/>
      <w:r w:rsidR="00D84557">
        <w:rPr>
          <w:rFonts w:ascii="Arial" w:hAnsi="Arial"/>
          <w:sz w:val="20"/>
          <w:szCs w:val="20"/>
        </w:rPr>
        <w:t xml:space="preserve"> </w:t>
      </w:r>
      <w:r w:rsidR="00ED24B1">
        <w:rPr>
          <w:rFonts w:ascii="Arial" w:hAnsi="Arial"/>
          <w:sz w:val="20"/>
          <w:szCs w:val="20"/>
        </w:rPr>
        <w:t>is the most common type of diabetes</w:t>
      </w:r>
      <w:r>
        <w:rPr>
          <w:rFonts w:ascii="Arial" w:hAnsi="Arial"/>
          <w:sz w:val="20"/>
          <w:szCs w:val="20"/>
        </w:rPr>
        <w:t xml:space="preserve"> and </w:t>
      </w:r>
      <w:r w:rsidR="00A8405C" w:rsidRPr="00A8405C">
        <w:rPr>
          <w:rFonts w:ascii="Arial" w:hAnsi="Arial"/>
          <w:sz w:val="20"/>
          <w:szCs w:val="20"/>
        </w:rPr>
        <w:t>acc</w:t>
      </w:r>
      <w:r w:rsidR="00A8405C">
        <w:rPr>
          <w:rFonts w:ascii="Arial" w:hAnsi="Arial"/>
          <w:sz w:val="20"/>
          <w:szCs w:val="20"/>
        </w:rPr>
        <w:t xml:space="preserve">ounts for about </w:t>
      </w:r>
      <w:hyperlink r:id="rId7" w:history="1">
        <w:r w:rsidR="00A8405C" w:rsidRPr="00560DA8">
          <w:rPr>
            <w:rStyle w:val="Hyperlink"/>
            <w:rFonts w:ascii="Arial" w:hAnsi="Arial"/>
            <w:sz w:val="20"/>
            <w:szCs w:val="20"/>
          </w:rPr>
          <w:t>90-95%</w:t>
        </w:r>
      </w:hyperlink>
      <w:r w:rsidR="00A8405C" w:rsidRPr="00A8405C">
        <w:rPr>
          <w:rFonts w:ascii="Arial" w:hAnsi="Arial"/>
          <w:sz w:val="20"/>
          <w:szCs w:val="20"/>
        </w:rPr>
        <w:t xml:space="preserve"> of all diagnosed cases of diabetes in adults.</w:t>
      </w:r>
      <w:r w:rsidR="00A8405C">
        <w:rPr>
          <w:rFonts w:ascii="Arial" w:hAnsi="Arial"/>
          <w:sz w:val="20"/>
          <w:szCs w:val="20"/>
        </w:rPr>
        <w:t xml:space="preserve"> </w:t>
      </w:r>
    </w:p>
    <w:p w14:paraId="6112ED74" w14:textId="77777777" w:rsidR="004F610D" w:rsidRDefault="004F610D" w:rsidP="008858AB">
      <w:pPr>
        <w:rPr>
          <w:rFonts w:ascii="Arial" w:hAnsi="Arial"/>
          <w:sz w:val="20"/>
          <w:szCs w:val="20"/>
        </w:rPr>
      </w:pPr>
    </w:p>
    <w:p w14:paraId="622CB31F" w14:textId="7C65608D" w:rsidR="003F5F81" w:rsidRDefault="003F5F81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Unfortunately, d</w:t>
      </w:r>
      <w:r w:rsidR="009D5784">
        <w:rPr>
          <w:rFonts w:ascii="Arial" w:hAnsi="Arial"/>
          <w:sz w:val="20"/>
          <w:szCs w:val="20"/>
        </w:rPr>
        <w:t xml:space="preserve">iabetes is a chronic condition without any known cure. However, through medication and healthy lifestyle changes, the condition can be managed. </w:t>
      </w:r>
      <w:r>
        <w:rPr>
          <w:rFonts w:ascii="Arial" w:hAnsi="Arial"/>
          <w:sz w:val="20"/>
          <w:szCs w:val="20"/>
        </w:rPr>
        <w:t xml:space="preserve">Because diagnoses of 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>
        <w:rPr>
          <w:rFonts w:ascii="Arial" w:hAnsi="Arial"/>
          <w:sz w:val="20"/>
          <w:szCs w:val="20"/>
        </w:rPr>
        <w:t xml:space="preserve"> continue to increase, it’s extremely important that your employees are educated about the largely preventable illness. </w:t>
      </w:r>
    </w:p>
    <w:p w14:paraId="2BCD41E3" w14:textId="77777777" w:rsidR="003F5F81" w:rsidRDefault="003F5F81" w:rsidP="008858AB">
      <w:pPr>
        <w:rPr>
          <w:rFonts w:ascii="Arial" w:hAnsi="Arial"/>
          <w:sz w:val="20"/>
          <w:szCs w:val="20"/>
        </w:rPr>
      </w:pPr>
    </w:p>
    <w:p w14:paraId="2E2C6984" w14:textId="3C5E9B9B" w:rsidR="003A3198" w:rsidRDefault="003F5F81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Read on to learn some of the basic facts behind type 2 diabetes, along with some tips for spreading awareness in the workplace:</w:t>
      </w:r>
    </w:p>
    <w:p w14:paraId="78D8A66C" w14:textId="77777777" w:rsidR="00DB448C" w:rsidRDefault="00DB448C" w:rsidP="008858AB">
      <w:pPr>
        <w:rPr>
          <w:rFonts w:ascii="Arial" w:hAnsi="Arial"/>
          <w:sz w:val="20"/>
          <w:szCs w:val="20"/>
        </w:rPr>
      </w:pPr>
    </w:p>
    <w:p w14:paraId="2A75634A" w14:textId="71AD8C4D" w:rsidR="00DB448C" w:rsidRPr="00C83B91" w:rsidRDefault="003F5F81" w:rsidP="008858AB">
      <w:pPr>
        <w:rPr>
          <w:rFonts w:ascii="Arial" w:hAnsi="Arial"/>
          <w:b/>
          <w:sz w:val="20"/>
          <w:szCs w:val="20"/>
        </w:rPr>
      </w:pPr>
      <w:r w:rsidRPr="00C83B91">
        <w:rPr>
          <w:rFonts w:ascii="Arial" w:hAnsi="Arial"/>
          <w:b/>
          <w:sz w:val="20"/>
          <w:szCs w:val="20"/>
        </w:rPr>
        <w:t>Common Risk F</w:t>
      </w:r>
      <w:r w:rsidR="00ED24B1" w:rsidRPr="00C83B91">
        <w:rPr>
          <w:rFonts w:ascii="Arial" w:hAnsi="Arial"/>
          <w:b/>
          <w:sz w:val="20"/>
          <w:szCs w:val="20"/>
        </w:rPr>
        <w:t>actors</w:t>
      </w:r>
    </w:p>
    <w:p w14:paraId="14846E8A" w14:textId="77777777" w:rsidR="003F5F81" w:rsidRDefault="003F5F81" w:rsidP="008858AB">
      <w:pPr>
        <w:rPr>
          <w:rFonts w:ascii="Arial" w:hAnsi="Arial"/>
          <w:sz w:val="20"/>
          <w:szCs w:val="20"/>
        </w:rPr>
      </w:pPr>
    </w:p>
    <w:p w14:paraId="1B4760F7" w14:textId="6A709898" w:rsidR="003F5F81" w:rsidRDefault="003F5F81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There are many common risk factors for 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 w:rsidR="00C83B91">
        <w:rPr>
          <w:rFonts w:ascii="Arial" w:hAnsi="Arial"/>
          <w:sz w:val="20"/>
          <w:szCs w:val="20"/>
        </w:rPr>
        <w:t xml:space="preserve"> and </w:t>
      </w:r>
      <w:proofErr w:type="spellStart"/>
      <w:r w:rsidR="00C83B91">
        <w:rPr>
          <w:rFonts w:ascii="Arial" w:hAnsi="Arial"/>
          <w:sz w:val="20"/>
          <w:szCs w:val="20"/>
        </w:rPr>
        <w:t>prediabetes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 w:rsidR="00C83B91">
        <w:rPr>
          <w:rFonts w:ascii="Arial" w:hAnsi="Arial"/>
          <w:sz w:val="20"/>
          <w:szCs w:val="20"/>
        </w:rPr>
        <w:t xml:space="preserve">According to </w:t>
      </w:r>
      <w:hyperlink r:id="rId8" w:history="1">
        <w:r w:rsidR="00C83B91" w:rsidRPr="00CD3007">
          <w:rPr>
            <w:rStyle w:val="Hyperlink"/>
            <w:rFonts w:ascii="Arial" w:hAnsi="Arial"/>
            <w:sz w:val="20"/>
            <w:szCs w:val="20"/>
          </w:rPr>
          <w:t>Mayo Clinic</w:t>
        </w:r>
      </w:hyperlink>
      <w:r w:rsidR="00C83B91">
        <w:rPr>
          <w:rFonts w:ascii="Arial" w:hAnsi="Arial"/>
          <w:sz w:val="20"/>
          <w:szCs w:val="20"/>
        </w:rPr>
        <w:t>, s</w:t>
      </w:r>
      <w:r>
        <w:rPr>
          <w:rFonts w:ascii="Arial" w:hAnsi="Arial"/>
          <w:sz w:val="20"/>
          <w:szCs w:val="20"/>
        </w:rPr>
        <w:t>ome of the most common include:</w:t>
      </w:r>
    </w:p>
    <w:p w14:paraId="309365F6" w14:textId="77777777" w:rsidR="00C83B91" w:rsidRDefault="00C83B91" w:rsidP="008858AB">
      <w:pPr>
        <w:rPr>
          <w:rFonts w:ascii="Arial" w:hAnsi="Arial"/>
          <w:sz w:val="20"/>
          <w:szCs w:val="20"/>
        </w:rPr>
      </w:pPr>
    </w:p>
    <w:p w14:paraId="21BB6BBB" w14:textId="3560F059" w:rsid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>Obesity</w:t>
      </w:r>
    </w:p>
    <w:p w14:paraId="0F776B1F" w14:textId="735548E5" w:rsidR="000D19C8" w:rsidRPr="00C83B91" w:rsidRDefault="000D19C8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Fat distribution (if fat is stored primarily in the abdomen)</w:t>
      </w:r>
    </w:p>
    <w:p w14:paraId="79B1EED4" w14:textId="77777777" w:rsidR="000435A3" w:rsidRDefault="000435A3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hyperlink r:id="rId9" w:history="1">
        <w:r w:rsidRPr="000435A3">
          <w:rPr>
            <w:rStyle w:val="Hyperlink"/>
            <w:rFonts w:ascii="Arial" w:hAnsi="Arial"/>
            <w:sz w:val="20"/>
            <w:szCs w:val="20"/>
          </w:rPr>
          <w:t xml:space="preserve">Sedentary </w:t>
        </w:r>
        <w:proofErr w:type="spellStart"/>
        <w:r w:rsidRPr="000435A3">
          <w:rPr>
            <w:rStyle w:val="Hyperlink"/>
            <w:rFonts w:ascii="Arial" w:hAnsi="Arial"/>
            <w:sz w:val="20"/>
            <w:szCs w:val="20"/>
          </w:rPr>
          <w:t>lifestyle</w:t>
        </w:r>
      </w:hyperlink>
      <w:proofErr w:type="spellEnd"/>
    </w:p>
    <w:p w14:paraId="62F1662A" w14:textId="3A243E24" w:rsidR="00C83B91" w:rsidRP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>Family history</w:t>
      </w:r>
    </w:p>
    <w:p w14:paraId="4C2EA2AC" w14:textId="634F3641" w:rsidR="00C83B91" w:rsidRP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>Race</w:t>
      </w:r>
    </w:p>
    <w:p w14:paraId="52D8D423" w14:textId="13680471" w:rsidR="00C83B91" w:rsidRP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>Older age (45 or older)</w:t>
      </w:r>
    </w:p>
    <w:p w14:paraId="70E138E5" w14:textId="003E07AF" w:rsidR="00C83B91" w:rsidRP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>Polycystic ovary syndrome</w:t>
      </w:r>
    </w:p>
    <w:p w14:paraId="6EAD9025" w14:textId="77777777" w:rsidR="000435A3" w:rsidRDefault="000435A3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hyperlink r:id="rId10" w:history="1">
        <w:r w:rsidRPr="000435A3">
          <w:rPr>
            <w:rStyle w:val="Hyperlink"/>
            <w:rFonts w:ascii="Arial" w:hAnsi="Arial"/>
            <w:sz w:val="20"/>
            <w:szCs w:val="20"/>
          </w:rPr>
          <w:t xml:space="preserve">High blood </w:t>
        </w:r>
        <w:proofErr w:type="spellStart"/>
        <w:r w:rsidRPr="000435A3">
          <w:rPr>
            <w:rStyle w:val="Hyperlink"/>
            <w:rFonts w:ascii="Arial" w:hAnsi="Arial"/>
            <w:sz w:val="20"/>
            <w:szCs w:val="20"/>
          </w:rPr>
          <w:t>pressure</w:t>
        </w:r>
      </w:hyperlink>
      <w:proofErr w:type="spellEnd"/>
    </w:p>
    <w:p w14:paraId="66B96E62" w14:textId="46AF3B16" w:rsidR="00C83B91" w:rsidRPr="00C83B91" w:rsidRDefault="00C83B91" w:rsidP="00C83B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83B91">
        <w:rPr>
          <w:rFonts w:ascii="Arial" w:hAnsi="Arial"/>
          <w:sz w:val="20"/>
          <w:szCs w:val="20"/>
        </w:rPr>
        <w:t xml:space="preserve">Abnormal </w:t>
      </w:r>
      <w:hyperlink r:id="rId11" w:history="1">
        <w:r w:rsidRPr="000435A3">
          <w:rPr>
            <w:rStyle w:val="Hyperlink"/>
            <w:rFonts w:ascii="Arial" w:hAnsi="Arial"/>
            <w:sz w:val="20"/>
            <w:szCs w:val="20"/>
          </w:rPr>
          <w:t>cholesterol</w:t>
        </w:r>
      </w:hyperlink>
      <w:r w:rsidRPr="00C83B91">
        <w:rPr>
          <w:rFonts w:ascii="Arial" w:hAnsi="Arial"/>
          <w:sz w:val="20"/>
          <w:szCs w:val="20"/>
        </w:rPr>
        <w:t xml:space="preserve"> and triglyceride levels</w:t>
      </w:r>
    </w:p>
    <w:p w14:paraId="2C4D1A93" w14:textId="77777777" w:rsidR="00C83B91" w:rsidRDefault="00C83B91" w:rsidP="008858AB">
      <w:pPr>
        <w:rPr>
          <w:rFonts w:ascii="Arial" w:hAnsi="Arial"/>
          <w:sz w:val="20"/>
          <w:szCs w:val="20"/>
        </w:rPr>
      </w:pPr>
    </w:p>
    <w:p w14:paraId="5A471DB6" w14:textId="517BF2DD" w:rsidR="00DB448C" w:rsidRPr="000D19C8" w:rsidRDefault="00DB448C" w:rsidP="008858AB">
      <w:pPr>
        <w:rPr>
          <w:rFonts w:ascii="Arial" w:hAnsi="Arial"/>
          <w:b/>
          <w:sz w:val="20"/>
          <w:szCs w:val="20"/>
        </w:rPr>
      </w:pPr>
      <w:r w:rsidRPr="000D19C8">
        <w:rPr>
          <w:rFonts w:ascii="Arial" w:hAnsi="Arial"/>
          <w:b/>
          <w:sz w:val="20"/>
          <w:szCs w:val="20"/>
        </w:rPr>
        <w:t>Symptoms</w:t>
      </w:r>
    </w:p>
    <w:p w14:paraId="1B20FBC1" w14:textId="77777777" w:rsidR="005A241B" w:rsidRDefault="005A241B" w:rsidP="008858AB">
      <w:pPr>
        <w:rPr>
          <w:rFonts w:ascii="Arial" w:hAnsi="Arial"/>
          <w:sz w:val="20"/>
          <w:szCs w:val="20"/>
        </w:rPr>
      </w:pPr>
    </w:p>
    <w:p w14:paraId="5B66CB11" w14:textId="3C7C64A9" w:rsidR="005A241B" w:rsidRDefault="005A241B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Sometimes those with type 2 diabetes or </w:t>
      </w:r>
      <w:proofErr w:type="spellStart"/>
      <w:r>
        <w:rPr>
          <w:rFonts w:ascii="Arial" w:hAnsi="Arial"/>
          <w:sz w:val="20"/>
          <w:szCs w:val="20"/>
        </w:rPr>
        <w:t>prediabetes</w:t>
      </w:r>
      <w:proofErr w:type="spellEnd"/>
      <w:r>
        <w:rPr>
          <w:rFonts w:ascii="Arial" w:hAnsi="Arial"/>
          <w:sz w:val="20"/>
          <w:szCs w:val="20"/>
        </w:rPr>
        <w:t xml:space="preserve"> do not </w:t>
      </w:r>
      <w:r w:rsidR="00CD3007">
        <w:rPr>
          <w:rFonts w:ascii="Arial" w:hAnsi="Arial"/>
          <w:sz w:val="20"/>
          <w:szCs w:val="20"/>
        </w:rPr>
        <w:t xml:space="preserve">experience symptoms right away. The symptoms of diabetes can be unpleasant and potentially lead to serious complications if left unchecked or untreated. </w:t>
      </w:r>
      <w:r w:rsidR="000D19C8">
        <w:rPr>
          <w:rFonts w:ascii="Arial" w:hAnsi="Arial"/>
          <w:sz w:val="20"/>
          <w:szCs w:val="20"/>
        </w:rPr>
        <w:t xml:space="preserve">Some signs and symptoms of type </w:t>
      </w:r>
      <w:proofErr w:type="gramStart"/>
      <w:r w:rsidR="000D19C8">
        <w:rPr>
          <w:rFonts w:ascii="Arial" w:hAnsi="Arial"/>
          <w:sz w:val="20"/>
          <w:szCs w:val="20"/>
        </w:rPr>
        <w:t>2 diabetes</w:t>
      </w:r>
      <w:proofErr w:type="gramEnd"/>
      <w:r w:rsidR="000D19C8">
        <w:rPr>
          <w:rFonts w:ascii="Arial" w:hAnsi="Arial"/>
          <w:sz w:val="20"/>
          <w:szCs w:val="20"/>
        </w:rPr>
        <w:t xml:space="preserve"> include:</w:t>
      </w:r>
    </w:p>
    <w:p w14:paraId="4E30AD7D" w14:textId="77777777" w:rsidR="000D19C8" w:rsidRDefault="000D19C8" w:rsidP="008858AB">
      <w:pPr>
        <w:rPr>
          <w:rFonts w:ascii="Arial" w:hAnsi="Arial"/>
          <w:sz w:val="20"/>
          <w:szCs w:val="20"/>
        </w:rPr>
      </w:pPr>
    </w:p>
    <w:p w14:paraId="0B2E6F7B" w14:textId="100A0B7A" w:rsidR="000D19C8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Increased thirst</w:t>
      </w:r>
    </w:p>
    <w:p w14:paraId="476886D9" w14:textId="4500DDAC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Frequent urination</w:t>
      </w:r>
    </w:p>
    <w:p w14:paraId="6C66F639" w14:textId="65174516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Increased hunger</w:t>
      </w:r>
    </w:p>
    <w:p w14:paraId="4D44D7CA" w14:textId="5E7652C6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Weight loss</w:t>
      </w:r>
    </w:p>
    <w:p w14:paraId="48C23BA0" w14:textId="7D71C2BC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Fatigue</w:t>
      </w:r>
    </w:p>
    <w:p w14:paraId="7C52541C" w14:textId="4CC3DE48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Blurred vision</w:t>
      </w:r>
    </w:p>
    <w:p w14:paraId="10489D36" w14:textId="7A7C0CD8" w:rsidR="00026FEB" w:rsidRP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Slow-healing sores or frequent infections</w:t>
      </w:r>
    </w:p>
    <w:p w14:paraId="11335CCE" w14:textId="0405BBA6" w:rsidR="00026FEB" w:rsidRDefault="00026FEB" w:rsidP="00026FE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26FEB">
        <w:rPr>
          <w:rFonts w:ascii="Arial" w:hAnsi="Arial"/>
          <w:sz w:val="20"/>
          <w:szCs w:val="20"/>
        </w:rPr>
        <w:t>Areas of darkened skin</w:t>
      </w:r>
    </w:p>
    <w:p w14:paraId="05616841" w14:textId="77777777" w:rsidR="00026FEB" w:rsidRDefault="00026FEB" w:rsidP="00026FEB">
      <w:pPr>
        <w:rPr>
          <w:rFonts w:ascii="Arial" w:hAnsi="Arial"/>
          <w:sz w:val="20"/>
          <w:szCs w:val="20"/>
        </w:rPr>
      </w:pPr>
    </w:p>
    <w:p w14:paraId="25BB0CFE" w14:textId="749F7336" w:rsidR="00026FEB" w:rsidRPr="00026FEB" w:rsidRDefault="00F76C3F" w:rsidP="00026F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Anyone experiencing</w:t>
      </w:r>
      <w:r w:rsidR="00026FEB">
        <w:rPr>
          <w:rFonts w:ascii="Arial" w:hAnsi="Arial"/>
          <w:sz w:val="20"/>
          <w:szCs w:val="20"/>
        </w:rPr>
        <w:t xml:space="preserve"> these signs or symptoms should see their doctor right away to be tested for type </w:t>
      </w:r>
      <w:proofErr w:type="gramStart"/>
      <w:r w:rsidR="00026FEB">
        <w:rPr>
          <w:rFonts w:ascii="Arial" w:hAnsi="Arial"/>
          <w:sz w:val="20"/>
          <w:szCs w:val="20"/>
        </w:rPr>
        <w:t>2 diabetes</w:t>
      </w:r>
      <w:proofErr w:type="gramEnd"/>
      <w:r w:rsidR="00026FEB">
        <w:rPr>
          <w:rFonts w:ascii="Arial" w:hAnsi="Arial"/>
          <w:sz w:val="20"/>
          <w:szCs w:val="20"/>
        </w:rPr>
        <w:t xml:space="preserve">. </w:t>
      </w:r>
    </w:p>
    <w:p w14:paraId="754BABF3" w14:textId="77777777" w:rsidR="00DB448C" w:rsidRDefault="00DB448C" w:rsidP="008858AB">
      <w:pPr>
        <w:rPr>
          <w:rFonts w:ascii="Arial" w:hAnsi="Arial"/>
          <w:sz w:val="20"/>
          <w:szCs w:val="20"/>
        </w:rPr>
      </w:pPr>
    </w:p>
    <w:p w14:paraId="73108B80" w14:textId="60667EDE" w:rsidR="00DB448C" w:rsidRPr="00F76C3F" w:rsidRDefault="00DB448C" w:rsidP="008858AB">
      <w:pPr>
        <w:rPr>
          <w:rFonts w:ascii="Arial" w:hAnsi="Arial"/>
          <w:b/>
          <w:sz w:val="20"/>
          <w:szCs w:val="20"/>
        </w:rPr>
      </w:pPr>
      <w:r w:rsidRPr="00F76C3F">
        <w:rPr>
          <w:rFonts w:ascii="Arial" w:hAnsi="Arial"/>
          <w:b/>
          <w:sz w:val="20"/>
          <w:szCs w:val="20"/>
        </w:rPr>
        <w:t>Costs</w:t>
      </w:r>
    </w:p>
    <w:p w14:paraId="24A7536B" w14:textId="77777777" w:rsidR="00560DA8" w:rsidRDefault="00560DA8" w:rsidP="008858AB">
      <w:pPr>
        <w:rPr>
          <w:rFonts w:ascii="Arial" w:hAnsi="Arial"/>
          <w:sz w:val="20"/>
          <w:szCs w:val="20"/>
        </w:rPr>
      </w:pPr>
    </w:p>
    <w:p w14:paraId="7918F0F6" w14:textId="4B7A974E" w:rsidR="00560DA8" w:rsidRDefault="00560DA8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According to the</w:t>
      </w:r>
      <w:hyperlink r:id="rId12" w:history="1">
        <w:r w:rsidRPr="00054100">
          <w:rPr>
            <w:rStyle w:val="Hyperlink"/>
            <w:rFonts w:ascii="Arial" w:hAnsi="Arial"/>
            <w:sz w:val="20"/>
            <w:szCs w:val="20"/>
          </w:rPr>
          <w:t xml:space="preserve"> </w:t>
        </w:r>
        <w:r w:rsidR="00C35BF2" w:rsidRPr="00054100">
          <w:rPr>
            <w:rStyle w:val="Hyperlink"/>
            <w:rFonts w:ascii="Arial" w:hAnsi="Arial"/>
            <w:sz w:val="20"/>
            <w:szCs w:val="20"/>
          </w:rPr>
          <w:t>American Diabetes Association</w:t>
        </w:r>
      </w:hyperlink>
      <w:r w:rsidR="00C35BF2">
        <w:rPr>
          <w:rFonts w:ascii="Arial" w:hAnsi="Arial"/>
          <w:sz w:val="20"/>
          <w:szCs w:val="20"/>
        </w:rPr>
        <w:t xml:space="preserve"> (ADA) the total cost of diagnosed diabetes in the U.S. in 2017 was $327 billion. The direct medical costs were $237 billion while reduced productivity cost $90</w:t>
      </w:r>
      <w:r w:rsidR="000435A3">
        <w:rPr>
          <w:rFonts w:ascii="Arial" w:hAnsi="Arial"/>
          <w:sz w:val="20"/>
          <w:szCs w:val="20"/>
        </w:rPr>
        <w:t xml:space="preserve"> billion</w:t>
      </w:r>
      <w:r w:rsidR="00C35BF2">
        <w:rPr>
          <w:rFonts w:ascii="Arial" w:hAnsi="Arial"/>
          <w:sz w:val="20"/>
          <w:szCs w:val="20"/>
        </w:rPr>
        <w:t xml:space="preserve">. </w:t>
      </w:r>
      <w:r w:rsidR="00054100">
        <w:rPr>
          <w:rFonts w:ascii="Arial" w:hAnsi="Arial"/>
          <w:sz w:val="20"/>
          <w:szCs w:val="20"/>
        </w:rPr>
        <w:t xml:space="preserve">These costs are expected to continue to rise as diagnoses increase. </w:t>
      </w:r>
    </w:p>
    <w:p w14:paraId="5CC4A203" w14:textId="77777777" w:rsidR="00DB448C" w:rsidRDefault="00DB448C" w:rsidP="008858AB">
      <w:pPr>
        <w:rPr>
          <w:rFonts w:ascii="Arial" w:hAnsi="Arial"/>
          <w:sz w:val="20"/>
          <w:szCs w:val="20"/>
        </w:rPr>
      </w:pPr>
    </w:p>
    <w:p w14:paraId="7E88384F" w14:textId="571E0335" w:rsidR="00DB448C" w:rsidRPr="00173155" w:rsidRDefault="00DB448C" w:rsidP="008858AB">
      <w:pPr>
        <w:rPr>
          <w:rFonts w:ascii="Arial" w:hAnsi="Arial"/>
          <w:b/>
          <w:sz w:val="20"/>
          <w:szCs w:val="20"/>
        </w:rPr>
      </w:pPr>
      <w:r w:rsidRPr="00173155">
        <w:rPr>
          <w:rFonts w:ascii="Arial" w:hAnsi="Arial"/>
          <w:b/>
          <w:sz w:val="20"/>
          <w:szCs w:val="20"/>
        </w:rPr>
        <w:t>Prevention</w:t>
      </w:r>
    </w:p>
    <w:p w14:paraId="4AE52C21" w14:textId="77777777" w:rsidR="00D84557" w:rsidRDefault="00D84557" w:rsidP="008858AB">
      <w:pPr>
        <w:rPr>
          <w:rFonts w:ascii="Arial" w:hAnsi="Arial"/>
          <w:sz w:val="20"/>
          <w:szCs w:val="20"/>
        </w:rPr>
      </w:pPr>
    </w:p>
    <w:p w14:paraId="54DACA86" w14:textId="13716858" w:rsidR="00D84557" w:rsidRDefault="00A8405C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While 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>
        <w:rPr>
          <w:rFonts w:ascii="Arial" w:hAnsi="Arial"/>
          <w:sz w:val="20"/>
          <w:szCs w:val="20"/>
        </w:rPr>
        <w:t xml:space="preserve"> is becoming increasingly prevalent, it’s important to know that it is also largely </w:t>
      </w:r>
      <w:hyperlink r:id="rId13" w:history="1">
        <w:r w:rsidRPr="000435A3">
          <w:rPr>
            <w:rStyle w:val="Hyperlink"/>
            <w:rFonts w:ascii="Arial" w:hAnsi="Arial"/>
            <w:sz w:val="20"/>
            <w:szCs w:val="20"/>
          </w:rPr>
          <w:t>preventable</w:t>
        </w:r>
      </w:hyperlink>
      <w:r>
        <w:rPr>
          <w:rFonts w:ascii="Arial" w:hAnsi="Arial"/>
          <w:sz w:val="20"/>
          <w:szCs w:val="20"/>
        </w:rPr>
        <w:t xml:space="preserve">. </w:t>
      </w:r>
      <w:r w:rsidR="00D84557">
        <w:rPr>
          <w:rFonts w:ascii="Arial" w:hAnsi="Arial"/>
          <w:sz w:val="20"/>
          <w:szCs w:val="20"/>
        </w:rPr>
        <w:t xml:space="preserve">There are many healthy habits that can help prevent type </w:t>
      </w:r>
      <w:proofErr w:type="gramStart"/>
      <w:r w:rsidR="00D84557">
        <w:rPr>
          <w:rFonts w:ascii="Arial" w:hAnsi="Arial"/>
          <w:sz w:val="20"/>
          <w:szCs w:val="20"/>
        </w:rPr>
        <w:t>2 diabetes</w:t>
      </w:r>
      <w:proofErr w:type="gramEnd"/>
      <w:r w:rsidR="00D84557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5A545C03" w14:textId="77777777" w:rsidR="00173155" w:rsidRDefault="00173155" w:rsidP="008858AB">
      <w:pPr>
        <w:rPr>
          <w:rFonts w:ascii="Arial" w:hAnsi="Arial"/>
          <w:sz w:val="20"/>
          <w:szCs w:val="20"/>
        </w:rPr>
      </w:pPr>
    </w:p>
    <w:p w14:paraId="715AD254" w14:textId="6293D45E" w:rsidR="00173155" w:rsidRDefault="00173155" w:rsidP="008858AB">
      <w:pPr>
        <w:rPr>
          <w:rFonts w:ascii="Arial" w:hAnsi="Arial"/>
          <w:sz w:val="20"/>
          <w:szCs w:val="20"/>
        </w:rPr>
      </w:pPr>
      <w:r w:rsidRPr="00343748">
        <w:rPr>
          <w:rFonts w:ascii="Arial" w:hAnsi="Arial"/>
          <w:i/>
          <w:sz w:val="20"/>
          <w:szCs w:val="20"/>
        </w:rPr>
        <w:t>Weight loss.</w:t>
      </w:r>
      <w:r w:rsidR="00E10DD6">
        <w:rPr>
          <w:rFonts w:ascii="Arial" w:hAnsi="Arial"/>
          <w:sz w:val="20"/>
          <w:szCs w:val="20"/>
        </w:rPr>
        <w:t xml:space="preserve"> If you are overweight, losing some weight and obtaining a healthier body mass index (BMI) is one of the best ways</w:t>
      </w:r>
      <w:r w:rsidR="000435A3">
        <w:rPr>
          <w:rFonts w:ascii="Arial" w:hAnsi="Arial"/>
          <w:sz w:val="20"/>
          <w:szCs w:val="20"/>
        </w:rPr>
        <w:t xml:space="preserve"> to reduce your risk of type 2</w:t>
      </w:r>
      <w:r w:rsidR="00E10DD6">
        <w:rPr>
          <w:rFonts w:ascii="Arial" w:hAnsi="Arial"/>
          <w:sz w:val="20"/>
          <w:szCs w:val="20"/>
        </w:rPr>
        <w:t xml:space="preserve"> diabetes. </w:t>
      </w:r>
    </w:p>
    <w:p w14:paraId="4443D3C1" w14:textId="77777777" w:rsidR="00173155" w:rsidRDefault="00173155" w:rsidP="008858AB">
      <w:pPr>
        <w:rPr>
          <w:rFonts w:ascii="Arial" w:hAnsi="Arial"/>
          <w:sz w:val="20"/>
          <w:szCs w:val="20"/>
        </w:rPr>
      </w:pPr>
    </w:p>
    <w:p w14:paraId="47C00600" w14:textId="7FCD0D32" w:rsidR="00173155" w:rsidRDefault="00173155" w:rsidP="008858AB">
      <w:pPr>
        <w:rPr>
          <w:rFonts w:ascii="Arial" w:hAnsi="Arial"/>
          <w:sz w:val="20"/>
          <w:szCs w:val="20"/>
        </w:rPr>
      </w:pPr>
      <w:r w:rsidRPr="00343748">
        <w:rPr>
          <w:rFonts w:ascii="Arial" w:hAnsi="Arial"/>
          <w:i/>
          <w:sz w:val="20"/>
          <w:szCs w:val="20"/>
        </w:rPr>
        <w:t>Active lifestyle.</w:t>
      </w:r>
      <w:r w:rsidR="00343748">
        <w:rPr>
          <w:rFonts w:ascii="Arial" w:hAnsi="Arial"/>
          <w:sz w:val="20"/>
          <w:szCs w:val="20"/>
        </w:rPr>
        <w:t xml:space="preserve"> Sitting less and moving more will help prevent both </w:t>
      </w:r>
      <w:proofErr w:type="spellStart"/>
      <w:r w:rsidR="00343748">
        <w:rPr>
          <w:rFonts w:ascii="Arial" w:hAnsi="Arial"/>
          <w:sz w:val="20"/>
          <w:szCs w:val="20"/>
        </w:rPr>
        <w:t>prediabetes</w:t>
      </w:r>
      <w:proofErr w:type="spellEnd"/>
      <w:r w:rsidR="00343748">
        <w:rPr>
          <w:rFonts w:ascii="Arial" w:hAnsi="Arial"/>
          <w:sz w:val="20"/>
          <w:szCs w:val="20"/>
        </w:rPr>
        <w:t xml:space="preserve"> and type </w:t>
      </w:r>
      <w:proofErr w:type="gramStart"/>
      <w:r w:rsidR="00343748">
        <w:rPr>
          <w:rFonts w:ascii="Arial" w:hAnsi="Arial"/>
          <w:sz w:val="20"/>
          <w:szCs w:val="20"/>
        </w:rPr>
        <w:t>2 diabetes</w:t>
      </w:r>
      <w:proofErr w:type="gramEnd"/>
      <w:r w:rsidR="00343748">
        <w:rPr>
          <w:rFonts w:ascii="Arial" w:hAnsi="Arial"/>
          <w:sz w:val="20"/>
          <w:szCs w:val="20"/>
        </w:rPr>
        <w:t xml:space="preserve">. Try to stand and move more throughout the workday and aim for at least </w:t>
      </w:r>
      <w:hyperlink r:id="rId14" w:history="1">
        <w:r w:rsidR="00343748" w:rsidRPr="00623A39">
          <w:rPr>
            <w:rStyle w:val="Hyperlink"/>
            <w:rFonts w:ascii="Arial" w:hAnsi="Arial"/>
            <w:sz w:val="20"/>
            <w:szCs w:val="20"/>
          </w:rPr>
          <w:t>150 minutes</w:t>
        </w:r>
      </w:hyperlink>
      <w:r w:rsidR="00343748">
        <w:rPr>
          <w:rFonts w:ascii="Arial" w:hAnsi="Arial"/>
          <w:sz w:val="20"/>
          <w:szCs w:val="20"/>
        </w:rPr>
        <w:t xml:space="preserve"> of exercise each week to lower your risk. </w:t>
      </w:r>
    </w:p>
    <w:p w14:paraId="211AE6BE" w14:textId="77777777" w:rsidR="00921EA6" w:rsidRDefault="00921EA6" w:rsidP="008858AB">
      <w:pPr>
        <w:rPr>
          <w:rFonts w:ascii="Arial" w:hAnsi="Arial"/>
          <w:sz w:val="20"/>
          <w:szCs w:val="20"/>
        </w:rPr>
      </w:pPr>
    </w:p>
    <w:p w14:paraId="2012B901" w14:textId="5D418CDF" w:rsidR="00921EA6" w:rsidRDefault="00921EA6" w:rsidP="008858AB">
      <w:pPr>
        <w:rPr>
          <w:rFonts w:ascii="Arial" w:hAnsi="Arial"/>
          <w:sz w:val="20"/>
          <w:szCs w:val="20"/>
        </w:rPr>
      </w:pPr>
      <w:r w:rsidRPr="00343748">
        <w:rPr>
          <w:rFonts w:ascii="Arial" w:hAnsi="Arial"/>
          <w:i/>
          <w:sz w:val="20"/>
          <w:szCs w:val="20"/>
        </w:rPr>
        <w:t>Balanced diet.</w:t>
      </w:r>
      <w:r>
        <w:rPr>
          <w:rFonts w:ascii="Arial" w:hAnsi="Arial"/>
          <w:sz w:val="20"/>
          <w:szCs w:val="20"/>
        </w:rPr>
        <w:t xml:space="preserve"> </w:t>
      </w:r>
      <w:r w:rsidR="00343748">
        <w:rPr>
          <w:rFonts w:ascii="Arial" w:hAnsi="Arial"/>
          <w:sz w:val="20"/>
          <w:szCs w:val="20"/>
        </w:rPr>
        <w:t xml:space="preserve">Maintaining a balanced diet is an important aspect of your overall health and can reduce your risk for many chronic diseases, including type </w:t>
      </w:r>
      <w:proofErr w:type="gramStart"/>
      <w:r w:rsidR="00343748">
        <w:rPr>
          <w:rFonts w:ascii="Arial" w:hAnsi="Arial"/>
          <w:sz w:val="20"/>
          <w:szCs w:val="20"/>
        </w:rPr>
        <w:t>2 diabetes</w:t>
      </w:r>
      <w:proofErr w:type="gramEnd"/>
      <w:r w:rsidR="00343748">
        <w:rPr>
          <w:rFonts w:ascii="Arial" w:hAnsi="Arial"/>
          <w:sz w:val="20"/>
          <w:szCs w:val="20"/>
        </w:rPr>
        <w:t xml:space="preserve">. </w:t>
      </w:r>
      <w:r w:rsidR="00451423">
        <w:rPr>
          <w:rFonts w:ascii="Arial" w:hAnsi="Arial"/>
          <w:sz w:val="20"/>
          <w:szCs w:val="20"/>
        </w:rPr>
        <w:t xml:space="preserve">Focus on eating more </w:t>
      </w:r>
      <w:hyperlink r:id="rId15" w:history="1">
        <w:r w:rsidR="00451423" w:rsidRPr="00451423">
          <w:rPr>
            <w:rStyle w:val="Hyperlink"/>
            <w:rFonts w:ascii="Arial" w:hAnsi="Arial"/>
            <w:sz w:val="20"/>
            <w:szCs w:val="20"/>
          </w:rPr>
          <w:t>real foods</w:t>
        </w:r>
      </w:hyperlink>
      <w:r w:rsidR="00451423">
        <w:rPr>
          <w:rFonts w:ascii="Arial" w:hAnsi="Arial"/>
          <w:sz w:val="20"/>
          <w:szCs w:val="20"/>
        </w:rPr>
        <w:t xml:space="preserve"> – </w:t>
      </w:r>
      <w:r w:rsidR="00343748">
        <w:rPr>
          <w:rFonts w:ascii="Arial" w:hAnsi="Arial"/>
          <w:sz w:val="20"/>
          <w:szCs w:val="20"/>
        </w:rPr>
        <w:t xml:space="preserve">like veggies, fruits, lean protein, </w:t>
      </w:r>
      <w:r w:rsidR="00451423">
        <w:rPr>
          <w:rFonts w:ascii="Arial" w:hAnsi="Arial"/>
          <w:sz w:val="20"/>
          <w:szCs w:val="20"/>
        </w:rPr>
        <w:t xml:space="preserve">whole-grains, and healthy fats – </w:t>
      </w:r>
      <w:r w:rsidR="00343748">
        <w:rPr>
          <w:rFonts w:ascii="Arial" w:hAnsi="Arial"/>
          <w:sz w:val="20"/>
          <w:szCs w:val="20"/>
        </w:rPr>
        <w:t xml:space="preserve">and eat less processed, sugary foods. </w:t>
      </w:r>
    </w:p>
    <w:p w14:paraId="2CB3000C" w14:textId="77777777" w:rsidR="00173155" w:rsidRDefault="00173155" w:rsidP="008858AB">
      <w:pPr>
        <w:rPr>
          <w:rFonts w:ascii="Arial" w:hAnsi="Arial"/>
          <w:sz w:val="20"/>
          <w:szCs w:val="20"/>
        </w:rPr>
      </w:pPr>
    </w:p>
    <w:p w14:paraId="1524410F" w14:textId="21C35DC5" w:rsidR="009D5784" w:rsidRDefault="00173155" w:rsidP="008858AB">
      <w:pPr>
        <w:rPr>
          <w:rFonts w:ascii="Arial" w:hAnsi="Arial"/>
          <w:sz w:val="20"/>
          <w:szCs w:val="20"/>
        </w:rPr>
      </w:pPr>
      <w:r w:rsidRPr="00B55E49">
        <w:rPr>
          <w:rFonts w:ascii="Arial" w:hAnsi="Arial"/>
          <w:i/>
          <w:sz w:val="20"/>
          <w:szCs w:val="20"/>
        </w:rPr>
        <w:t>Annual testing.</w:t>
      </w:r>
      <w:r>
        <w:rPr>
          <w:rFonts w:ascii="Arial" w:hAnsi="Arial"/>
          <w:sz w:val="20"/>
          <w:szCs w:val="20"/>
        </w:rPr>
        <w:t xml:space="preserve"> </w:t>
      </w:r>
      <w:r w:rsidR="009D5784">
        <w:rPr>
          <w:rFonts w:ascii="Arial" w:hAnsi="Arial"/>
          <w:sz w:val="20"/>
          <w:szCs w:val="20"/>
        </w:rPr>
        <w:t xml:space="preserve">One in three U.S. adults are at risk for type </w:t>
      </w:r>
      <w:proofErr w:type="gramStart"/>
      <w:r w:rsidR="009D5784">
        <w:rPr>
          <w:rFonts w:ascii="Arial" w:hAnsi="Arial"/>
          <w:sz w:val="20"/>
          <w:szCs w:val="20"/>
        </w:rPr>
        <w:t>2 diabetes,</w:t>
      </w:r>
      <w:proofErr w:type="gramEnd"/>
      <w:r w:rsidR="009D5784">
        <w:rPr>
          <w:rFonts w:ascii="Arial" w:hAnsi="Arial"/>
          <w:sz w:val="20"/>
          <w:szCs w:val="20"/>
        </w:rPr>
        <w:t xml:space="preserve"> but most </w:t>
      </w:r>
      <w:r w:rsidR="00451423">
        <w:rPr>
          <w:rFonts w:ascii="Arial" w:hAnsi="Arial"/>
          <w:sz w:val="20"/>
          <w:szCs w:val="20"/>
        </w:rPr>
        <w:t>don’t</w:t>
      </w:r>
      <w:r w:rsidR="009D5784">
        <w:rPr>
          <w:rFonts w:ascii="Arial" w:hAnsi="Arial"/>
          <w:sz w:val="20"/>
          <w:szCs w:val="20"/>
        </w:rPr>
        <w:t xml:space="preserve"> know it. That’s why it’s so important to keep up with </w:t>
      </w:r>
      <w:r w:rsidR="00921EA6">
        <w:rPr>
          <w:rFonts w:ascii="Arial" w:hAnsi="Arial"/>
          <w:sz w:val="20"/>
          <w:szCs w:val="20"/>
        </w:rPr>
        <w:t xml:space="preserve">your </w:t>
      </w:r>
      <w:r w:rsidR="009D5784">
        <w:rPr>
          <w:rFonts w:ascii="Arial" w:hAnsi="Arial"/>
          <w:sz w:val="20"/>
          <w:szCs w:val="20"/>
        </w:rPr>
        <w:t xml:space="preserve">key health numbers. </w:t>
      </w:r>
      <w:r>
        <w:rPr>
          <w:rFonts w:ascii="Arial" w:hAnsi="Arial"/>
          <w:sz w:val="20"/>
          <w:szCs w:val="20"/>
        </w:rPr>
        <w:t xml:space="preserve">It’s especially important for adults 45 years old or older to get tested annually, as they are at a higher risk of developing diabetes. </w:t>
      </w:r>
    </w:p>
    <w:p w14:paraId="6039358F" w14:textId="77777777" w:rsidR="00921EA6" w:rsidRDefault="00921EA6" w:rsidP="008858AB">
      <w:pPr>
        <w:rPr>
          <w:rFonts w:ascii="Arial" w:hAnsi="Arial"/>
          <w:sz w:val="20"/>
          <w:szCs w:val="20"/>
        </w:rPr>
      </w:pPr>
    </w:p>
    <w:p w14:paraId="0DC89C0C" w14:textId="7ECF57B1" w:rsidR="00921EA6" w:rsidRDefault="00921EA6" w:rsidP="008858AB">
      <w:pPr>
        <w:rPr>
          <w:rFonts w:ascii="Arial" w:hAnsi="Arial"/>
          <w:sz w:val="20"/>
          <w:szCs w:val="20"/>
        </w:rPr>
      </w:pPr>
      <w:r w:rsidRPr="00921EA6">
        <w:rPr>
          <w:rFonts w:ascii="Arial" w:hAnsi="Arial"/>
          <w:i/>
          <w:sz w:val="20"/>
          <w:szCs w:val="20"/>
        </w:rPr>
        <w:t>Medication.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If you are </w:t>
      </w:r>
      <w:proofErr w:type="spellStart"/>
      <w:r>
        <w:rPr>
          <w:rFonts w:ascii="Arial" w:hAnsi="Arial"/>
          <w:sz w:val="20"/>
          <w:szCs w:val="20"/>
        </w:rPr>
        <w:t>prediabetic</w:t>
      </w:r>
      <w:proofErr w:type="spellEnd"/>
      <w:r>
        <w:rPr>
          <w:rFonts w:ascii="Arial" w:hAnsi="Arial"/>
          <w:sz w:val="20"/>
          <w:szCs w:val="20"/>
        </w:rPr>
        <w:t xml:space="preserve"> or at a high risk for the disease, your doctor may recommend certain medications to keep things in check.</w:t>
      </w:r>
      <w:proofErr w:type="gramEnd"/>
      <w:r>
        <w:rPr>
          <w:rFonts w:ascii="Arial" w:hAnsi="Arial"/>
          <w:sz w:val="20"/>
          <w:szCs w:val="20"/>
        </w:rPr>
        <w:t xml:space="preserve"> Along with healthy lifestyle choices, </w:t>
      </w:r>
      <w:hyperlink r:id="rId16" w:history="1">
        <w:r w:rsidRPr="00E10DD6">
          <w:rPr>
            <w:rStyle w:val="Hyperlink"/>
            <w:rFonts w:ascii="Arial" w:hAnsi="Arial"/>
            <w:sz w:val="20"/>
            <w:szCs w:val="20"/>
          </w:rPr>
          <w:t>research</w:t>
        </w:r>
      </w:hyperlink>
      <w:r>
        <w:rPr>
          <w:rFonts w:ascii="Arial" w:hAnsi="Arial"/>
          <w:sz w:val="20"/>
          <w:szCs w:val="20"/>
        </w:rPr>
        <w:t xml:space="preserve"> has shown that these medications can lower your risk of developing 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>
        <w:rPr>
          <w:rFonts w:ascii="Arial" w:hAnsi="Arial"/>
          <w:sz w:val="20"/>
          <w:szCs w:val="20"/>
        </w:rPr>
        <w:t xml:space="preserve"> by 31%.  </w:t>
      </w:r>
    </w:p>
    <w:p w14:paraId="68985D08" w14:textId="77777777" w:rsidR="00DB448C" w:rsidRDefault="00DB448C" w:rsidP="008858AB">
      <w:pPr>
        <w:rPr>
          <w:rFonts w:ascii="Arial" w:hAnsi="Arial"/>
          <w:sz w:val="20"/>
          <w:szCs w:val="20"/>
        </w:rPr>
      </w:pPr>
    </w:p>
    <w:p w14:paraId="47B88DCB" w14:textId="77777777" w:rsidR="00B55E49" w:rsidRPr="00921EA6" w:rsidRDefault="00B55E49" w:rsidP="008858AB">
      <w:pPr>
        <w:rPr>
          <w:rFonts w:ascii="Arial" w:hAnsi="Arial"/>
          <w:b/>
          <w:sz w:val="20"/>
          <w:szCs w:val="20"/>
        </w:rPr>
      </w:pPr>
      <w:r w:rsidRPr="00921EA6">
        <w:rPr>
          <w:rFonts w:ascii="Arial" w:hAnsi="Arial"/>
          <w:b/>
          <w:sz w:val="20"/>
          <w:szCs w:val="20"/>
        </w:rPr>
        <w:t>What Employers Can Do</w:t>
      </w:r>
      <w:r w:rsidR="00DB448C" w:rsidRPr="00921EA6">
        <w:rPr>
          <w:rFonts w:ascii="Arial" w:hAnsi="Arial"/>
          <w:b/>
          <w:sz w:val="20"/>
          <w:szCs w:val="20"/>
        </w:rPr>
        <w:t xml:space="preserve"> </w:t>
      </w:r>
    </w:p>
    <w:p w14:paraId="2B6EF744" w14:textId="77777777" w:rsidR="00B55E49" w:rsidRDefault="00B55E49" w:rsidP="008858AB">
      <w:pPr>
        <w:rPr>
          <w:rFonts w:ascii="Arial" w:hAnsi="Arial"/>
          <w:sz w:val="20"/>
          <w:szCs w:val="20"/>
        </w:rPr>
      </w:pPr>
    </w:p>
    <w:p w14:paraId="2C732F31" w14:textId="5F8170FB" w:rsidR="00343748" w:rsidRDefault="00343748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Employers have a great opportunity to help spread awareness and education about 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>
        <w:rPr>
          <w:rFonts w:ascii="Arial" w:hAnsi="Arial"/>
          <w:sz w:val="20"/>
          <w:szCs w:val="20"/>
        </w:rPr>
        <w:t xml:space="preserve">. </w:t>
      </w:r>
      <w:r w:rsidR="00B9606F">
        <w:rPr>
          <w:rFonts w:ascii="Arial" w:hAnsi="Arial"/>
          <w:sz w:val="20"/>
          <w:szCs w:val="20"/>
        </w:rPr>
        <w:t xml:space="preserve">By promoting </w:t>
      </w:r>
      <w:hyperlink r:id="rId17" w:history="1">
        <w:r w:rsidR="00B9606F" w:rsidRPr="00F122AF">
          <w:rPr>
            <w:rStyle w:val="Hyperlink"/>
            <w:rFonts w:ascii="Arial" w:hAnsi="Arial"/>
            <w:sz w:val="20"/>
            <w:szCs w:val="20"/>
          </w:rPr>
          <w:t>healthy habits in the workplace</w:t>
        </w:r>
      </w:hyperlink>
      <w:r w:rsidR="00B9606F">
        <w:rPr>
          <w:rFonts w:ascii="Arial" w:hAnsi="Arial"/>
          <w:sz w:val="20"/>
          <w:szCs w:val="20"/>
        </w:rPr>
        <w:t xml:space="preserve"> and offering </w:t>
      </w:r>
      <w:hyperlink r:id="rId18" w:history="1">
        <w:r w:rsidR="00B9606F" w:rsidRPr="00F122AF">
          <w:rPr>
            <w:rStyle w:val="Hyperlink"/>
            <w:rFonts w:ascii="Arial" w:hAnsi="Arial"/>
            <w:sz w:val="20"/>
            <w:szCs w:val="20"/>
          </w:rPr>
          <w:t>regular health screenings</w:t>
        </w:r>
      </w:hyperlink>
      <w:r w:rsidR="00B9606F">
        <w:rPr>
          <w:rFonts w:ascii="Arial" w:hAnsi="Arial"/>
          <w:sz w:val="20"/>
          <w:szCs w:val="20"/>
        </w:rPr>
        <w:t xml:space="preserve">, you can help employees reduce their risk of developing </w:t>
      </w:r>
      <w:proofErr w:type="spellStart"/>
      <w:r w:rsidR="00B9606F">
        <w:rPr>
          <w:rFonts w:ascii="Arial" w:hAnsi="Arial"/>
          <w:sz w:val="20"/>
          <w:szCs w:val="20"/>
        </w:rPr>
        <w:t>prediabetes</w:t>
      </w:r>
      <w:proofErr w:type="spellEnd"/>
      <w:r w:rsidR="00B9606F">
        <w:rPr>
          <w:rFonts w:ascii="Arial" w:hAnsi="Arial"/>
          <w:sz w:val="20"/>
          <w:szCs w:val="20"/>
        </w:rPr>
        <w:t xml:space="preserve"> and type </w:t>
      </w:r>
      <w:proofErr w:type="gramStart"/>
      <w:r w:rsidR="00B9606F">
        <w:rPr>
          <w:rFonts w:ascii="Arial" w:hAnsi="Arial"/>
          <w:sz w:val="20"/>
          <w:szCs w:val="20"/>
        </w:rPr>
        <w:t>2 diabetes</w:t>
      </w:r>
      <w:proofErr w:type="gramEnd"/>
      <w:r w:rsidR="00B9606F">
        <w:rPr>
          <w:rFonts w:ascii="Arial" w:hAnsi="Arial"/>
          <w:sz w:val="20"/>
          <w:szCs w:val="20"/>
        </w:rPr>
        <w:t>. Here’s how employers can help:</w:t>
      </w:r>
    </w:p>
    <w:p w14:paraId="59E63CB2" w14:textId="77777777" w:rsidR="00343748" w:rsidRDefault="00343748" w:rsidP="008858AB">
      <w:pPr>
        <w:rPr>
          <w:rFonts w:ascii="Arial" w:hAnsi="Arial"/>
          <w:sz w:val="20"/>
          <w:szCs w:val="20"/>
        </w:rPr>
      </w:pPr>
    </w:p>
    <w:p w14:paraId="0107652D" w14:textId="7D82810E" w:rsidR="00B55E49" w:rsidRDefault="00B55E49" w:rsidP="008858AB">
      <w:pPr>
        <w:rPr>
          <w:rFonts w:ascii="Arial" w:hAnsi="Arial"/>
          <w:sz w:val="20"/>
          <w:szCs w:val="20"/>
        </w:rPr>
      </w:pPr>
      <w:r w:rsidRPr="00B80D6C">
        <w:rPr>
          <w:rFonts w:ascii="Arial" w:hAnsi="Arial"/>
          <w:i/>
          <w:sz w:val="20"/>
          <w:szCs w:val="20"/>
        </w:rPr>
        <w:t>Biometric screenings</w:t>
      </w:r>
      <w:r w:rsidR="00B9606F" w:rsidRPr="00B80D6C">
        <w:rPr>
          <w:rFonts w:ascii="Arial" w:hAnsi="Arial"/>
          <w:i/>
          <w:sz w:val="20"/>
          <w:szCs w:val="20"/>
        </w:rPr>
        <w:t>.</w:t>
      </w:r>
      <w:r w:rsidR="00B9606F">
        <w:rPr>
          <w:rFonts w:ascii="Arial" w:hAnsi="Arial"/>
          <w:sz w:val="20"/>
          <w:szCs w:val="20"/>
        </w:rPr>
        <w:t xml:space="preserve"> By offering free, </w:t>
      </w:r>
      <w:hyperlink r:id="rId19" w:history="1">
        <w:r w:rsidR="00B9606F" w:rsidRPr="00F122AF">
          <w:rPr>
            <w:rStyle w:val="Hyperlink"/>
            <w:rFonts w:ascii="Arial" w:hAnsi="Arial"/>
            <w:sz w:val="20"/>
            <w:szCs w:val="20"/>
          </w:rPr>
          <w:t>onsite biometric screenings</w:t>
        </w:r>
      </w:hyperlink>
      <w:r w:rsidR="00B9606F">
        <w:rPr>
          <w:rFonts w:ascii="Arial" w:hAnsi="Arial"/>
          <w:sz w:val="20"/>
          <w:szCs w:val="20"/>
        </w:rPr>
        <w:t>, employees will be more likely to keep up with their key healt</w:t>
      </w:r>
      <w:r w:rsidR="005A6C87">
        <w:rPr>
          <w:rFonts w:ascii="Arial" w:hAnsi="Arial"/>
          <w:sz w:val="20"/>
          <w:szCs w:val="20"/>
        </w:rPr>
        <w:t>h numbers, including blood glucose</w:t>
      </w:r>
      <w:r w:rsidR="00B9606F">
        <w:rPr>
          <w:rFonts w:ascii="Arial" w:hAnsi="Arial"/>
          <w:sz w:val="20"/>
          <w:szCs w:val="20"/>
        </w:rPr>
        <w:t xml:space="preserve">, cholesterol, BMI, and triglycerides – all of which can </w:t>
      </w:r>
      <w:r w:rsidR="00B80D6C">
        <w:rPr>
          <w:rFonts w:ascii="Arial" w:hAnsi="Arial"/>
          <w:sz w:val="20"/>
          <w:szCs w:val="20"/>
        </w:rPr>
        <w:t>help employees learn if they’re at risk for diabetes. Onsite screenings are much more convenient than employees having to use valuable PTO to schedule an appointment with a doctor. Be sure to host yearly health screening</w:t>
      </w:r>
      <w:r w:rsidR="00F122AF">
        <w:rPr>
          <w:rFonts w:ascii="Arial" w:hAnsi="Arial"/>
          <w:sz w:val="20"/>
          <w:szCs w:val="20"/>
        </w:rPr>
        <w:t>s</w:t>
      </w:r>
      <w:r w:rsidR="00B80D6C">
        <w:rPr>
          <w:rFonts w:ascii="Arial" w:hAnsi="Arial"/>
          <w:sz w:val="20"/>
          <w:szCs w:val="20"/>
        </w:rPr>
        <w:t xml:space="preserve"> so that employees can keep track of their health year after year. </w:t>
      </w:r>
    </w:p>
    <w:p w14:paraId="71FA7A7D" w14:textId="77777777" w:rsidR="00B55E49" w:rsidRDefault="00B55E49" w:rsidP="008858AB">
      <w:pPr>
        <w:rPr>
          <w:rFonts w:ascii="Arial" w:hAnsi="Arial"/>
          <w:sz w:val="20"/>
          <w:szCs w:val="20"/>
        </w:rPr>
      </w:pPr>
    </w:p>
    <w:p w14:paraId="638F56C9" w14:textId="1C210AAA" w:rsidR="00B55E49" w:rsidRDefault="00B55E49" w:rsidP="008858AB">
      <w:pPr>
        <w:rPr>
          <w:rFonts w:ascii="Arial" w:hAnsi="Arial"/>
          <w:sz w:val="20"/>
          <w:szCs w:val="20"/>
        </w:rPr>
      </w:pPr>
      <w:proofErr w:type="gramStart"/>
      <w:r w:rsidRPr="00125B34">
        <w:rPr>
          <w:rFonts w:ascii="Arial" w:hAnsi="Arial"/>
          <w:i/>
          <w:sz w:val="20"/>
          <w:szCs w:val="20"/>
        </w:rPr>
        <w:t>O</w:t>
      </w:r>
      <w:r w:rsidR="00D84557" w:rsidRPr="00125B34">
        <w:rPr>
          <w:rFonts w:ascii="Arial" w:hAnsi="Arial"/>
          <w:i/>
          <w:sz w:val="20"/>
          <w:szCs w:val="20"/>
        </w:rPr>
        <w:t>pportunities for physical</w:t>
      </w:r>
      <w:r w:rsidRPr="00125B34">
        <w:rPr>
          <w:rFonts w:ascii="Arial" w:hAnsi="Arial"/>
          <w:i/>
          <w:sz w:val="20"/>
          <w:szCs w:val="20"/>
        </w:rPr>
        <w:t xml:space="preserve"> activity</w:t>
      </w:r>
      <w:r w:rsidR="00125B34" w:rsidRPr="00125B34">
        <w:rPr>
          <w:rFonts w:ascii="Arial" w:hAnsi="Arial"/>
          <w:i/>
          <w:sz w:val="20"/>
          <w:szCs w:val="20"/>
        </w:rPr>
        <w:t>.</w:t>
      </w:r>
      <w:proofErr w:type="gramEnd"/>
      <w:r w:rsidR="00D84557">
        <w:rPr>
          <w:rFonts w:ascii="Arial" w:hAnsi="Arial"/>
          <w:sz w:val="20"/>
          <w:szCs w:val="20"/>
        </w:rPr>
        <w:t xml:space="preserve"> </w:t>
      </w:r>
      <w:r w:rsidR="00125B34">
        <w:rPr>
          <w:rFonts w:ascii="Arial" w:hAnsi="Arial"/>
          <w:sz w:val="20"/>
          <w:szCs w:val="20"/>
        </w:rPr>
        <w:t xml:space="preserve">Employees should never feel chained to their desks all day. This promotes a sedentary lifestyle that can increase the risk of type </w:t>
      </w:r>
      <w:proofErr w:type="gramStart"/>
      <w:r w:rsidR="00125B34">
        <w:rPr>
          <w:rFonts w:ascii="Arial" w:hAnsi="Arial"/>
          <w:sz w:val="20"/>
          <w:szCs w:val="20"/>
        </w:rPr>
        <w:t>2 diabetes</w:t>
      </w:r>
      <w:proofErr w:type="gramEnd"/>
      <w:r w:rsidR="00125B34">
        <w:rPr>
          <w:rFonts w:ascii="Arial" w:hAnsi="Arial"/>
          <w:sz w:val="20"/>
          <w:szCs w:val="20"/>
        </w:rPr>
        <w:t>. Offer employees plenty of opportunities for physical activity. Some ideas include:</w:t>
      </w:r>
    </w:p>
    <w:p w14:paraId="6D882C86" w14:textId="77777777" w:rsidR="00125B34" w:rsidRDefault="00125B34" w:rsidP="008858AB">
      <w:pPr>
        <w:rPr>
          <w:rFonts w:ascii="Arial" w:hAnsi="Arial"/>
          <w:sz w:val="20"/>
          <w:szCs w:val="20"/>
        </w:rPr>
      </w:pPr>
    </w:p>
    <w:p w14:paraId="0D81503A" w14:textId="77777777" w:rsidR="009D511A" w:rsidRDefault="009D511A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hyperlink r:id="rId20" w:history="1">
        <w:r w:rsidRPr="009D511A">
          <w:rPr>
            <w:rStyle w:val="Hyperlink"/>
            <w:rFonts w:ascii="Arial" w:hAnsi="Arial"/>
            <w:sz w:val="20"/>
            <w:szCs w:val="20"/>
          </w:rPr>
          <w:t xml:space="preserve">Standing </w:t>
        </w:r>
        <w:proofErr w:type="spellStart"/>
        <w:r w:rsidRPr="009D511A">
          <w:rPr>
            <w:rStyle w:val="Hyperlink"/>
            <w:rFonts w:ascii="Arial" w:hAnsi="Arial"/>
            <w:sz w:val="20"/>
            <w:szCs w:val="20"/>
          </w:rPr>
          <w:t>desks</w:t>
        </w:r>
      </w:hyperlink>
      <w:proofErr w:type="spellEnd"/>
    </w:p>
    <w:p w14:paraId="170B5366" w14:textId="34EF89C0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Walking clubs</w:t>
      </w:r>
    </w:p>
    <w:p w14:paraId="7C383193" w14:textId="42E2FA00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 xml:space="preserve">Exercise </w:t>
      </w:r>
      <w:hyperlink r:id="rId21" w:history="1">
        <w:r w:rsidRPr="009D511A">
          <w:rPr>
            <w:rStyle w:val="Hyperlink"/>
            <w:rFonts w:ascii="Arial" w:hAnsi="Arial"/>
            <w:sz w:val="20"/>
            <w:szCs w:val="20"/>
          </w:rPr>
          <w:t>challenges</w:t>
        </w:r>
      </w:hyperlink>
    </w:p>
    <w:p w14:paraId="3E750192" w14:textId="2488C7C6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Walking meetings</w:t>
      </w:r>
    </w:p>
    <w:p w14:paraId="49CEFB3A" w14:textId="69290F96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Exercise balls in replacement of chairs</w:t>
      </w:r>
    </w:p>
    <w:p w14:paraId="2E64B964" w14:textId="4A9C782F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Onsite gym</w:t>
      </w:r>
    </w:p>
    <w:p w14:paraId="6747DAA9" w14:textId="08465C94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Gym discounts or vouchers</w:t>
      </w:r>
    </w:p>
    <w:p w14:paraId="6FBB8767" w14:textId="0E5A4B72" w:rsidR="00125B34" w:rsidRPr="00125B34" w:rsidRDefault="00125B34" w:rsidP="00125B34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25B34">
        <w:rPr>
          <w:rFonts w:ascii="Arial" w:hAnsi="Arial"/>
          <w:sz w:val="20"/>
          <w:szCs w:val="20"/>
        </w:rPr>
        <w:t>Onsite yoga</w:t>
      </w:r>
    </w:p>
    <w:p w14:paraId="0406D790" w14:textId="77777777" w:rsidR="00B55E49" w:rsidRDefault="00B55E49" w:rsidP="008858AB">
      <w:pPr>
        <w:rPr>
          <w:rFonts w:ascii="Arial" w:hAnsi="Arial"/>
          <w:sz w:val="20"/>
          <w:szCs w:val="20"/>
        </w:rPr>
      </w:pPr>
    </w:p>
    <w:p w14:paraId="2C207E5B" w14:textId="70AF29E6" w:rsidR="00E20E72" w:rsidRDefault="00B55E49" w:rsidP="008858AB">
      <w:pPr>
        <w:rPr>
          <w:rFonts w:ascii="Arial" w:hAnsi="Arial"/>
          <w:sz w:val="20"/>
          <w:szCs w:val="20"/>
        </w:rPr>
      </w:pPr>
      <w:proofErr w:type="gramStart"/>
      <w:r w:rsidRPr="00125B34">
        <w:rPr>
          <w:rFonts w:ascii="Arial" w:hAnsi="Arial"/>
          <w:i/>
          <w:sz w:val="20"/>
          <w:szCs w:val="20"/>
        </w:rPr>
        <w:t>H</w:t>
      </w:r>
      <w:r w:rsidR="00D84557" w:rsidRPr="00125B34">
        <w:rPr>
          <w:rFonts w:ascii="Arial" w:hAnsi="Arial"/>
          <w:i/>
          <w:sz w:val="20"/>
          <w:szCs w:val="20"/>
        </w:rPr>
        <w:t>ealthier food optio</w:t>
      </w:r>
      <w:r w:rsidRPr="00125B34">
        <w:rPr>
          <w:rFonts w:ascii="Arial" w:hAnsi="Arial"/>
          <w:i/>
          <w:sz w:val="20"/>
          <w:szCs w:val="20"/>
        </w:rPr>
        <w:t>ns</w:t>
      </w:r>
      <w:r w:rsidR="00125B34" w:rsidRPr="00125B34">
        <w:rPr>
          <w:rFonts w:ascii="Arial" w:hAnsi="Arial"/>
          <w:i/>
          <w:sz w:val="20"/>
          <w:szCs w:val="20"/>
        </w:rPr>
        <w:t>.</w:t>
      </w:r>
      <w:proofErr w:type="gramEnd"/>
      <w:r w:rsidR="00125B34">
        <w:rPr>
          <w:rFonts w:ascii="Arial" w:hAnsi="Arial"/>
          <w:sz w:val="20"/>
          <w:szCs w:val="20"/>
        </w:rPr>
        <w:t xml:space="preserve"> Most </w:t>
      </w:r>
      <w:hyperlink r:id="rId22" w:history="1">
        <w:r w:rsidR="00125B34" w:rsidRPr="009D511A">
          <w:rPr>
            <w:rStyle w:val="Hyperlink"/>
            <w:rFonts w:ascii="Arial" w:hAnsi="Arial"/>
            <w:sz w:val="20"/>
            <w:szCs w:val="20"/>
          </w:rPr>
          <w:t>office snacks</w:t>
        </w:r>
      </w:hyperlink>
      <w:r w:rsidR="00125B34">
        <w:rPr>
          <w:rFonts w:ascii="Arial" w:hAnsi="Arial"/>
          <w:sz w:val="20"/>
          <w:szCs w:val="20"/>
        </w:rPr>
        <w:t xml:space="preserve"> consist of fatty, sugary, processed foods like donuts, bagels, or breakfast pizza. Employers should offer healthier options for employees whenever food is provided – whether it </w:t>
      </w:r>
      <w:proofErr w:type="gramStart"/>
      <w:r w:rsidR="00125B34">
        <w:rPr>
          <w:rFonts w:ascii="Arial" w:hAnsi="Arial"/>
          <w:sz w:val="20"/>
          <w:szCs w:val="20"/>
        </w:rPr>
        <w:t>be</w:t>
      </w:r>
      <w:proofErr w:type="gramEnd"/>
      <w:r w:rsidR="00125B34">
        <w:rPr>
          <w:rFonts w:ascii="Arial" w:hAnsi="Arial"/>
          <w:sz w:val="20"/>
          <w:szCs w:val="20"/>
        </w:rPr>
        <w:t xml:space="preserve"> a </w:t>
      </w:r>
      <w:hyperlink r:id="rId23" w:history="1">
        <w:r w:rsidR="00125B34" w:rsidRPr="004435CD">
          <w:rPr>
            <w:rStyle w:val="Hyperlink"/>
            <w:rFonts w:ascii="Arial" w:hAnsi="Arial"/>
            <w:sz w:val="20"/>
            <w:szCs w:val="20"/>
          </w:rPr>
          <w:t>potluck</w:t>
        </w:r>
      </w:hyperlink>
      <w:r w:rsidR="00125B34">
        <w:rPr>
          <w:rFonts w:ascii="Arial" w:hAnsi="Arial"/>
          <w:sz w:val="20"/>
          <w:szCs w:val="20"/>
        </w:rPr>
        <w:t xml:space="preserve">, conference, or lunch outing. </w:t>
      </w:r>
      <w:r w:rsidR="000B6234">
        <w:rPr>
          <w:rFonts w:ascii="Arial" w:hAnsi="Arial"/>
          <w:sz w:val="20"/>
          <w:szCs w:val="20"/>
        </w:rPr>
        <w:t xml:space="preserve">Be sure to also evaluate the food choices in company vending machines, </w:t>
      </w:r>
      <w:hyperlink r:id="rId24" w:history="1">
        <w:proofErr w:type="spellStart"/>
        <w:r w:rsidR="000B6234" w:rsidRPr="004435CD">
          <w:rPr>
            <w:rStyle w:val="Hyperlink"/>
            <w:rFonts w:ascii="Arial" w:hAnsi="Arial"/>
            <w:sz w:val="20"/>
            <w:szCs w:val="20"/>
          </w:rPr>
          <w:t>breakrooms</w:t>
        </w:r>
        <w:proofErr w:type="spellEnd"/>
      </w:hyperlink>
      <w:r w:rsidR="000B6234">
        <w:rPr>
          <w:rFonts w:ascii="Arial" w:hAnsi="Arial"/>
          <w:sz w:val="20"/>
          <w:szCs w:val="20"/>
        </w:rPr>
        <w:t xml:space="preserve">, and kitchens. </w:t>
      </w:r>
    </w:p>
    <w:p w14:paraId="6A494DC1" w14:textId="77777777" w:rsidR="00E20E72" w:rsidRPr="00643801" w:rsidRDefault="00E20E72" w:rsidP="008858AB">
      <w:pPr>
        <w:rPr>
          <w:rFonts w:ascii="Arial" w:hAnsi="Arial"/>
          <w:i/>
          <w:sz w:val="20"/>
          <w:szCs w:val="20"/>
        </w:rPr>
      </w:pPr>
    </w:p>
    <w:p w14:paraId="1938C34D" w14:textId="2B46C608" w:rsidR="00E20E72" w:rsidRDefault="00125B34" w:rsidP="008858AB">
      <w:pPr>
        <w:rPr>
          <w:rFonts w:ascii="Arial" w:hAnsi="Arial"/>
          <w:sz w:val="20"/>
          <w:szCs w:val="20"/>
        </w:rPr>
      </w:pPr>
      <w:r w:rsidRPr="00643801">
        <w:rPr>
          <w:rFonts w:ascii="Arial" w:hAnsi="Arial"/>
          <w:i/>
          <w:sz w:val="20"/>
          <w:szCs w:val="20"/>
        </w:rPr>
        <w:t>Host a wellness program.</w:t>
      </w:r>
      <w:r>
        <w:rPr>
          <w:rFonts w:ascii="Arial" w:hAnsi="Arial"/>
          <w:sz w:val="20"/>
          <w:szCs w:val="20"/>
        </w:rPr>
        <w:t xml:space="preserve"> </w:t>
      </w:r>
      <w:hyperlink r:id="rId25" w:history="1">
        <w:r w:rsidR="000B6234" w:rsidRPr="004435CD">
          <w:rPr>
            <w:rStyle w:val="Hyperlink"/>
            <w:rFonts w:ascii="Arial" w:hAnsi="Arial"/>
            <w:sz w:val="20"/>
            <w:szCs w:val="20"/>
          </w:rPr>
          <w:t>Workplace wellness programs</w:t>
        </w:r>
      </w:hyperlink>
      <w:r w:rsidR="000B6234">
        <w:rPr>
          <w:rFonts w:ascii="Arial" w:hAnsi="Arial"/>
          <w:sz w:val="20"/>
          <w:szCs w:val="20"/>
        </w:rPr>
        <w:t xml:space="preserve"> are one of the best and easiest ways to keep your employees healthier and happier. By </w:t>
      </w:r>
      <w:hyperlink r:id="rId26" w:history="1">
        <w:r w:rsidR="000B6234" w:rsidRPr="004435CD">
          <w:rPr>
            <w:rStyle w:val="Hyperlink"/>
            <w:rFonts w:ascii="Arial" w:hAnsi="Arial"/>
            <w:sz w:val="20"/>
            <w:szCs w:val="20"/>
          </w:rPr>
          <w:t>putting a wellness program in place</w:t>
        </w:r>
      </w:hyperlink>
      <w:r w:rsidR="000B6234">
        <w:rPr>
          <w:rFonts w:ascii="Arial" w:hAnsi="Arial"/>
          <w:sz w:val="20"/>
          <w:szCs w:val="20"/>
        </w:rPr>
        <w:t xml:space="preserve">, employees will become more educated on their health status and learn more </w:t>
      </w:r>
      <w:r w:rsidR="00643801">
        <w:rPr>
          <w:rFonts w:ascii="Arial" w:hAnsi="Arial"/>
          <w:sz w:val="20"/>
          <w:szCs w:val="20"/>
        </w:rPr>
        <w:t>about adaptin</w:t>
      </w:r>
      <w:r w:rsidR="00027F85">
        <w:rPr>
          <w:rFonts w:ascii="Arial" w:hAnsi="Arial"/>
          <w:sz w:val="20"/>
          <w:szCs w:val="20"/>
        </w:rPr>
        <w:t>g a healthier lifestyle that will</w:t>
      </w:r>
      <w:r w:rsidR="00643801">
        <w:rPr>
          <w:rFonts w:ascii="Arial" w:hAnsi="Arial"/>
          <w:sz w:val="20"/>
          <w:szCs w:val="20"/>
        </w:rPr>
        <w:t xml:space="preserve"> help prevent chronic illness. </w:t>
      </w:r>
    </w:p>
    <w:p w14:paraId="001CBA24" w14:textId="77777777" w:rsidR="00643801" w:rsidRDefault="00643801" w:rsidP="008858AB">
      <w:pPr>
        <w:rPr>
          <w:rFonts w:ascii="Arial" w:hAnsi="Arial"/>
          <w:sz w:val="20"/>
          <w:szCs w:val="20"/>
        </w:rPr>
      </w:pPr>
    </w:p>
    <w:p w14:paraId="20760810" w14:textId="7591705D" w:rsidR="00D84557" w:rsidRPr="008858AB" w:rsidRDefault="00643801" w:rsidP="008858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Type </w:t>
      </w:r>
      <w:proofErr w:type="gramStart"/>
      <w:r>
        <w:rPr>
          <w:rFonts w:ascii="Arial" w:hAnsi="Arial"/>
          <w:sz w:val="20"/>
          <w:szCs w:val="20"/>
        </w:rPr>
        <w:t>2 diabetes</w:t>
      </w:r>
      <w:proofErr w:type="gramEnd"/>
      <w:r>
        <w:rPr>
          <w:rFonts w:ascii="Arial" w:hAnsi="Arial"/>
          <w:sz w:val="20"/>
          <w:szCs w:val="20"/>
        </w:rPr>
        <w:t xml:space="preserve"> is a serious illness that has become more and more common throughout the years.</w:t>
      </w:r>
      <w:r w:rsidR="00C6696A">
        <w:rPr>
          <w:rFonts w:ascii="Arial" w:hAnsi="Arial"/>
          <w:sz w:val="20"/>
          <w:szCs w:val="20"/>
        </w:rPr>
        <w:t xml:space="preserve"> Help your workforce become more aware of the disease by promoting some healthy habits and offering education. Visit </w:t>
      </w:r>
      <w:hyperlink r:id="rId27" w:history="1">
        <w:r w:rsidR="00C6696A" w:rsidRPr="00E70151">
          <w:rPr>
            <w:rStyle w:val="Hyperlink"/>
            <w:rFonts w:ascii="Arial" w:hAnsi="Arial"/>
            <w:sz w:val="20"/>
            <w:szCs w:val="20"/>
          </w:rPr>
          <w:t>http://www.diabetes.org/</w:t>
        </w:r>
      </w:hyperlink>
      <w:r w:rsidR="00C6696A">
        <w:rPr>
          <w:rFonts w:ascii="Arial" w:hAnsi="Arial"/>
          <w:sz w:val="20"/>
          <w:szCs w:val="20"/>
        </w:rPr>
        <w:t xml:space="preserve"> to learn more. </w:t>
      </w:r>
      <w:bookmarkStart w:id="0" w:name="_GoBack"/>
      <w:bookmarkEnd w:id="0"/>
    </w:p>
    <w:sectPr w:rsidR="00D84557" w:rsidRPr="008858AB" w:rsidSect="0088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E3E"/>
    <w:multiLevelType w:val="hybridMultilevel"/>
    <w:tmpl w:val="8E86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669"/>
    <w:multiLevelType w:val="hybridMultilevel"/>
    <w:tmpl w:val="DA7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207"/>
    <w:multiLevelType w:val="multilevel"/>
    <w:tmpl w:val="82C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B750B"/>
    <w:multiLevelType w:val="hybridMultilevel"/>
    <w:tmpl w:val="F586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C427F"/>
    <w:multiLevelType w:val="multilevel"/>
    <w:tmpl w:val="79C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AB"/>
    <w:rsid w:val="00026FEB"/>
    <w:rsid w:val="00027F85"/>
    <w:rsid w:val="000435A3"/>
    <w:rsid w:val="00054100"/>
    <w:rsid w:val="000B6234"/>
    <w:rsid w:val="000D19C8"/>
    <w:rsid w:val="00125B34"/>
    <w:rsid w:val="00173155"/>
    <w:rsid w:val="002F74B2"/>
    <w:rsid w:val="00343748"/>
    <w:rsid w:val="003A3198"/>
    <w:rsid w:val="003F5F81"/>
    <w:rsid w:val="004435CD"/>
    <w:rsid w:val="00451423"/>
    <w:rsid w:val="004F610D"/>
    <w:rsid w:val="00560DA8"/>
    <w:rsid w:val="005A241B"/>
    <w:rsid w:val="005A6C87"/>
    <w:rsid w:val="00623A39"/>
    <w:rsid w:val="00643801"/>
    <w:rsid w:val="006C05DE"/>
    <w:rsid w:val="00836A62"/>
    <w:rsid w:val="008858AB"/>
    <w:rsid w:val="00921EA6"/>
    <w:rsid w:val="009D511A"/>
    <w:rsid w:val="009D5784"/>
    <w:rsid w:val="00A47B76"/>
    <w:rsid w:val="00A8405C"/>
    <w:rsid w:val="00AF6F8B"/>
    <w:rsid w:val="00B13424"/>
    <w:rsid w:val="00B55E49"/>
    <w:rsid w:val="00B80D6C"/>
    <w:rsid w:val="00B9606F"/>
    <w:rsid w:val="00C35BF2"/>
    <w:rsid w:val="00C6696A"/>
    <w:rsid w:val="00C83B91"/>
    <w:rsid w:val="00CD3007"/>
    <w:rsid w:val="00D84557"/>
    <w:rsid w:val="00DB448C"/>
    <w:rsid w:val="00E10DD6"/>
    <w:rsid w:val="00E20E72"/>
    <w:rsid w:val="00ED24B1"/>
    <w:rsid w:val="00EE50EC"/>
    <w:rsid w:val="00F122AF"/>
    <w:rsid w:val="00F76959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BD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8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8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nfo.totalwellnesshealth.com/blog/sedentary-lifestyle-vs.-active-lifestyle-infographic" TargetMode="External"/><Relationship Id="rId20" Type="http://schemas.openxmlformats.org/officeDocument/2006/relationships/hyperlink" Target="https://info.totalwellnesshealth.com/blog/make-your-own-standing-desk" TargetMode="External"/><Relationship Id="rId21" Type="http://schemas.openxmlformats.org/officeDocument/2006/relationships/hyperlink" Target="https://info.totalwellnesshealth.com/blog/motivate-employees-to-participate-in-wellness-challenges" TargetMode="External"/><Relationship Id="rId22" Type="http://schemas.openxmlformats.org/officeDocument/2006/relationships/hyperlink" Target="https://info.totalwellnesshealth.com/blog/is-the-food-at-your-office-sabotaging-employee-health" TargetMode="External"/><Relationship Id="rId23" Type="http://schemas.openxmlformats.org/officeDocument/2006/relationships/hyperlink" Target="https://info.totalwellnesshealth.com/blog/host-a-healthy-office-potluck" TargetMode="External"/><Relationship Id="rId24" Type="http://schemas.openxmlformats.org/officeDocument/2006/relationships/hyperlink" Target="https://info.totalwellnesshealth.com/blog/optimize-your-breakroom-for-wellness" TargetMode="External"/><Relationship Id="rId25" Type="http://schemas.openxmlformats.org/officeDocument/2006/relationships/hyperlink" Target="https://www.totalwellnesshealth.com/employee-wellness-programs/" TargetMode="External"/><Relationship Id="rId26" Type="http://schemas.openxmlformats.org/officeDocument/2006/relationships/hyperlink" Target="https://info.totalwellnesshealth.com/blog/how-to-launch-a-successful-wellness-program" TargetMode="External"/><Relationship Id="rId27" Type="http://schemas.openxmlformats.org/officeDocument/2006/relationships/hyperlink" Target="http://www.diabetes.org/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info.totalwellnesshealth.com/blog/what-do-the-new-blood-pressure-guidelines-mean-for-employee-wellness" TargetMode="External"/><Relationship Id="rId11" Type="http://schemas.openxmlformats.org/officeDocument/2006/relationships/hyperlink" Target="https://info.totalwellnesshealth.com/blog/simple-ways-to-raise-your-hdl-cholesterol-the-good-kind-of-cholesterol" TargetMode="External"/><Relationship Id="rId12" Type="http://schemas.openxmlformats.org/officeDocument/2006/relationships/hyperlink" Target="http://www.diabetes.org/diabetes-basics/statistics/" TargetMode="External"/><Relationship Id="rId13" Type="http://schemas.openxmlformats.org/officeDocument/2006/relationships/hyperlink" Target="https://info.totalwellnesshealth.com/blog/start-focusing-on-prevention-in-your-employee-wellness-program" TargetMode="External"/><Relationship Id="rId14" Type="http://schemas.openxmlformats.org/officeDocument/2006/relationships/hyperlink" Target="https://info.totalwellnesshealth.com/blog/how-much-should-you-be-exercising" TargetMode="External"/><Relationship Id="rId15" Type="http://schemas.openxmlformats.org/officeDocument/2006/relationships/hyperlink" Target="https://info.totalwellnesshealth.com/blog/help-your-employees-eatreal-with-the-real-food-challenge" TargetMode="External"/><Relationship Id="rId16" Type="http://schemas.openxmlformats.org/officeDocument/2006/relationships/hyperlink" Target="https://www.webmd.com/diabetes/preventing-type-2-diabetes" TargetMode="External"/><Relationship Id="rId17" Type="http://schemas.openxmlformats.org/officeDocument/2006/relationships/hyperlink" Target="https://info.totalwellnesshealth.com/blog/8-habits-every-employer-should-demonstrate-to-encourage-a-healthy-lifestyle" TargetMode="External"/><Relationship Id="rId18" Type="http://schemas.openxmlformats.org/officeDocument/2006/relationships/hyperlink" Target="https://www.totalwellnesshealth.com/biometric-screening/" TargetMode="External"/><Relationship Id="rId19" Type="http://schemas.openxmlformats.org/officeDocument/2006/relationships/hyperlink" Target="https://www.totalwellnesshealth.com/biometric-screenin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dc.gov/media/releases/2017/p0718-diabetes-report.html" TargetMode="External"/><Relationship Id="rId7" Type="http://schemas.openxmlformats.org/officeDocument/2006/relationships/hyperlink" Target="https://www.cdc.gov/chronicdisease/resources/publications/aag/diabetes.htm" TargetMode="External"/><Relationship Id="rId8" Type="http://schemas.openxmlformats.org/officeDocument/2006/relationships/hyperlink" Target="https://www.mayoclinic.org/diseases-conditions/type-2-diabetes/symptoms-causes/syc-20351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1217</Words>
  <Characters>6941</Characters>
  <Application>Microsoft Macintosh Word</Application>
  <DocSecurity>0</DocSecurity>
  <Lines>57</Lines>
  <Paragraphs>16</Paragraphs>
  <ScaleCrop>false</ScaleCrop>
  <Company>TotalWellness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31</cp:revision>
  <dcterms:created xsi:type="dcterms:W3CDTF">2018-05-16T16:46:00Z</dcterms:created>
  <dcterms:modified xsi:type="dcterms:W3CDTF">2018-05-16T21:17:00Z</dcterms:modified>
</cp:coreProperties>
</file>