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D1AB1" w14:textId="77777777" w:rsidR="00C657BA" w:rsidRDefault="0017336E" w:rsidP="0080722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 Study Reveals That You’re Probably Not Washing Your Hands Correctly</w:t>
      </w:r>
    </w:p>
    <w:p w14:paraId="0D35CF72" w14:textId="77777777" w:rsidR="00807228" w:rsidRDefault="00807228" w:rsidP="00807228">
      <w:pPr>
        <w:jc w:val="center"/>
        <w:rPr>
          <w:rFonts w:ascii="Arial" w:hAnsi="Arial" w:cs="Arial"/>
          <w:b/>
          <w:sz w:val="20"/>
          <w:szCs w:val="20"/>
        </w:rPr>
      </w:pPr>
    </w:p>
    <w:p w14:paraId="64640567" w14:textId="00A1561C" w:rsidR="00BB1024" w:rsidRDefault="00BB1024" w:rsidP="004340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Washing your hands is one of the simplest ways to protect yourself and those around you from harmful </w:t>
      </w:r>
      <w:hyperlink r:id="rId6" w:history="1">
        <w:r w:rsidRPr="006E63B4">
          <w:rPr>
            <w:rStyle w:val="Hyperlink"/>
            <w:rFonts w:ascii="Arial" w:hAnsi="Arial" w:cs="Arial"/>
            <w:sz w:val="20"/>
            <w:szCs w:val="20"/>
          </w:rPr>
          <w:t>germs and bacteria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="0017336E">
        <w:rPr>
          <w:rFonts w:ascii="Arial" w:hAnsi="Arial" w:cs="Arial"/>
          <w:sz w:val="20"/>
          <w:szCs w:val="20"/>
        </w:rPr>
        <w:t xml:space="preserve">While you might roll your eyes at the thought of being lectured about washing your hands as an adult, a </w:t>
      </w:r>
      <w:hyperlink r:id="rId7" w:history="1">
        <w:r w:rsidR="0017336E" w:rsidRPr="0017336E">
          <w:rPr>
            <w:rStyle w:val="Hyperlink"/>
            <w:rFonts w:ascii="Arial" w:hAnsi="Arial" w:cs="Arial"/>
            <w:sz w:val="20"/>
            <w:szCs w:val="20"/>
          </w:rPr>
          <w:t>new study</w:t>
        </w:r>
      </w:hyperlink>
      <w:r w:rsidR="0017336E">
        <w:rPr>
          <w:rFonts w:ascii="Arial" w:hAnsi="Arial" w:cs="Arial"/>
          <w:sz w:val="20"/>
          <w:szCs w:val="20"/>
        </w:rPr>
        <w:t xml:space="preserve"> by the United States Department of Agriculture (USDA) revealed that when it comes to hand washing before meals, consumers fail to properly wash their hands 97% of the time. </w:t>
      </w:r>
    </w:p>
    <w:p w14:paraId="6C303B13" w14:textId="77777777" w:rsidR="00BB1024" w:rsidRDefault="00BB1024" w:rsidP="0043400C">
      <w:pPr>
        <w:rPr>
          <w:rFonts w:ascii="Arial" w:hAnsi="Arial" w:cs="Arial"/>
          <w:sz w:val="20"/>
          <w:szCs w:val="20"/>
        </w:rPr>
      </w:pPr>
    </w:p>
    <w:p w14:paraId="11572F02" w14:textId="77777777" w:rsidR="0043400C" w:rsidRDefault="0017336E" w:rsidP="004340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observational study followed 383 participants in test kitchens in North Carolina. Researchers monitored the participants through cameras while they cooked dishes including turkey burgers and salads. </w:t>
      </w:r>
      <w:r w:rsidR="00A44D88">
        <w:rPr>
          <w:rFonts w:ascii="Arial" w:hAnsi="Arial" w:cs="Arial"/>
          <w:sz w:val="20"/>
          <w:szCs w:val="20"/>
        </w:rPr>
        <w:t xml:space="preserve">It was found that most participants didn’t follow all of the necessary steps to properly wash their hands. The most common </w:t>
      </w:r>
      <w:r w:rsidR="00B840B2">
        <w:rPr>
          <w:rFonts w:ascii="Arial" w:hAnsi="Arial" w:cs="Arial"/>
          <w:sz w:val="20"/>
          <w:szCs w:val="20"/>
        </w:rPr>
        <w:t>hand washing mistakes included p</w:t>
      </w:r>
      <w:r w:rsidR="00A44D88">
        <w:rPr>
          <w:rFonts w:ascii="Arial" w:hAnsi="Arial" w:cs="Arial"/>
          <w:sz w:val="20"/>
          <w:szCs w:val="20"/>
        </w:rPr>
        <w:t xml:space="preserve">articipants </w:t>
      </w:r>
      <w:r w:rsidR="00B840B2">
        <w:rPr>
          <w:rFonts w:ascii="Arial" w:hAnsi="Arial" w:cs="Arial"/>
          <w:sz w:val="20"/>
          <w:szCs w:val="20"/>
        </w:rPr>
        <w:t>not</w:t>
      </w:r>
      <w:r w:rsidR="00A44D88">
        <w:rPr>
          <w:rFonts w:ascii="Arial" w:hAnsi="Arial" w:cs="Arial"/>
          <w:sz w:val="20"/>
          <w:szCs w:val="20"/>
        </w:rPr>
        <w:t xml:space="preserve"> wash</w:t>
      </w:r>
      <w:r w:rsidR="00B840B2">
        <w:rPr>
          <w:rFonts w:ascii="Arial" w:hAnsi="Arial" w:cs="Arial"/>
          <w:sz w:val="20"/>
          <w:szCs w:val="20"/>
        </w:rPr>
        <w:t>ing</w:t>
      </w:r>
      <w:r w:rsidR="00A44D88">
        <w:rPr>
          <w:rFonts w:ascii="Arial" w:hAnsi="Arial" w:cs="Arial"/>
          <w:sz w:val="20"/>
          <w:szCs w:val="20"/>
        </w:rPr>
        <w:t xml:space="preserve"> their hands for the neces</w:t>
      </w:r>
      <w:r w:rsidR="00B840B2">
        <w:rPr>
          <w:rFonts w:ascii="Arial" w:hAnsi="Arial" w:cs="Arial"/>
          <w:sz w:val="20"/>
          <w:szCs w:val="20"/>
        </w:rPr>
        <w:t>sary 20 seconds, failing</w:t>
      </w:r>
      <w:r w:rsidR="00A44D88">
        <w:rPr>
          <w:rFonts w:ascii="Arial" w:hAnsi="Arial" w:cs="Arial"/>
          <w:sz w:val="20"/>
          <w:szCs w:val="20"/>
        </w:rPr>
        <w:t xml:space="preserve"> to use soap, </w:t>
      </w:r>
      <w:r w:rsidR="00B840B2">
        <w:rPr>
          <w:rFonts w:ascii="Arial" w:hAnsi="Arial" w:cs="Arial"/>
          <w:sz w:val="20"/>
          <w:szCs w:val="20"/>
        </w:rPr>
        <w:t>failing to</w:t>
      </w:r>
      <w:r w:rsidR="00A44D88">
        <w:rPr>
          <w:rFonts w:ascii="Arial" w:hAnsi="Arial" w:cs="Arial"/>
          <w:sz w:val="20"/>
          <w:szCs w:val="20"/>
        </w:rPr>
        <w:t xml:space="preserve"> get their hands wet, or </w:t>
      </w:r>
      <w:r w:rsidR="00B840B2">
        <w:rPr>
          <w:rFonts w:ascii="Arial" w:hAnsi="Arial" w:cs="Arial"/>
          <w:sz w:val="20"/>
          <w:szCs w:val="20"/>
        </w:rPr>
        <w:t xml:space="preserve">not </w:t>
      </w:r>
      <w:r w:rsidR="00A44D88">
        <w:rPr>
          <w:rFonts w:ascii="Arial" w:hAnsi="Arial" w:cs="Arial"/>
          <w:sz w:val="20"/>
          <w:szCs w:val="20"/>
        </w:rPr>
        <w:t>dry</w:t>
      </w:r>
      <w:r w:rsidR="00B840B2">
        <w:rPr>
          <w:rFonts w:ascii="Arial" w:hAnsi="Arial" w:cs="Arial"/>
          <w:sz w:val="20"/>
          <w:szCs w:val="20"/>
        </w:rPr>
        <w:t>ing</w:t>
      </w:r>
      <w:r w:rsidR="00A44D88">
        <w:rPr>
          <w:rFonts w:ascii="Arial" w:hAnsi="Arial" w:cs="Arial"/>
          <w:sz w:val="20"/>
          <w:szCs w:val="20"/>
        </w:rPr>
        <w:t xml:space="preserve"> their hands with a clean towel after washing.</w:t>
      </w:r>
    </w:p>
    <w:p w14:paraId="58B310CE" w14:textId="77777777" w:rsidR="00A44D88" w:rsidRDefault="00A44D88" w:rsidP="0043400C">
      <w:pPr>
        <w:rPr>
          <w:rFonts w:ascii="Arial" w:hAnsi="Arial" w:cs="Arial"/>
          <w:sz w:val="20"/>
          <w:szCs w:val="20"/>
        </w:rPr>
      </w:pPr>
    </w:p>
    <w:p w14:paraId="689887B3" w14:textId="011EC507" w:rsidR="00A44D88" w:rsidRDefault="00A44D88" w:rsidP="004340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Failing to wash your hands properly before </w:t>
      </w:r>
      <w:r w:rsidR="00BF72DC">
        <w:rPr>
          <w:rFonts w:ascii="Arial" w:hAnsi="Arial" w:cs="Arial"/>
          <w:sz w:val="20"/>
          <w:szCs w:val="20"/>
        </w:rPr>
        <w:t>preparing</w:t>
      </w:r>
      <w:r w:rsidR="00BF72DC">
        <w:rPr>
          <w:rFonts w:ascii="Arial" w:hAnsi="Arial" w:cs="Arial"/>
          <w:sz w:val="20"/>
          <w:szCs w:val="20"/>
        </w:rPr>
        <w:t xml:space="preserve"> </w:t>
      </w:r>
      <w:r w:rsidR="00BF72DC">
        <w:rPr>
          <w:rFonts w:ascii="Arial" w:hAnsi="Arial" w:cs="Arial"/>
          <w:sz w:val="20"/>
          <w:szCs w:val="20"/>
        </w:rPr>
        <w:t>and</w:t>
      </w:r>
      <w:r w:rsidR="00BF72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handling food can lead to foodborne illnesses</w:t>
      </w:r>
      <w:r w:rsidR="000E25FE">
        <w:rPr>
          <w:rFonts w:ascii="Arial" w:hAnsi="Arial" w:cs="Arial"/>
          <w:sz w:val="20"/>
          <w:szCs w:val="20"/>
        </w:rPr>
        <w:t xml:space="preserve"> such as salmonella, </w:t>
      </w:r>
      <w:proofErr w:type="spellStart"/>
      <w:r w:rsidR="000E25FE">
        <w:rPr>
          <w:rFonts w:ascii="Arial" w:hAnsi="Arial" w:cs="Arial"/>
          <w:sz w:val="20"/>
          <w:szCs w:val="20"/>
        </w:rPr>
        <w:t>norovirus</w:t>
      </w:r>
      <w:proofErr w:type="spellEnd"/>
      <w:r w:rsidR="000E25FE">
        <w:rPr>
          <w:rFonts w:ascii="Arial" w:hAnsi="Arial" w:cs="Arial"/>
          <w:sz w:val="20"/>
          <w:szCs w:val="20"/>
        </w:rPr>
        <w:t>, and E. coli</w:t>
      </w:r>
      <w:r>
        <w:rPr>
          <w:rFonts w:ascii="Arial" w:hAnsi="Arial" w:cs="Arial"/>
          <w:sz w:val="20"/>
          <w:szCs w:val="20"/>
        </w:rPr>
        <w:t xml:space="preserve">. </w:t>
      </w:r>
      <w:r w:rsidR="00B840B2">
        <w:rPr>
          <w:rFonts w:ascii="Arial" w:hAnsi="Arial" w:cs="Arial"/>
          <w:sz w:val="20"/>
          <w:szCs w:val="20"/>
        </w:rPr>
        <w:t>According to the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B840B2">
          <w:rPr>
            <w:rStyle w:val="Hyperlink"/>
            <w:rFonts w:ascii="Arial" w:hAnsi="Arial" w:cs="Arial"/>
            <w:sz w:val="20"/>
            <w:szCs w:val="20"/>
          </w:rPr>
          <w:t>Centers for Disease Control and Prevention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B840B2">
        <w:rPr>
          <w:rFonts w:ascii="Arial" w:hAnsi="Arial" w:cs="Arial"/>
          <w:sz w:val="20"/>
          <w:szCs w:val="20"/>
        </w:rPr>
        <w:t>(CDC), a large percentage of foodborne disease outbreaks are spread by contaminated hands. It’s estimated</w:t>
      </w:r>
      <w:r>
        <w:rPr>
          <w:rFonts w:ascii="Arial" w:hAnsi="Arial" w:cs="Arial"/>
          <w:sz w:val="20"/>
          <w:szCs w:val="20"/>
        </w:rPr>
        <w:t xml:space="preserve"> that 48 million Americans are sickened by foodborne illnesses each year. This results in about 128,000 hospitalizations and 3,000 deaths. </w:t>
      </w:r>
      <w:r w:rsidR="00B840B2">
        <w:rPr>
          <w:rFonts w:ascii="Arial" w:hAnsi="Arial" w:cs="Arial"/>
          <w:sz w:val="20"/>
          <w:szCs w:val="20"/>
        </w:rPr>
        <w:t xml:space="preserve">As you can see, this subject isn’t something to be taken lightly. </w:t>
      </w:r>
    </w:p>
    <w:p w14:paraId="65C846D6" w14:textId="77777777" w:rsidR="005423B7" w:rsidRDefault="005423B7" w:rsidP="0043400C">
      <w:pPr>
        <w:rPr>
          <w:rFonts w:ascii="Arial" w:hAnsi="Arial" w:cs="Arial"/>
          <w:sz w:val="20"/>
          <w:szCs w:val="20"/>
        </w:rPr>
      </w:pPr>
    </w:p>
    <w:p w14:paraId="440E0EF4" w14:textId="2546155F" w:rsidR="005423B7" w:rsidRDefault="005423B7" w:rsidP="004340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 only does proper hand washing help prevent the spread of foodborne illness; it can also help reduce the </w:t>
      </w:r>
      <w:hyperlink r:id="rId9" w:history="1">
        <w:r w:rsidRPr="004B34FB">
          <w:rPr>
            <w:rStyle w:val="Hyperlink"/>
            <w:rFonts w:ascii="Arial" w:hAnsi="Arial" w:cs="Arial"/>
            <w:sz w:val="20"/>
            <w:szCs w:val="20"/>
          </w:rPr>
          <w:t>spread of cold and flu germs</w:t>
        </w:r>
      </w:hyperlink>
      <w:r>
        <w:rPr>
          <w:rFonts w:ascii="Arial" w:hAnsi="Arial" w:cs="Arial"/>
          <w:sz w:val="20"/>
          <w:szCs w:val="20"/>
        </w:rPr>
        <w:t xml:space="preserve"> and other serious illnesses. It’s essential to practice proper hand washing techniques not only in the kitchen, but also at work, at home, and in </w:t>
      </w:r>
      <w:r w:rsidR="0098789E"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20"/>
          <w:szCs w:val="20"/>
        </w:rPr>
        <w:t>public</w:t>
      </w:r>
      <w:r w:rsidR="0098789E">
        <w:rPr>
          <w:rFonts w:ascii="Arial" w:hAnsi="Arial" w:cs="Arial"/>
          <w:sz w:val="20"/>
          <w:szCs w:val="20"/>
        </w:rPr>
        <w:t xml:space="preserve"> setting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EF0F61B" w14:textId="77777777" w:rsidR="00517B5E" w:rsidRDefault="00517B5E" w:rsidP="0043400C">
      <w:pPr>
        <w:rPr>
          <w:rFonts w:ascii="Arial" w:hAnsi="Arial" w:cs="Arial"/>
          <w:sz w:val="20"/>
          <w:szCs w:val="20"/>
        </w:rPr>
      </w:pPr>
    </w:p>
    <w:p w14:paraId="1D1E3E41" w14:textId="2D912E15" w:rsidR="00517B5E" w:rsidRDefault="00517B5E" w:rsidP="004340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Employers should use this study to </w:t>
      </w:r>
      <w:r w:rsidR="00C23FC2">
        <w:rPr>
          <w:rFonts w:ascii="Arial" w:hAnsi="Arial" w:cs="Arial"/>
          <w:sz w:val="20"/>
          <w:szCs w:val="20"/>
        </w:rPr>
        <w:t>remind employees about the importance of</w:t>
      </w:r>
      <w:r>
        <w:rPr>
          <w:rFonts w:ascii="Arial" w:hAnsi="Arial" w:cs="Arial"/>
          <w:sz w:val="20"/>
          <w:szCs w:val="20"/>
        </w:rPr>
        <w:t xml:space="preserve"> proper hand washing techniques and the potential risks of failing to wash your hands. </w:t>
      </w:r>
      <w:r w:rsidR="00C4501F">
        <w:rPr>
          <w:rFonts w:ascii="Arial" w:hAnsi="Arial" w:cs="Arial"/>
          <w:sz w:val="20"/>
          <w:szCs w:val="20"/>
        </w:rPr>
        <w:t>While many of your employees might think that they are properly washing their hands throughout the day, they most likely are not.</w:t>
      </w:r>
    </w:p>
    <w:p w14:paraId="62E06A80" w14:textId="77777777" w:rsidR="00C4501F" w:rsidRDefault="00C4501F" w:rsidP="0043400C">
      <w:pPr>
        <w:rPr>
          <w:rFonts w:ascii="Arial" w:hAnsi="Arial" w:cs="Arial"/>
          <w:sz w:val="20"/>
          <w:szCs w:val="20"/>
        </w:rPr>
      </w:pPr>
    </w:p>
    <w:p w14:paraId="1EC0AD80" w14:textId="57307027" w:rsidR="00C4501F" w:rsidRDefault="00C4501F" w:rsidP="004340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According to </w:t>
      </w:r>
      <w:hyperlink r:id="rId10" w:history="1">
        <w:r w:rsidRPr="00C4501F">
          <w:rPr>
            <w:rStyle w:val="Hyperlink"/>
            <w:rFonts w:ascii="Arial" w:hAnsi="Arial" w:cs="Arial"/>
            <w:sz w:val="20"/>
            <w:szCs w:val="20"/>
          </w:rPr>
          <w:t>Stop Foodborne Illness</w:t>
        </w:r>
      </w:hyperlink>
      <w:r>
        <w:rPr>
          <w:rFonts w:ascii="Arial" w:hAnsi="Arial" w:cs="Arial"/>
          <w:sz w:val="20"/>
          <w:szCs w:val="20"/>
        </w:rPr>
        <w:t>, the correct steps to washing your hands are the following:</w:t>
      </w:r>
    </w:p>
    <w:p w14:paraId="3F6D17A2" w14:textId="77777777" w:rsidR="00C4501F" w:rsidRDefault="00C4501F" w:rsidP="0043400C">
      <w:pPr>
        <w:rPr>
          <w:rFonts w:ascii="Arial" w:hAnsi="Arial" w:cs="Arial"/>
          <w:sz w:val="20"/>
          <w:szCs w:val="20"/>
        </w:rPr>
      </w:pPr>
    </w:p>
    <w:p w14:paraId="7BE9C8C5" w14:textId="13C8C575" w:rsidR="00C4501F" w:rsidRPr="00C4501F" w:rsidRDefault="00C4501F" w:rsidP="00C450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Step</w:t>
      </w:r>
      <w:r w:rsidRPr="00C4501F">
        <w:rPr>
          <w:rFonts w:ascii="Arial" w:hAnsi="Arial" w:cs="Arial"/>
          <w:b/>
          <w:bCs/>
          <w:sz w:val="20"/>
          <w:szCs w:val="20"/>
        </w:rPr>
        <w:t xml:space="preserve"> 1:</w:t>
      </w:r>
      <w:r>
        <w:rPr>
          <w:rFonts w:ascii="Arial" w:hAnsi="Arial" w:cs="Arial"/>
          <w:sz w:val="20"/>
          <w:szCs w:val="20"/>
        </w:rPr>
        <w:t> Wet</w:t>
      </w:r>
      <w:r w:rsidRPr="00C4501F">
        <w:rPr>
          <w:rFonts w:ascii="Arial" w:hAnsi="Arial" w:cs="Arial"/>
          <w:sz w:val="20"/>
          <w:szCs w:val="20"/>
        </w:rPr>
        <w:t xml:space="preserve"> your hands with clean, running water</w:t>
      </w:r>
      <w:r w:rsidR="0047747C">
        <w:rPr>
          <w:rFonts w:ascii="Arial" w:hAnsi="Arial" w:cs="Arial"/>
          <w:sz w:val="20"/>
          <w:szCs w:val="20"/>
        </w:rPr>
        <w:t xml:space="preserve"> (warm or cold)</w:t>
      </w:r>
      <w:r w:rsidRPr="00C4501F">
        <w:rPr>
          <w:rFonts w:ascii="Arial" w:hAnsi="Arial" w:cs="Arial"/>
          <w:sz w:val="20"/>
          <w:szCs w:val="20"/>
        </w:rPr>
        <w:t>.</w:t>
      </w:r>
    </w:p>
    <w:p w14:paraId="76D87C46" w14:textId="77777777" w:rsidR="00C4501F" w:rsidRDefault="00C4501F" w:rsidP="00C4501F">
      <w:pPr>
        <w:rPr>
          <w:rFonts w:ascii="Arial" w:hAnsi="Arial" w:cs="Arial"/>
          <w:b/>
          <w:bCs/>
          <w:sz w:val="20"/>
          <w:szCs w:val="20"/>
        </w:rPr>
      </w:pPr>
    </w:p>
    <w:p w14:paraId="52C82467" w14:textId="333FDDEB" w:rsidR="00C4501F" w:rsidRPr="00C4501F" w:rsidRDefault="00C4501F" w:rsidP="00C4501F">
      <w:pPr>
        <w:rPr>
          <w:rFonts w:ascii="Arial" w:hAnsi="Arial" w:cs="Arial"/>
          <w:sz w:val="20"/>
          <w:szCs w:val="20"/>
        </w:rPr>
      </w:pPr>
      <w:r w:rsidRPr="00C4501F"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tep</w:t>
      </w:r>
      <w:r w:rsidRPr="00C4501F">
        <w:rPr>
          <w:rFonts w:ascii="Arial" w:hAnsi="Arial" w:cs="Arial"/>
          <w:b/>
          <w:bCs/>
          <w:sz w:val="20"/>
          <w:szCs w:val="20"/>
        </w:rPr>
        <w:t xml:space="preserve"> 2:</w:t>
      </w:r>
      <w:r>
        <w:rPr>
          <w:rFonts w:ascii="Arial" w:hAnsi="Arial" w:cs="Arial"/>
          <w:sz w:val="20"/>
          <w:szCs w:val="20"/>
        </w:rPr>
        <w:t> Soap</w:t>
      </w:r>
      <w:r w:rsidRPr="00C4501F">
        <w:rPr>
          <w:rFonts w:ascii="Arial" w:hAnsi="Arial" w:cs="Arial"/>
          <w:sz w:val="20"/>
          <w:szCs w:val="20"/>
        </w:rPr>
        <w:t xml:space="preserve"> up your hands</w:t>
      </w:r>
      <w:r>
        <w:rPr>
          <w:rFonts w:ascii="Arial" w:hAnsi="Arial" w:cs="Arial"/>
          <w:sz w:val="20"/>
          <w:szCs w:val="20"/>
        </w:rPr>
        <w:t xml:space="preserve"> and lather well</w:t>
      </w:r>
      <w:r w:rsidRPr="00C4501F">
        <w:rPr>
          <w:rFonts w:ascii="Arial" w:hAnsi="Arial" w:cs="Arial"/>
          <w:sz w:val="20"/>
          <w:szCs w:val="20"/>
        </w:rPr>
        <w:t>.</w:t>
      </w:r>
    </w:p>
    <w:p w14:paraId="6A2493F8" w14:textId="77777777" w:rsidR="00C4501F" w:rsidRDefault="00C4501F" w:rsidP="00C4501F">
      <w:pPr>
        <w:rPr>
          <w:rFonts w:ascii="Arial" w:hAnsi="Arial" w:cs="Arial"/>
          <w:b/>
          <w:bCs/>
          <w:sz w:val="20"/>
          <w:szCs w:val="20"/>
        </w:rPr>
      </w:pPr>
    </w:p>
    <w:p w14:paraId="6329608D" w14:textId="3815B14E" w:rsidR="00C4501F" w:rsidRPr="00C4501F" w:rsidRDefault="00C4501F" w:rsidP="00C4501F">
      <w:pPr>
        <w:rPr>
          <w:rFonts w:ascii="Arial" w:hAnsi="Arial" w:cs="Arial"/>
          <w:sz w:val="20"/>
          <w:szCs w:val="20"/>
        </w:rPr>
      </w:pPr>
      <w:r w:rsidRPr="00C4501F"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tep</w:t>
      </w:r>
      <w:r w:rsidRPr="00C4501F">
        <w:rPr>
          <w:rFonts w:ascii="Arial" w:hAnsi="Arial" w:cs="Arial"/>
          <w:b/>
          <w:bCs/>
          <w:sz w:val="20"/>
          <w:szCs w:val="20"/>
        </w:rPr>
        <w:t xml:space="preserve"> 3:</w:t>
      </w:r>
      <w:r>
        <w:rPr>
          <w:rFonts w:ascii="Arial" w:hAnsi="Arial" w:cs="Arial"/>
          <w:sz w:val="20"/>
          <w:szCs w:val="20"/>
        </w:rPr>
        <w:t> Rub</w:t>
      </w:r>
      <w:r w:rsidRPr="00C4501F">
        <w:rPr>
          <w:rFonts w:ascii="Arial" w:hAnsi="Arial" w:cs="Arial"/>
          <w:sz w:val="20"/>
          <w:szCs w:val="20"/>
        </w:rPr>
        <w:t xml:space="preserve"> your hands vigorously for 20 seconds (</w:t>
      </w:r>
      <w:r>
        <w:rPr>
          <w:rFonts w:ascii="Arial" w:hAnsi="Arial" w:cs="Arial"/>
          <w:sz w:val="20"/>
          <w:szCs w:val="20"/>
        </w:rPr>
        <w:t xml:space="preserve">hint: </w:t>
      </w:r>
      <w:r w:rsidRPr="00C4501F">
        <w:rPr>
          <w:rFonts w:ascii="Arial" w:hAnsi="Arial" w:cs="Arial"/>
          <w:sz w:val="20"/>
          <w:szCs w:val="20"/>
        </w:rPr>
        <w:t>that’s two ti</w:t>
      </w:r>
      <w:r>
        <w:rPr>
          <w:rFonts w:ascii="Arial" w:hAnsi="Arial" w:cs="Arial"/>
          <w:sz w:val="20"/>
          <w:szCs w:val="20"/>
        </w:rPr>
        <w:t>mes through the song “Row, Row, Row Your Boat”</w:t>
      </w:r>
      <w:r w:rsidRPr="00C4501F">
        <w:rPr>
          <w:rFonts w:ascii="Arial" w:hAnsi="Arial" w:cs="Arial"/>
          <w:sz w:val="20"/>
          <w:szCs w:val="20"/>
        </w:rPr>
        <w:t>). Be sure to wash all surfaces</w:t>
      </w:r>
      <w:r>
        <w:rPr>
          <w:rFonts w:ascii="Arial" w:hAnsi="Arial" w:cs="Arial"/>
          <w:sz w:val="20"/>
          <w:szCs w:val="20"/>
        </w:rPr>
        <w:t xml:space="preserve"> of your hands</w:t>
      </w:r>
      <w:r w:rsidRPr="00C4501F">
        <w:rPr>
          <w:rFonts w:ascii="Arial" w:hAnsi="Arial" w:cs="Arial"/>
          <w:sz w:val="20"/>
          <w:szCs w:val="20"/>
        </w:rPr>
        <w:t xml:space="preserve"> including:</w:t>
      </w:r>
    </w:p>
    <w:p w14:paraId="11F3013F" w14:textId="77777777" w:rsidR="00C4501F" w:rsidRDefault="00C4501F" w:rsidP="00C4501F">
      <w:pPr>
        <w:rPr>
          <w:rFonts w:ascii="Arial" w:hAnsi="Arial" w:cs="Arial"/>
          <w:sz w:val="20"/>
          <w:szCs w:val="20"/>
        </w:rPr>
      </w:pPr>
    </w:p>
    <w:p w14:paraId="182A9D19" w14:textId="77777777" w:rsidR="00C4501F" w:rsidRDefault="00C4501F" w:rsidP="00C4501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Palms and fingers</w:t>
      </w:r>
    </w:p>
    <w:p w14:paraId="22AC59DB" w14:textId="77777777" w:rsidR="00C4501F" w:rsidRDefault="00C4501F" w:rsidP="00C4501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4501F">
        <w:rPr>
          <w:rFonts w:ascii="Arial" w:hAnsi="Arial" w:cs="Arial"/>
          <w:sz w:val="20"/>
          <w:szCs w:val="20"/>
        </w:rPr>
        <w:t>Back o</w:t>
      </w:r>
      <w:r>
        <w:rPr>
          <w:rFonts w:ascii="Arial" w:hAnsi="Arial" w:cs="Arial"/>
          <w:sz w:val="20"/>
          <w:szCs w:val="20"/>
        </w:rPr>
        <w:t>f hands</w:t>
      </w:r>
    </w:p>
    <w:p w14:paraId="6C01F332" w14:textId="77777777" w:rsidR="00C4501F" w:rsidRDefault="00C4501F" w:rsidP="00C4501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Wrists</w:t>
      </w:r>
    </w:p>
    <w:p w14:paraId="0AFB0DDE" w14:textId="77777777" w:rsidR="00C4501F" w:rsidRDefault="00C4501F" w:rsidP="00C4501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Between fingers and thumbs</w:t>
      </w:r>
    </w:p>
    <w:p w14:paraId="4569F8F5" w14:textId="5C4FB95E" w:rsidR="00C4501F" w:rsidRPr="00C4501F" w:rsidRDefault="00C4501F" w:rsidP="00C4501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4501F">
        <w:rPr>
          <w:rFonts w:ascii="Arial" w:hAnsi="Arial" w:cs="Arial"/>
          <w:sz w:val="20"/>
          <w:szCs w:val="20"/>
        </w:rPr>
        <w:t>Under/around fingernails</w:t>
      </w:r>
    </w:p>
    <w:p w14:paraId="571A6F6F" w14:textId="77777777" w:rsidR="00C4501F" w:rsidRDefault="00C4501F" w:rsidP="00C4501F">
      <w:pPr>
        <w:rPr>
          <w:rFonts w:ascii="Arial" w:hAnsi="Arial" w:cs="Arial"/>
          <w:b/>
          <w:bCs/>
          <w:sz w:val="20"/>
          <w:szCs w:val="20"/>
        </w:rPr>
      </w:pPr>
    </w:p>
    <w:p w14:paraId="0D80B2E3" w14:textId="42675FA2" w:rsidR="00C4501F" w:rsidRPr="00C4501F" w:rsidRDefault="00C4501F" w:rsidP="00C450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Step</w:t>
      </w:r>
      <w:r w:rsidRPr="00C4501F">
        <w:rPr>
          <w:rFonts w:ascii="Arial" w:hAnsi="Arial" w:cs="Arial"/>
          <w:b/>
          <w:bCs/>
          <w:sz w:val="20"/>
          <w:szCs w:val="20"/>
        </w:rPr>
        <w:t xml:space="preserve"> 4:</w:t>
      </w:r>
      <w:r w:rsidRPr="00C4501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Rinse</w:t>
      </w:r>
      <w:r w:rsidRPr="00C4501F">
        <w:rPr>
          <w:rFonts w:ascii="Arial" w:hAnsi="Arial" w:cs="Arial"/>
          <w:sz w:val="20"/>
          <w:szCs w:val="20"/>
        </w:rPr>
        <w:t xml:space="preserve"> thoroughly, rubbing all surfaces to remove all soap.</w:t>
      </w:r>
    </w:p>
    <w:p w14:paraId="2C31EA37" w14:textId="77777777" w:rsidR="00C4501F" w:rsidRDefault="00C4501F" w:rsidP="00C4501F">
      <w:pPr>
        <w:rPr>
          <w:rFonts w:ascii="Arial" w:hAnsi="Arial" w:cs="Arial"/>
          <w:b/>
          <w:bCs/>
          <w:sz w:val="20"/>
          <w:szCs w:val="20"/>
        </w:rPr>
      </w:pPr>
    </w:p>
    <w:p w14:paraId="6A609190" w14:textId="6524F25D" w:rsidR="005423B7" w:rsidRDefault="00C4501F" w:rsidP="004340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Step</w:t>
      </w:r>
      <w:r w:rsidRPr="00C4501F">
        <w:rPr>
          <w:rFonts w:ascii="Arial" w:hAnsi="Arial" w:cs="Arial"/>
          <w:b/>
          <w:bCs/>
          <w:sz w:val="20"/>
          <w:szCs w:val="20"/>
        </w:rPr>
        <w:t xml:space="preserve"> 5:</w:t>
      </w:r>
      <w:r>
        <w:rPr>
          <w:rFonts w:ascii="Arial" w:hAnsi="Arial" w:cs="Arial"/>
          <w:sz w:val="20"/>
          <w:szCs w:val="20"/>
        </w:rPr>
        <w:t> Dry</w:t>
      </w:r>
      <w:r w:rsidRPr="00C4501F">
        <w:rPr>
          <w:rFonts w:ascii="Arial" w:hAnsi="Arial" w:cs="Arial"/>
          <w:sz w:val="20"/>
          <w:szCs w:val="20"/>
        </w:rPr>
        <w:t xml:space="preserve"> your hands rubbing vigorously with paper towel or clean cloth towel.</w:t>
      </w:r>
      <w:r>
        <w:rPr>
          <w:rFonts w:ascii="Arial" w:hAnsi="Arial" w:cs="Arial"/>
          <w:sz w:val="20"/>
          <w:szCs w:val="20"/>
        </w:rPr>
        <w:t xml:space="preserve"> Use this towel to turn off the faucet, if applicable. </w:t>
      </w:r>
    </w:p>
    <w:p w14:paraId="15BD22DF" w14:textId="77777777" w:rsidR="005423B7" w:rsidRDefault="005423B7" w:rsidP="0043400C">
      <w:pPr>
        <w:rPr>
          <w:rFonts w:ascii="Arial" w:hAnsi="Arial" w:cs="Arial"/>
          <w:sz w:val="20"/>
          <w:szCs w:val="20"/>
        </w:rPr>
      </w:pPr>
    </w:p>
    <w:p w14:paraId="4CE4CB5D" w14:textId="3FC4F9C0" w:rsidR="00C23FC2" w:rsidRPr="00C23FC2" w:rsidRDefault="00C23FC2" w:rsidP="00C23F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Don’t have access to running water? That’s no excuse not to proper cleanse your hands! Always keep hand sanitizer on hand. Choose</w:t>
      </w:r>
      <w:r w:rsidRPr="00C23FC2">
        <w:rPr>
          <w:rFonts w:ascii="Arial" w:hAnsi="Arial" w:cs="Arial"/>
          <w:sz w:val="20"/>
          <w:szCs w:val="20"/>
        </w:rPr>
        <w:t xml:space="preserve"> a hand sanitizer that </w:t>
      </w:r>
      <w:r>
        <w:rPr>
          <w:rFonts w:ascii="Arial" w:hAnsi="Arial" w:cs="Arial"/>
          <w:sz w:val="20"/>
          <w:szCs w:val="20"/>
        </w:rPr>
        <w:t>is at least</w:t>
      </w:r>
      <w:r w:rsidRPr="00C23FC2">
        <w:rPr>
          <w:rFonts w:ascii="Arial" w:hAnsi="Arial" w:cs="Arial"/>
          <w:sz w:val="20"/>
          <w:szCs w:val="20"/>
        </w:rPr>
        <w:t xml:space="preserve"> 60% alcohol </w:t>
      </w:r>
      <w:r>
        <w:rPr>
          <w:rFonts w:ascii="Arial" w:hAnsi="Arial" w:cs="Arial"/>
          <w:sz w:val="20"/>
          <w:szCs w:val="20"/>
        </w:rPr>
        <w:t>– as this is the most effective at killing germs. Employers should also keep hand sanitizer around the office to help cut back</w:t>
      </w:r>
      <w:r w:rsidRPr="00C23FC2">
        <w:rPr>
          <w:rFonts w:ascii="Arial" w:hAnsi="Arial" w:cs="Arial"/>
          <w:sz w:val="20"/>
          <w:szCs w:val="20"/>
        </w:rPr>
        <w:t xml:space="preserve"> on the spread of </w:t>
      </w:r>
      <w:r w:rsidR="00EC2A4B">
        <w:rPr>
          <w:rFonts w:ascii="Arial" w:hAnsi="Arial" w:cs="Arial"/>
          <w:sz w:val="20"/>
          <w:szCs w:val="20"/>
        </w:rPr>
        <w:t xml:space="preserve">harmful </w:t>
      </w:r>
      <w:r w:rsidRPr="00C23FC2">
        <w:rPr>
          <w:rFonts w:ascii="Arial" w:hAnsi="Arial" w:cs="Arial"/>
          <w:sz w:val="20"/>
          <w:szCs w:val="20"/>
        </w:rPr>
        <w:t>germs</w:t>
      </w:r>
      <w:r>
        <w:rPr>
          <w:rFonts w:ascii="Arial" w:hAnsi="Arial" w:cs="Arial"/>
          <w:sz w:val="20"/>
          <w:szCs w:val="20"/>
        </w:rPr>
        <w:t xml:space="preserve"> and bacteria. </w:t>
      </w:r>
    </w:p>
    <w:p w14:paraId="005A8794" w14:textId="77777777" w:rsidR="00C23FC2" w:rsidRPr="00C23FC2" w:rsidRDefault="00C23FC2" w:rsidP="00C23FC2">
      <w:pPr>
        <w:rPr>
          <w:rFonts w:ascii="Arial" w:hAnsi="Arial" w:cs="Arial"/>
          <w:sz w:val="20"/>
          <w:szCs w:val="20"/>
        </w:rPr>
      </w:pPr>
    </w:p>
    <w:p w14:paraId="3E9AC833" w14:textId="29FDA1A8" w:rsidR="00807228" w:rsidRDefault="005423B7" w:rsidP="008072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According to the CDC, researchers in London estimate that if everyone</w:t>
      </w:r>
      <w:r w:rsidR="00C4454E">
        <w:rPr>
          <w:rFonts w:ascii="Arial" w:hAnsi="Arial" w:cs="Arial"/>
          <w:sz w:val="20"/>
          <w:szCs w:val="20"/>
        </w:rPr>
        <w:t xml:space="preserve"> routinely washed their hands it</w:t>
      </w:r>
      <w:r>
        <w:rPr>
          <w:rFonts w:ascii="Arial" w:hAnsi="Arial" w:cs="Arial"/>
          <w:sz w:val="20"/>
          <w:szCs w:val="20"/>
        </w:rPr>
        <w:t xml:space="preserve"> could prevent a million deaths a year. </w:t>
      </w:r>
      <w:r w:rsidR="005D6844">
        <w:rPr>
          <w:rFonts w:ascii="Arial" w:hAnsi="Arial" w:cs="Arial"/>
          <w:sz w:val="20"/>
          <w:szCs w:val="20"/>
        </w:rPr>
        <w:t>Hand washing is a simple act that onl</w:t>
      </w:r>
      <w:r w:rsidR="00C4454E">
        <w:rPr>
          <w:rFonts w:ascii="Arial" w:hAnsi="Arial" w:cs="Arial"/>
          <w:sz w:val="20"/>
          <w:szCs w:val="20"/>
        </w:rPr>
        <w:t>y takes 20 seconds, and it can</w:t>
      </w:r>
      <w:r w:rsidR="005D6844">
        <w:rPr>
          <w:rFonts w:ascii="Arial" w:hAnsi="Arial" w:cs="Arial"/>
          <w:sz w:val="20"/>
          <w:szCs w:val="20"/>
        </w:rPr>
        <w:t xml:space="preserve"> save lives. So why not wash your hands? </w:t>
      </w:r>
      <w:bookmarkStart w:id="0" w:name="_GoBack"/>
      <w:bookmarkEnd w:id="0"/>
    </w:p>
    <w:p w14:paraId="461BB883" w14:textId="77777777" w:rsidR="00C4454E" w:rsidRDefault="00C4454E" w:rsidP="00807228">
      <w:pPr>
        <w:rPr>
          <w:rFonts w:ascii="Arial" w:hAnsi="Arial" w:cs="Arial"/>
          <w:sz w:val="20"/>
          <w:szCs w:val="20"/>
        </w:rPr>
      </w:pPr>
    </w:p>
    <w:p w14:paraId="52FF3520" w14:textId="28B50859" w:rsidR="005347C8" w:rsidRPr="00807228" w:rsidRDefault="005347C8" w:rsidP="00807228">
      <w:pPr>
        <w:rPr>
          <w:rFonts w:ascii="Arial" w:hAnsi="Arial" w:cs="Arial"/>
          <w:sz w:val="20"/>
          <w:szCs w:val="20"/>
        </w:rPr>
      </w:pPr>
    </w:p>
    <w:sectPr w:rsidR="005347C8" w:rsidRPr="00807228" w:rsidSect="00807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37B39"/>
    <w:multiLevelType w:val="hybridMultilevel"/>
    <w:tmpl w:val="04D0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28"/>
    <w:rsid w:val="0004778F"/>
    <w:rsid w:val="000E25FE"/>
    <w:rsid w:val="0017336E"/>
    <w:rsid w:val="0043400C"/>
    <w:rsid w:val="0047747C"/>
    <w:rsid w:val="004B34FB"/>
    <w:rsid w:val="00517B5E"/>
    <w:rsid w:val="005347C8"/>
    <w:rsid w:val="005423B7"/>
    <w:rsid w:val="005D6844"/>
    <w:rsid w:val="006E63B4"/>
    <w:rsid w:val="00807228"/>
    <w:rsid w:val="0098789E"/>
    <w:rsid w:val="00A44D88"/>
    <w:rsid w:val="00A47B76"/>
    <w:rsid w:val="00B840B2"/>
    <w:rsid w:val="00BB1024"/>
    <w:rsid w:val="00BF72DC"/>
    <w:rsid w:val="00C23FC2"/>
    <w:rsid w:val="00C4454E"/>
    <w:rsid w:val="00C4501F"/>
    <w:rsid w:val="00C56FF6"/>
    <w:rsid w:val="00C657BA"/>
    <w:rsid w:val="00DB740C"/>
    <w:rsid w:val="00EC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CE8F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3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50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3FC2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3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50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3FC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info.totalwellnesshealth.com/blog/bid/338612/Where-Germs-Congregate-in-Your-Office" TargetMode="External"/><Relationship Id="rId7" Type="http://schemas.openxmlformats.org/officeDocument/2006/relationships/hyperlink" Target="https://www.usda.gov/media/press-releases/2018/06/28/study-shows-most-people-are-spreading-dangerous-bacteria-around" TargetMode="External"/><Relationship Id="rId8" Type="http://schemas.openxmlformats.org/officeDocument/2006/relationships/hyperlink" Target="https://www.cdc.gov/healthywater/hygiene/fast_facts.html" TargetMode="External"/><Relationship Id="rId9" Type="http://schemas.openxmlformats.org/officeDocument/2006/relationships/hyperlink" Target="https://info.totalwellnesshealth.com/blog/how-to-avoid-spreading-germs-at-work" TargetMode="External"/><Relationship Id="rId10" Type="http://schemas.openxmlformats.org/officeDocument/2006/relationships/hyperlink" Target="http://www.stopfoodborneillness.org/news-from-stop-good_hand_hygie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584</Words>
  <Characters>3333</Characters>
  <Application>Microsoft Macintosh Word</Application>
  <DocSecurity>0</DocSecurity>
  <Lines>27</Lines>
  <Paragraphs>7</Paragraphs>
  <ScaleCrop>false</ScaleCrop>
  <Company>TotalWellness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Whalen</dc:creator>
  <cp:keywords/>
  <dc:description/>
  <cp:lastModifiedBy>Robyn Whalen</cp:lastModifiedBy>
  <cp:revision>16</cp:revision>
  <dcterms:created xsi:type="dcterms:W3CDTF">2018-07-11T16:53:00Z</dcterms:created>
  <dcterms:modified xsi:type="dcterms:W3CDTF">2018-07-11T20:20:00Z</dcterms:modified>
</cp:coreProperties>
</file>