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Hlk20979085"/>
      <w:bookmarkEnd w:id="0"/>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bookmarkStart w:id="1" w:name="_GoBack"/>
      <w:bookmarkEnd w:id="1"/>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When Can You Join A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What Happens To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To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When Will You Pay A Higher Premium (Penalty) To Join A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This Notice Or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9"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0"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496534" w:rsidRPr="00FA0DB5" w:rsidRDefault="00496534"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96534" w:rsidRPr="00FA0DB5" w:rsidRDefault="00496534"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96534" w:rsidRPr="00FA0DB5" w:rsidRDefault="00496534"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96534" w:rsidRPr="00FA0DB5" w:rsidRDefault="00496534"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96534" w:rsidRPr="00FA0DB5" w:rsidRDefault="00496534"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96534" w:rsidRPr="00FA0DB5" w:rsidRDefault="00496534"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96534" w:rsidRPr="00FA0DB5" w:rsidRDefault="00496534"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96534" w:rsidRDefault="00496534"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496534" w:rsidRPr="00FA0DB5" w:rsidRDefault="00496534"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96534" w:rsidRPr="00FA0DB5" w:rsidRDefault="00496534"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96534" w:rsidRPr="00FA0DB5" w:rsidRDefault="00496534"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96534" w:rsidRPr="00FA0DB5" w:rsidRDefault="00496534"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96534" w:rsidRPr="00FA0DB5" w:rsidRDefault="00496534"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96534" w:rsidRPr="00FA0DB5" w:rsidRDefault="00496534"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96534" w:rsidRPr="00FA0DB5" w:rsidRDefault="00496534"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96534" w:rsidRDefault="00496534"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496534" w:rsidRPr="00CA2665" w:rsidRDefault="00496534"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496534" w:rsidRPr="00CA2665" w:rsidRDefault="00496534"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When Can You Join A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When Will You Pay A Higher Premium (Penalty) To Join A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What Happens To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To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For More Information About This Notice Or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1"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2"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Optional Insert – If a beneficiary has had creditable coverage under the entities plan for any period of time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496534" w:rsidRPr="00CA2665" w:rsidRDefault="00496534"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96534" w:rsidRPr="00CA2665" w:rsidRDefault="00496534" w:rsidP="00A44FAC">
                            <w:pPr>
                              <w:pStyle w:val="BodyText"/>
                              <w:rPr>
                                <w:rFonts w:ascii="Arial" w:hAnsi="Arial" w:cs="Arial"/>
                                <w:b/>
                                <w:sz w:val="24"/>
                                <w:szCs w:val="24"/>
                              </w:rPr>
                            </w:pPr>
                          </w:p>
                          <w:p w14:paraId="17EF9520"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96534" w:rsidRPr="00CA2665" w:rsidRDefault="00496534" w:rsidP="00A44FAC">
                            <w:pPr>
                              <w:pStyle w:val="BodyText"/>
                              <w:ind w:left="108" w:right="137"/>
                              <w:rPr>
                                <w:rFonts w:ascii="Arial" w:hAnsi="Arial" w:cs="Arial"/>
                                <w:sz w:val="24"/>
                                <w:szCs w:val="24"/>
                              </w:rPr>
                            </w:pPr>
                          </w:p>
                          <w:p w14:paraId="5F4923CA"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96534" w:rsidRDefault="00496534"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496534" w:rsidRPr="00CA2665" w:rsidRDefault="00496534"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96534" w:rsidRPr="00CA2665" w:rsidRDefault="00496534" w:rsidP="00A44FAC">
                      <w:pPr>
                        <w:pStyle w:val="BodyText"/>
                        <w:rPr>
                          <w:rFonts w:ascii="Arial" w:hAnsi="Arial" w:cs="Arial"/>
                          <w:b/>
                          <w:sz w:val="24"/>
                          <w:szCs w:val="24"/>
                        </w:rPr>
                      </w:pPr>
                    </w:p>
                    <w:p w14:paraId="17EF9520"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96534" w:rsidRPr="00CA2665" w:rsidRDefault="00496534" w:rsidP="00A44FAC">
                      <w:pPr>
                        <w:pStyle w:val="BodyText"/>
                        <w:ind w:left="108" w:right="137"/>
                        <w:rPr>
                          <w:rFonts w:ascii="Arial" w:hAnsi="Arial" w:cs="Arial"/>
                          <w:sz w:val="24"/>
                          <w:szCs w:val="24"/>
                        </w:rPr>
                      </w:pPr>
                    </w:p>
                    <w:p w14:paraId="5F4923CA"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96534" w:rsidRPr="00CA2665" w:rsidRDefault="00496534"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96534" w:rsidRDefault="00496534"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6E0D7057" w:rsidR="008F687A" w:rsidRDefault="00B610DD">
      <w:pPr>
        <w:rPr>
          <w:rFonts w:ascii="Arial" w:hAnsi="Arial" w:cs="Arial"/>
          <w:b/>
          <w:color w:val="C00000"/>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8F687A">
        <w:rPr>
          <w:rFonts w:ascii="Arial" w:hAnsi="Arial" w:cs="Arial"/>
          <w:b/>
          <w:color w:val="C00000"/>
        </w:rPr>
        <w:br w:type="page"/>
      </w:r>
    </w:p>
    <w:p w14:paraId="661994DA" w14:textId="77777777"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3" w:history="1">
        <w:r w:rsidRPr="00ED5959">
          <w:rPr>
            <w:rFonts w:ascii="Arial" w:hAnsi="Arial" w:cs="Arial"/>
            <w:b/>
            <w:color w:val="0000FF" w:themeColor="hyperlink"/>
            <w:u w:val="single"/>
          </w:rPr>
          <w:t>www.dol.gov/ebsa/chipmodelnotice.doc</w:t>
        </w:r>
      </w:hyperlink>
      <w:r w:rsidRPr="00ED5959">
        <w:rPr>
          <w:rFonts w:ascii="Arial" w:hAnsi="Arial" w:cs="Arial"/>
          <w:b/>
          <w:color w:val="C00000"/>
        </w:rPr>
        <w:t xml:space="preserve"> 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4"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094B55">
      <w:pPr>
        <w:spacing w:after="0" w:line="240" w:lineRule="auto"/>
        <w:rPr>
          <w:rFonts w:ascii="Arial" w:eastAsia="Times New Roman" w:hAnsi="Arial" w:cs="Arial"/>
        </w:rPr>
      </w:pPr>
    </w:p>
    <w:p w14:paraId="488174BF"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094B55">
      <w:pPr>
        <w:spacing w:after="0" w:line="240" w:lineRule="auto"/>
        <w:rPr>
          <w:rFonts w:ascii="Arial" w:eastAsia="Times New Roman" w:hAnsi="Arial" w:cs="Arial"/>
        </w:rPr>
      </w:pPr>
    </w:p>
    <w:p w14:paraId="2B3F8472" w14:textId="12E2936C"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5"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094B55">
      <w:pPr>
        <w:spacing w:after="0" w:line="240" w:lineRule="auto"/>
        <w:rPr>
          <w:rFonts w:ascii="Arial" w:eastAsia="Times New Roman" w:hAnsi="Arial" w:cs="Arial"/>
        </w:rPr>
      </w:pPr>
    </w:p>
    <w:p w14:paraId="38EBC701" w14:textId="08701C55"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6"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6D49DFE6"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January 31, 2020.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17"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18"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19"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01927CB8"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CHP+ Customer Service: 1-800-359-1991/ State Relay 711</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E50B84">
        <w:trPr>
          <w:trHeight w:val="1547"/>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0"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1"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2"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3D165639"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3" w:history="1">
              <w:r w:rsidRPr="00E50B84">
                <w:rPr>
                  <w:rStyle w:val="Hyperlink"/>
                  <w:rFonts w:ascii="Arial" w:eastAsia="Times New Roman" w:hAnsi="Arial" w:cs="Arial"/>
                  <w:sz w:val="20"/>
                  <w:szCs w:val="20"/>
                </w:rPr>
                <w:t>http://flmedicaidtplrecovery.com/hipp/</w:t>
              </w:r>
            </w:hyperlink>
          </w:p>
          <w:p w14:paraId="1CF6A77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4"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5" w:history="1">
              <w:r w:rsidRPr="00E50B84">
                <w:rPr>
                  <w:rStyle w:val="Hyperlink"/>
                  <w:rFonts w:ascii="Arial" w:eastAsia="Times New Roman" w:hAnsi="Arial" w:cs="Arial"/>
                  <w:sz w:val="20"/>
                  <w:szCs w:val="20"/>
                </w:rPr>
                <w:t>https://medicaid.georgia.gov/health-insurance-premium-payment-program-hipp</w:t>
              </w:r>
            </w:hyperlink>
          </w:p>
          <w:p w14:paraId="6E81F71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678-564-1162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2131</w:t>
            </w:r>
          </w:p>
        </w:tc>
      </w:tr>
      <w:tr w:rsidR="00E50B84" w:rsidRPr="00E50B84" w14:paraId="53721790" w14:textId="77777777" w:rsidTr="00E50B84">
        <w:trPr>
          <w:trHeight w:val="350"/>
        </w:trPr>
        <w:tc>
          <w:tcPr>
            <w:tcW w:w="5352" w:type="dxa"/>
            <w:tcBorders>
              <w:left w:val="nil"/>
              <w:bottom w:val="nil"/>
              <w:right w:val="nil"/>
            </w:tcBorders>
            <w:shd w:val="clear" w:color="auto" w:fill="auto"/>
          </w:tcPr>
          <w:p w14:paraId="710697D1" w14:textId="77777777" w:rsidR="00E50B84" w:rsidRPr="00E50B84" w:rsidRDefault="00E50B84" w:rsidP="00094B55">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24FB3021" w14:textId="77777777" w:rsidR="00E50B84" w:rsidRPr="00E50B84" w:rsidRDefault="00E50B84" w:rsidP="00094B55">
            <w:pPr>
              <w:spacing w:after="0" w:line="240" w:lineRule="auto"/>
              <w:rPr>
                <w:rFonts w:ascii="Arial" w:eastAsia="Times New Roman" w:hAnsi="Arial" w:cs="Arial"/>
                <w:sz w:val="20"/>
                <w:szCs w:val="20"/>
              </w:rPr>
            </w:pP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b/>
                <w:sz w:val="20"/>
                <w:szCs w:val="20"/>
              </w:rPr>
              <w:lastRenderedPageBreak/>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0F4CE9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6" w:history="1">
              <w:r w:rsidRPr="00E50B84">
                <w:rPr>
                  <w:rStyle w:val="Hyperlink"/>
                  <w:rFonts w:ascii="Arial" w:eastAsia="Times New Roman" w:hAnsi="Arial" w:cs="Arial"/>
                  <w:sz w:val="20"/>
                  <w:szCs w:val="20"/>
                </w:rPr>
                <w:t>https://www.dhcs.ca.gov/services/Pages/TPLRD_CAU_cont.aspx</w:t>
              </w:r>
            </w:hyperlink>
            <w:r w:rsidRPr="00E50B84">
              <w:rPr>
                <w:rFonts w:ascii="Arial" w:eastAsia="Times New Roman" w:hAnsi="Arial" w:cs="Arial"/>
                <w:sz w:val="20"/>
                <w:szCs w:val="20"/>
              </w:rPr>
              <w:t xml:space="preserve"> </w:t>
            </w:r>
          </w:p>
          <w:p w14:paraId="2AA54FD8"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1-800-541-5555</w:t>
            </w:r>
          </w:p>
        </w:tc>
        <w:tc>
          <w:tcPr>
            <w:tcW w:w="5353" w:type="dxa"/>
            <w:shd w:val="clear" w:color="auto" w:fill="auto"/>
          </w:tcPr>
          <w:p w14:paraId="22F4C9A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7"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0E3B768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8" w:history="1">
              <w:r w:rsidRPr="00E50B84">
                <w:rPr>
                  <w:rStyle w:val="Hyperlink"/>
                  <w:rFonts w:ascii="Arial" w:eastAsia="Times New Roman" w:hAnsi="Arial" w:cs="Arial"/>
                  <w:sz w:val="20"/>
                  <w:szCs w:val="20"/>
                </w:rPr>
                <w:t>http://www.indianamedicaid.com</w:t>
              </w:r>
            </w:hyperlink>
          </w:p>
          <w:p w14:paraId="1A3E78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1-800-403-0864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w:t>
            </w:r>
            <w:proofErr w:type="spellStart"/>
            <w:r w:rsidRPr="00E50B84">
              <w:rPr>
                <w:rFonts w:ascii="Arial" w:eastAsia="Times New Roman" w:hAnsi="Arial" w:cs="Arial"/>
                <w:b/>
                <w:sz w:val="20"/>
                <w:szCs w:val="20"/>
              </w:rPr>
              <w:t>Hawki</w:t>
            </w:r>
            <w:proofErr w:type="spellEnd"/>
            <w:r w:rsidRPr="00E50B84">
              <w:rPr>
                <w:rFonts w:ascii="Arial" w:eastAsia="Times New Roman" w:hAnsi="Arial" w:cs="Arial"/>
                <w:b/>
                <w:sz w:val="20"/>
                <w:szCs w:val="20"/>
              </w:rPr>
              <w:t>)</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910C78" w:rsidP="00E50B84">
            <w:pPr>
              <w:spacing w:after="0" w:line="240" w:lineRule="auto"/>
              <w:rPr>
                <w:rFonts w:ascii="Arial" w:eastAsia="Times New Roman" w:hAnsi="Arial" w:cs="Arial"/>
                <w:sz w:val="20"/>
                <w:szCs w:val="20"/>
              </w:rPr>
            </w:pPr>
            <w:hyperlink r:id="rId29"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329DF24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Phone: 1-800-257-8563</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0"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http://www.kdheks.gov/hcf/default.htm</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2"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Lincoln: 402-473-7000</w:t>
            </w:r>
          </w:p>
          <w:p w14:paraId="7433C71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910C78"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4"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35"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36"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37"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8"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39"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1-888-342-6207 (Medicaid hotline) or 1-855-618-5488 (</w:t>
            </w:r>
            <w:proofErr w:type="spellStart"/>
            <w:r w:rsidRPr="00E50B84">
              <w:rPr>
                <w:rFonts w:ascii="Arial" w:eastAsia="Times New Roman" w:hAnsi="Arial" w:cs="Arial"/>
                <w:sz w:val="20"/>
                <w:szCs w:val="20"/>
              </w:rPr>
              <w:t>LaHIPP</w:t>
            </w:r>
            <w:proofErr w:type="spellEnd"/>
            <w:r w:rsidRPr="00E50B84">
              <w:rPr>
                <w:rFonts w:ascii="Arial" w:eastAsia="Times New Roman" w:hAnsi="Arial" w:cs="Arial"/>
                <w:sz w:val="20"/>
                <w:szCs w:val="20"/>
              </w:rPr>
              <w:t xml:space="preserve">)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0" w:history="1">
              <w:r w:rsidRPr="00E50B84">
                <w:rPr>
                  <w:rStyle w:val="Hyperlink"/>
                  <w:rFonts w:ascii="Arial" w:eastAsia="Times New Roman" w:hAnsi="Arial" w:cs="Arial"/>
                  <w:sz w:val="20"/>
                  <w:szCs w:val="20"/>
                </w:rPr>
                <w:t>https://www.dhhs.nh.gov/oii/hipp.htm</w:t>
              </w:r>
            </w:hyperlink>
          </w:p>
          <w:p w14:paraId="55EC236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603-271-5218</w:t>
            </w:r>
          </w:p>
          <w:p w14:paraId="5F173A5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Toll free number for the HIPP program: 1-800-852-3345,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64836B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1" w:history="1">
              <w:r w:rsidRPr="00E50B84">
                <w:rPr>
                  <w:rStyle w:val="Hyperlink"/>
                  <w:rFonts w:ascii="Arial" w:eastAsia="Times New Roman" w:hAnsi="Arial" w:cs="Arial"/>
                  <w:sz w:val="20"/>
                  <w:szCs w:val="20"/>
                </w:rPr>
                <w:t>http://www.maine.gov/dhhs/ofi/public-assistance/index.html</w:t>
              </w:r>
            </w:hyperlink>
          </w:p>
          <w:p w14:paraId="7B69263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1-800-442-6003</w:t>
            </w:r>
          </w:p>
          <w:p w14:paraId="0BEBC3E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Style w:val="Hyperlink"/>
                <w:rFonts w:ascii="Arial" w:eastAsia="Times New Roman" w:hAnsi="Arial" w:cs="Arial"/>
                <w:sz w:val="20"/>
                <w:szCs w:val="20"/>
              </w:rPr>
              <w:t>dmahs</w:t>
            </w:r>
            <w:proofErr w:type="spellEnd"/>
            <w:r w:rsidRPr="00E50B84">
              <w:rPr>
                <w:rStyle w:val="Hyperlink"/>
                <w:rFonts w:ascii="Arial" w:eastAsia="Times New Roman" w:hAnsi="Arial" w:cs="Arial"/>
                <w:sz w:val="20"/>
                <w:szCs w:val="20"/>
              </w:rPr>
              <w:t>/clients/</w:t>
            </w:r>
            <w:proofErr w:type="spellStart"/>
            <w:r w:rsidRPr="00E50B84">
              <w:rPr>
                <w:rStyle w:val="Hyperlink"/>
                <w:rFonts w:ascii="Arial" w:eastAsia="Times New Roman" w:hAnsi="Arial" w:cs="Arial"/>
                <w:sz w:val="20"/>
                <w:szCs w:val="20"/>
              </w:rPr>
              <w:t>medicaid</w:t>
            </w:r>
            <w:proofErr w:type="spellEnd"/>
            <w:r w:rsidRPr="00E50B84">
              <w:rPr>
                <w:rStyle w:val="Hyperlink"/>
                <w:rFonts w:ascii="Arial" w:eastAsia="Times New Roman" w:hAnsi="Arial" w:cs="Arial"/>
                <w:sz w:val="20"/>
                <w:szCs w:val="20"/>
              </w:rPr>
              <w:t>/</w:t>
            </w:r>
            <w:r w:rsidRPr="00E50B84">
              <w:rPr>
                <w:rFonts w:ascii="Arial" w:eastAsia="Times New Roman" w:hAnsi="Arial" w:cs="Arial"/>
                <w:sz w:val="20"/>
                <w:szCs w:val="20"/>
              </w:rPr>
              <w:fldChar w:fldCharType="end"/>
            </w:r>
          </w:p>
          <w:p w14:paraId="771C0E5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2"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3" w:history="1">
              <w:r w:rsidRPr="00E50B84">
                <w:rPr>
                  <w:rStyle w:val="Hyperlink"/>
                  <w:rFonts w:ascii="Arial" w:eastAsia="Times New Roman" w:hAnsi="Arial" w:cs="Arial"/>
                  <w:sz w:val="20"/>
                  <w:szCs w:val="20"/>
                </w:rPr>
                <w:t>http://www.mass.gov/eohhs/gov/departments/masshealth/</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4"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MINNESOTA – Medicaid</w:t>
            </w:r>
          </w:p>
        </w:tc>
        <w:tc>
          <w:tcPr>
            <w:tcW w:w="5353" w:type="dxa"/>
            <w:shd w:val="clear" w:color="auto" w:fill="4F009E"/>
          </w:tcPr>
          <w:p w14:paraId="2B14CD23"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5" w:history="1"/>
          </w:p>
          <w:p w14:paraId="53810192" w14:textId="77777777" w:rsidR="00094B55" w:rsidRPr="00E50B84" w:rsidRDefault="00910C78" w:rsidP="00E50B84">
            <w:pPr>
              <w:spacing w:after="0" w:line="240" w:lineRule="auto"/>
              <w:rPr>
                <w:rFonts w:ascii="Arial" w:eastAsia="Times New Roman" w:hAnsi="Arial" w:cs="Arial"/>
                <w:sz w:val="20"/>
                <w:szCs w:val="20"/>
              </w:rPr>
            </w:pPr>
            <w:hyperlink r:id="rId46"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r w:rsidR="00094B55" w:rsidRPr="00E50B84">
              <w:rPr>
                <w:rFonts w:ascii="Arial" w:eastAsia="Times New Roman" w:hAnsi="Arial" w:cs="Arial"/>
                <w:sz w:val="20"/>
                <w:szCs w:val="20"/>
              </w:rPr>
              <w:t xml:space="preserve"> [Under ELIGIBILITY tab, see “what if I have other health insurance?”]</w:t>
            </w:r>
          </w:p>
          <w:p w14:paraId="1726151C"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7" w:history="1">
              <w:r w:rsidRPr="00E50B84">
                <w:rPr>
                  <w:rStyle w:val="Hyperlink"/>
                  <w:rFonts w:ascii="Arial" w:eastAsia="Times New Roman" w:hAnsi="Arial" w:cs="Arial"/>
                  <w:sz w:val="20"/>
                  <w:szCs w:val="20"/>
                </w:rPr>
                <w:t>https://medicaid.ncdhhs.gov/</w:t>
              </w:r>
            </w:hyperlink>
          </w:p>
          <w:p w14:paraId="68101B9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lastRenderedPageBreak/>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8" w:history="1">
              <w:r w:rsidRPr="00E50B84">
                <w:rPr>
                  <w:rStyle w:val="Hyperlink"/>
                  <w:rFonts w:ascii="Arial" w:eastAsia="Times New Roman" w:hAnsi="Arial" w:cs="Arial"/>
                  <w:sz w:val="20"/>
                  <w:szCs w:val="20"/>
                </w:rPr>
                <w:t>http://www.dss.mo.gov/mhd/participants/pages/hipp.htm</w:t>
              </w:r>
            </w:hyperlink>
          </w:p>
          <w:p w14:paraId="27F16A6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9"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0"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1"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2"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910C78" w:rsidP="00094B55">
            <w:pPr>
              <w:spacing w:after="0" w:line="240" w:lineRule="auto"/>
              <w:rPr>
                <w:rFonts w:ascii="Arial" w:eastAsia="Times New Roman" w:hAnsi="Arial" w:cs="Arial"/>
                <w:sz w:val="20"/>
                <w:szCs w:val="20"/>
              </w:rPr>
            </w:pPr>
            <w:hyperlink r:id="rId54"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6"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7" w:history="1">
              <w:r w:rsidRPr="00E50B84">
                <w:rPr>
                  <w:rStyle w:val="Hyperlink"/>
                  <w:rFonts w:ascii="Arial" w:eastAsia="Times New Roman" w:hAnsi="Arial" w:cs="Arial"/>
                  <w:sz w:val="20"/>
                  <w:szCs w:val="20"/>
                </w:rPr>
                <w:t>https://www.coverva.org/hipp/</w:t>
              </w:r>
            </w:hyperlink>
          </w:p>
          <w:p w14:paraId="0815B6F4"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1-855-242-8282</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8" w:history="1">
              <w:r w:rsidRPr="00E50B84">
                <w:rPr>
                  <w:rStyle w:val="Hyperlink"/>
                  <w:rFonts w:ascii="Arial" w:eastAsia="Times New Roman" w:hAnsi="Arial" w:cs="Arial"/>
                  <w:sz w:val="20"/>
                  <w:szCs w:val="20"/>
                </w:rPr>
                <w:t>http://www.eohhs.ri.gov/</w:t>
              </w:r>
            </w:hyperlink>
          </w:p>
          <w:p w14:paraId="238BFA1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1-855-697-4347, or 401-462-0311 (Direct </w:t>
            </w:r>
            <w:proofErr w:type="spellStart"/>
            <w:r w:rsidRPr="00E50B84">
              <w:rPr>
                <w:rFonts w:ascii="Arial" w:eastAsia="Times New Roman" w:hAnsi="Arial" w:cs="Arial"/>
                <w:sz w:val="20"/>
                <w:szCs w:val="20"/>
              </w:rPr>
              <w:t>RIte</w:t>
            </w:r>
            <w:proofErr w:type="spellEnd"/>
            <w:r w:rsidRPr="00E50B84">
              <w:rPr>
                <w:rFonts w:ascii="Arial" w:eastAsia="Times New Roman" w:hAnsi="Arial" w:cs="Arial"/>
                <w:sz w:val="20"/>
                <w:szCs w:val="20"/>
              </w:rPr>
              <w:t xml:space="preserv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9"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0"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574DB50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p>
          <w:p w14:paraId="5B2597B1" w14:textId="77777777" w:rsidR="00094B55" w:rsidRPr="00E50B84" w:rsidRDefault="00910C78" w:rsidP="00094B55">
            <w:pPr>
              <w:spacing w:after="0" w:line="240" w:lineRule="auto"/>
              <w:rPr>
                <w:rFonts w:ascii="Arial" w:eastAsia="Times New Roman" w:hAnsi="Arial" w:cs="Arial"/>
                <w:sz w:val="20"/>
                <w:szCs w:val="20"/>
              </w:rPr>
            </w:pPr>
            <w:hyperlink r:id="rId63" w:history="1">
              <w:r w:rsidR="00094B55" w:rsidRPr="00E50B84">
                <w:rPr>
                  <w:rStyle w:val="Hyperlink"/>
                  <w:rFonts w:ascii="Arial" w:eastAsia="Times New Roman" w:hAnsi="Arial" w:cs="Arial"/>
                  <w:sz w:val="20"/>
                  <w:szCs w:val="20"/>
                </w:rPr>
                <w:t>https://www.dhs.wisconsin.gov/publications/p1/p10095.pdf</w:t>
              </w:r>
            </w:hyperlink>
          </w:p>
          <w:p w14:paraId="4C394135"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4"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5D4A526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https://wyequalitycare.acs-inc.com/</w:t>
              </w:r>
            </w:hyperlink>
          </w:p>
          <w:p w14:paraId="07490820"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307-777-7531</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To see if any other states have added a premium assistance program since January 31, 2020,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094B55" w:rsidRDefault="00910C78" w:rsidP="00E50B84">
      <w:pPr>
        <w:tabs>
          <w:tab w:val="left" w:pos="5040"/>
        </w:tabs>
        <w:spacing w:after="0" w:line="240" w:lineRule="auto"/>
        <w:rPr>
          <w:rFonts w:ascii="Arial" w:eastAsia="Times New Roman" w:hAnsi="Arial" w:cs="Arial"/>
          <w:b/>
          <w:lang w:val="es-US"/>
        </w:rPr>
      </w:pPr>
      <w:hyperlink r:id="rId66" w:history="1">
        <w:r w:rsidR="00094B55" w:rsidRPr="00094B55">
          <w:rPr>
            <w:rStyle w:val="Hyperlink"/>
            <w:rFonts w:ascii="Arial" w:eastAsia="Times New Roman" w:hAnsi="Arial" w:cs="Arial"/>
            <w:b/>
            <w:lang w:val="es-US"/>
          </w:rPr>
          <w:t>www.dol.gov/agencies/ebsa</w:t>
        </w:r>
      </w:hyperlink>
      <w:r w:rsidR="00094B55" w:rsidRPr="00094B55">
        <w:rPr>
          <w:rFonts w:ascii="Arial" w:eastAsia="Times New Roman" w:hAnsi="Arial" w:cs="Arial"/>
          <w:b/>
        </w:rPr>
        <w:tab/>
      </w:r>
      <w:hyperlink r:id="rId67"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117672BA" w14:textId="77777777"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Paperwork Reduction Act Statement</w:t>
      </w:r>
    </w:p>
    <w:p w14:paraId="081BFE40" w14:textId="77777777" w:rsidR="00094B55" w:rsidRPr="00094B55" w:rsidRDefault="00094B55" w:rsidP="00094B55">
      <w:pPr>
        <w:spacing w:after="0" w:line="240" w:lineRule="auto"/>
        <w:rPr>
          <w:rFonts w:ascii="Arial" w:eastAsia="Times New Roman" w:hAnsi="Arial" w:cs="Arial"/>
        </w:rPr>
      </w:pPr>
    </w:p>
    <w:p w14:paraId="34F584F7" w14:textId="46CC03C3"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lastRenderedPageBreak/>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68"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7FD94A7" w14:textId="77777777" w:rsidR="00E50B84" w:rsidRDefault="00E50B84">
      <w:pPr>
        <w:rPr>
          <w:rFonts w:ascii="Arial" w:hAnsi="Arial" w:cs="Arial"/>
          <w:b/>
          <w:color w:val="C00000"/>
        </w:rPr>
      </w:pPr>
      <w:r>
        <w:rPr>
          <w:rFonts w:ascii="Arial" w:hAnsi="Arial" w:cs="Arial"/>
          <w:b/>
          <w:color w:val="C00000"/>
        </w:rPr>
        <w:br w:type="page"/>
      </w:r>
    </w:p>
    <w:p w14:paraId="739D5302" w14:textId="45D358AC"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[specify particular health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6B574120"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1–866–444–3272 or</w:t>
      </w:r>
      <w:r w:rsidR="002E1D28" w:rsidRPr="00CA2665">
        <w:rPr>
          <w:rFonts w:ascii="Arial" w:hAnsi="Arial" w:cs="Arial"/>
          <w:highlight w:val="yellow"/>
        </w:rPr>
        <w:t xml:space="preserve"> </w:t>
      </w:r>
      <w:hyperlink r:id="rId69" w:history="1">
        <w:r w:rsidR="002E1D28" w:rsidRPr="00CA2665">
          <w:rPr>
            <w:rStyle w:val="Hyperlink"/>
            <w:rFonts w:ascii="Arial" w:hAnsi="Arial" w:cs="Arial"/>
            <w:highlight w:val="yellow"/>
          </w:rPr>
          <w:t>www.dol.gov/ebsa/</w:t>
        </w:r>
        <w:r w:rsidR="002E1D28" w:rsidRPr="00CA2665">
          <w:rPr>
            <w:rStyle w:val="Hyperlink"/>
            <w:rFonts w:ascii="Arial" w:hAnsi="Arial" w:cs="Arial"/>
            <w:highlight w:val="yellow"/>
          </w:rPr>
          <w:t> </w:t>
        </w:r>
        <w:r w:rsidR="002E1D28" w:rsidRPr="00CA2665">
          <w:rPr>
            <w:rStyle w:val="Hyperlink"/>
            <w:rFonts w:ascii="Arial" w:hAnsi="Arial" w:cs="Arial"/>
            <w:highlight w:val="yellow"/>
          </w:rPr>
          <w:t>healthreform</w:t>
        </w:r>
      </w:hyperlink>
      <w:r w:rsidR="002E1D28" w:rsidRPr="00CA2665">
        <w:rPr>
          <w:rFonts w:ascii="Arial" w:hAnsi="Arial" w:cs="Arial"/>
          <w:i/>
          <w:iCs/>
          <w:highlight w:val="yellow"/>
        </w:rPr>
        <w:t xml:space="preserve">. </w:t>
      </w:r>
      <w:r w:rsidRPr="00CA2665">
        <w:rPr>
          <w:rFonts w:ascii="Arial" w:hAnsi="Arial" w:cs="Arial"/>
          <w:i/>
          <w:iCs/>
          <w:highlight w:val="yellow"/>
        </w:rPr>
        <w:t xml:space="preserve"> </w:t>
      </w:r>
      <w:r w:rsidRPr="00CA2665">
        <w:rPr>
          <w:rFonts w:ascii="Arial" w:hAnsi="Arial" w:cs="Arial"/>
          <w:highlight w:val="yellow"/>
        </w:rPr>
        <w:t>Th</w:t>
      </w:r>
      <w:r w:rsidR="002E1D28" w:rsidRPr="00CA2665">
        <w:rPr>
          <w:rFonts w:ascii="Arial" w:hAnsi="Arial" w:cs="Arial"/>
          <w:highlight w:val="yellow"/>
        </w:rPr>
        <w:t>is</w:t>
      </w:r>
      <w:r w:rsidRPr="00CA2665">
        <w:rPr>
          <w:rFonts w:ascii="Arial" w:hAnsi="Arial" w:cs="Arial"/>
          <w:highlight w:val="yellow"/>
        </w:rPr>
        <w:t xml:space="preserve"> </w:t>
      </w:r>
      <w:r w:rsidR="00072F9F">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70" w:history="1">
        <w:r w:rsidR="002E1D28" w:rsidRPr="00CA2665">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71"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Market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We will consider all reasonable requests, and must say “yes” if you tell us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2"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with a coroner, medical examiner, or funeral director when an individual dies.</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73"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1684520" w14:textId="1646B317" w:rsidR="00AB7329" w:rsidRPr="00AB7329" w:rsidRDefault="000B20A8" w:rsidP="00AB7329">
      <w:pPr>
        <w:autoSpaceDE w:val="0"/>
        <w:autoSpaceDN w:val="0"/>
        <w:adjustRightInd w:val="0"/>
        <w:spacing w:after="0" w:line="240" w:lineRule="auto"/>
        <w:rPr>
          <w:rFonts w:ascii="Arial" w:hAnsi="Arial" w:cs="Arial"/>
          <w:color w:val="000000"/>
        </w:rPr>
      </w:pPr>
      <w:r>
        <w:rPr>
          <w:rFonts w:ascii="Arial" w:hAnsi="Arial" w:cs="Arial"/>
          <w:color w:val="000000"/>
        </w:rPr>
        <w:t>Per t</w:t>
      </w:r>
      <w:r w:rsidR="00AB7329">
        <w:rPr>
          <w:rFonts w:ascii="Arial" w:hAnsi="Arial" w:cs="Arial"/>
          <w:color w:val="000000"/>
        </w:rPr>
        <w:t xml:space="preserve">he </w:t>
      </w:r>
      <w:r w:rsidR="00AB7329" w:rsidRPr="00AB7329">
        <w:rPr>
          <w:rFonts w:ascii="Arial" w:hAnsi="Arial" w:cs="Arial"/>
          <w:color w:val="000000"/>
        </w:rPr>
        <w:t>Genetic Information Nondis</w:t>
      </w:r>
      <w:r w:rsidR="00AB7329">
        <w:rPr>
          <w:rFonts w:ascii="Arial" w:hAnsi="Arial" w:cs="Arial"/>
          <w:color w:val="000000"/>
        </w:rPr>
        <w:t>c</w:t>
      </w:r>
      <w:r>
        <w:rPr>
          <w:rFonts w:ascii="Arial" w:hAnsi="Arial" w:cs="Arial"/>
          <w:color w:val="000000"/>
        </w:rPr>
        <w:t>rimination Act (GINA), the opt-out does not prev</w:t>
      </w:r>
      <w:r w:rsidR="00C32AA6">
        <w:rPr>
          <w:rFonts w:ascii="Arial" w:hAnsi="Arial" w:cs="Arial"/>
          <w:color w:val="000000"/>
        </w:rPr>
        <w:t xml:space="preserve">ent </w:t>
      </w:r>
      <w:r w:rsidR="00AB7329" w:rsidRPr="00AB7329">
        <w:rPr>
          <w:rFonts w:ascii="Arial" w:hAnsi="Arial" w:cs="Arial"/>
          <w:color w:val="000000"/>
        </w:rPr>
        <w:t>HIPAA</w:t>
      </w:r>
      <w:r>
        <w:rPr>
          <w:rFonts w:ascii="Arial" w:hAnsi="Arial" w:cs="Arial"/>
          <w:color w:val="000000"/>
        </w:rPr>
        <w:t>’s</w:t>
      </w:r>
      <w:r w:rsidR="00AB7329" w:rsidRPr="00AB7329">
        <w:rPr>
          <w:rFonts w:ascii="Arial" w:hAnsi="Arial" w:cs="Arial"/>
          <w:color w:val="000000"/>
        </w:rPr>
        <w:t xml:space="preserve"> portability and nondiscrimination requirements</w:t>
      </w:r>
      <w:r>
        <w:rPr>
          <w:rFonts w:ascii="Arial" w:hAnsi="Arial" w:cs="Arial"/>
          <w:color w:val="000000"/>
        </w:rPr>
        <w:t xml:space="preserve"> from applying</w:t>
      </w:r>
      <w:r w:rsidR="00AB7329" w:rsidRPr="00AB7329">
        <w:rPr>
          <w:rFonts w:ascii="Arial" w:hAnsi="Arial" w:cs="Arial"/>
          <w:color w:val="000000"/>
        </w:rPr>
        <w:t xml:space="preserve"> to ge</w:t>
      </w:r>
      <w:r w:rsidR="00AB7329">
        <w:rPr>
          <w:rFonts w:ascii="Arial" w:hAnsi="Arial" w:cs="Arial"/>
          <w:color w:val="000000"/>
        </w:rPr>
        <w:t xml:space="preserve">netic information. Further, </w:t>
      </w:r>
      <w:r w:rsidR="00AB7329" w:rsidRPr="00AB7329">
        <w:rPr>
          <w:rFonts w:ascii="Arial" w:hAnsi="Arial" w:cs="Arial"/>
          <w:color w:val="000000"/>
        </w:rPr>
        <w:t>the opt-out does not apply to GINA’s restrictions on requesting, requiring, collecting and using genetic information</w:t>
      </w:r>
      <w:r w:rsidR="00AB7329">
        <w:rPr>
          <w:rFonts w:ascii="Arial" w:hAnsi="Arial" w:cs="Arial"/>
          <w:color w:val="000000"/>
        </w:rPr>
        <w:t>.</w:t>
      </w:r>
      <w:r w:rsidR="00AB7329" w:rsidRPr="00AB7329">
        <w:rPr>
          <w:rFonts w:ascii="Arial" w:hAnsi="Arial" w:cs="Arial"/>
          <w:color w:val="000000"/>
        </w:rPr>
        <w:t xml:space="preserve"> </w:t>
      </w:r>
    </w:p>
    <w:p w14:paraId="0FD1F40C" w14:textId="77777777" w:rsidR="00AB7329" w:rsidRPr="00ED5959" w:rsidRDefault="00AB7329" w:rsidP="00606510">
      <w:pPr>
        <w:autoSpaceDE w:val="0"/>
        <w:autoSpaceDN w:val="0"/>
        <w:adjustRightInd w:val="0"/>
        <w:spacing w:after="0" w:line="240" w:lineRule="auto"/>
        <w:rPr>
          <w:rFonts w:ascii="Arial" w:hAnsi="Arial" w:cs="Arial"/>
          <w:color w:val="000000"/>
        </w:rPr>
      </w:pP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00C6FDB2" w14:textId="40647238"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are declin</w:t>
      </w:r>
      <w:r w:rsidR="00A50E55">
        <w:rPr>
          <w:rFonts w:ascii="Arial" w:hAnsi="Arial" w:cs="Arial"/>
        </w:rPr>
        <w:t>ing</w:t>
      </w:r>
      <w:r w:rsidRPr="00ED5959">
        <w:rPr>
          <w:rFonts w:ascii="Arial" w:hAnsi="Arial" w:cs="Arial"/>
        </w:rPr>
        <w:t xml:space="preserve"> enrollment for yourself or your dependents (including your spouse) while coverage under Medicaid or a state Children’s Health Insurance Program (CHIP) is in effect, you may be able to enroll yourself and your dependents in this plan if you or your dependents lose eligibility for that other coverage. However, you must request enrollment within </w:t>
      </w:r>
      <w:r w:rsidR="00DF6FB5" w:rsidRPr="00DF1E9A">
        <w:rPr>
          <w:rFonts w:ascii="Arial" w:hAnsi="Arial" w:cs="Arial"/>
          <w:highlight w:val="yellow"/>
        </w:rPr>
        <w:t>[insert “</w:t>
      </w:r>
      <w:r w:rsidRPr="00DF1E9A">
        <w:rPr>
          <w:rFonts w:ascii="Arial" w:hAnsi="Arial" w:cs="Arial"/>
          <w:highlight w:val="yellow"/>
        </w:rPr>
        <w:t>60 days</w:t>
      </w:r>
      <w:r w:rsidR="00DF6FB5" w:rsidRPr="00DF1E9A">
        <w:rPr>
          <w:rFonts w:ascii="Arial" w:hAnsi="Arial" w:cs="Arial"/>
          <w:highlight w:val="yellow"/>
        </w:rPr>
        <w:t>” or any longer period that applies under the plan]</w:t>
      </w:r>
      <w:r w:rsidRPr="00ED5959">
        <w:rPr>
          <w:rFonts w:ascii="Arial" w:hAnsi="Arial" w:cs="Arial"/>
        </w:rPr>
        <w:t xml:space="preserve"> after your or your dependents’ Medicaid or CHIP coverage ends.</w:t>
      </w:r>
      <w:r w:rsidR="00606510">
        <w:rPr>
          <w:rFonts w:ascii="Arial" w:hAnsi="Arial" w:cs="Arial"/>
        </w:rPr>
        <w:t xml:space="preserve"> </w:t>
      </w:r>
      <w:r w:rsidRPr="00ED5959">
        <w:rPr>
          <w:rFonts w:ascii="Arial" w:hAnsi="Arial" w:cs="Arial"/>
        </w:rPr>
        <w:t xml:space="preserve">If you or your dependents (including your spouse) become eligible for a state premium assistance subsidy from Medicaid or a CHIP program with respect to coverage under this plan, you may be able to enroll yourself and your dependents (including your spouse) in this plan. However, you must request enrollment within </w:t>
      </w:r>
      <w:r w:rsidR="00505110" w:rsidRPr="00DF1E9A">
        <w:rPr>
          <w:rFonts w:ascii="Arial" w:hAnsi="Arial" w:cs="Arial"/>
          <w:highlight w:val="yellow"/>
        </w:rPr>
        <w:t>[insert “</w:t>
      </w:r>
      <w:r w:rsidRPr="00DF1E9A">
        <w:rPr>
          <w:rFonts w:ascii="Arial" w:hAnsi="Arial" w:cs="Arial"/>
          <w:highlight w:val="yellow"/>
        </w:rPr>
        <w:t>60 days</w:t>
      </w:r>
      <w:r w:rsidR="00505110" w:rsidRPr="00DF1E9A">
        <w:rPr>
          <w:rFonts w:ascii="Arial" w:hAnsi="Arial" w:cs="Arial"/>
          <w:highlight w:val="yellow"/>
        </w:rPr>
        <w:t>” or any longer period that applies under the plan]</w:t>
      </w:r>
      <w:r w:rsidRPr="00ED5959">
        <w:rPr>
          <w:rFonts w:ascii="Arial" w:hAnsi="Arial" w:cs="Arial"/>
        </w:rPr>
        <w:t xml:space="preserve"> after you or your dependents become eligible for the premium assistance.</w:t>
      </w:r>
    </w:p>
    <w:p w14:paraId="6CFF405F"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2" w:name="_DV_M34"/>
      <w:bookmarkEnd w:id="2"/>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496534" w:rsidRPr="00027F2F" w:rsidRDefault="00496534"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96534" w:rsidRPr="00027F2F" w:rsidRDefault="00496534"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496534" w:rsidRPr="00027F2F" w:rsidRDefault="00496534"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96534" w:rsidRPr="00027F2F" w:rsidRDefault="00496534"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 xml:space="preserve">The disability would </w:t>
      </w:r>
      <w:r w:rsidRPr="00027F2F">
        <w:rPr>
          <w:rFonts w:ascii="Arial" w:eastAsia="Times New Roman" w:hAnsi="Arial" w:cs="Arial"/>
        </w:rPr>
        <w:lastRenderedPageBreak/>
        <w:t>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59F733CA" w:rsid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74"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75"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027F2F">
      <w:pPr>
        <w:spacing w:after="0" w:line="240" w:lineRule="auto"/>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496534">
      <w:pPr>
        <w:spacing w:after="0" w:line="240" w:lineRule="auto"/>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496534">
      <w:pPr>
        <w:spacing w:after="0" w:line="240" w:lineRule="auto"/>
        <w:rPr>
          <w:rFonts w:ascii="Arial" w:eastAsia="Times New Roman" w:hAnsi="Arial" w:cs="Arial"/>
        </w:rPr>
      </w:pPr>
    </w:p>
    <w:p w14:paraId="4FE22D21" w14:textId="3AC4508C"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76"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Questions concerning your Plan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w:t>
      </w:r>
      <w:r w:rsidRPr="00027F2F">
        <w:rPr>
          <w:rFonts w:ascii="Arial" w:eastAsia="Times New Roman" w:hAnsi="Arial" w:cs="Arial"/>
        </w:rPr>
        <w:lastRenderedPageBreak/>
        <w:t xml:space="preserve">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77"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78"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910C78" w:rsidP="00B27BFA">
      <w:pPr>
        <w:spacing w:after="0" w:line="240" w:lineRule="auto"/>
        <w:rPr>
          <w:rStyle w:val="Hyperlink"/>
          <w:rFonts w:ascii="Arial" w:hAnsi="Arial" w:cs="Arial"/>
          <w:sz w:val="20"/>
        </w:rPr>
      </w:pPr>
      <w:hyperlink r:id="rId79"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496534" w:rsidRPr="00BE0357" w:rsidRDefault="00496534"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96534" w:rsidRPr="00BE0357" w:rsidRDefault="00496534"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496534" w:rsidRPr="00BE0357" w:rsidRDefault="00496534"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496534" w:rsidRDefault="00496534"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" filled="f" stroked="f">
                <v:textbox>
                  <w:txbxContent>
                    <w:p w14:paraId="2FDBCED6" w14:textId="77777777" w:rsidR="00496534" w:rsidRPr="00BE0357" w:rsidRDefault="00496534"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96534" w:rsidRPr="00BE0357" w:rsidRDefault="00496534"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496534" w:rsidRPr="00BE0357" w:rsidRDefault="00496534"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496534" w:rsidRDefault="00496534"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81">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82"/>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83">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84">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Completing this section is optional for employers,</w:t>
      </w:r>
      <w:r w:rsidRPr="00B11DD4">
        <w:rPr>
          <w:rFonts w:ascii="Dotum" w:eastAsia="Dotum" w:hAnsi="Dotum" w:cs="Tahoma"/>
          <w:color w:val="262323"/>
          <w:w w:val="118"/>
          <w:sz w:val="16"/>
          <w:szCs w:val="16"/>
        </w:rPr>
        <w:t xml:space="preserve"> but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will start offering health coverage to employees or change the premium for the lowest-cost plan available only to the employee that meets the minimum value standard.*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85"/>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E5F2" w14:textId="77777777" w:rsidR="00910C78" w:rsidRDefault="00910C78">
      <w:pPr>
        <w:spacing w:after="0" w:line="240" w:lineRule="auto"/>
      </w:pPr>
      <w:r>
        <w:separator/>
      </w:r>
    </w:p>
  </w:endnote>
  <w:endnote w:type="continuationSeparator" w:id="0">
    <w:p w14:paraId="1FDB2780" w14:textId="77777777" w:rsidR="00910C78" w:rsidRDefault="0091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496534" w:rsidRDefault="00496534">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496534" w:rsidRDefault="0049653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4B276" w14:textId="77777777" w:rsidR="00910C78" w:rsidRDefault="00910C78">
      <w:pPr>
        <w:spacing w:after="0" w:line="240" w:lineRule="auto"/>
      </w:pPr>
      <w:r>
        <w:separator/>
      </w:r>
    </w:p>
  </w:footnote>
  <w:footnote w:type="continuationSeparator" w:id="0">
    <w:p w14:paraId="47F4D6F9" w14:textId="77777777" w:rsidR="00910C78" w:rsidRDefault="00910C78">
      <w:pPr>
        <w:spacing w:after="0" w:line="240" w:lineRule="auto"/>
      </w:pPr>
      <w:r>
        <w:continuationSeparator/>
      </w:r>
    </w:p>
  </w:footnote>
  <w:footnote w:id="1">
    <w:p w14:paraId="5D9353AA" w14:textId="77777777" w:rsidR="00496534" w:rsidRDefault="00496534"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1"/>
  </w:num>
  <w:num w:numId="5">
    <w:abstractNumId w:val="23"/>
  </w:num>
  <w:num w:numId="6">
    <w:abstractNumId w:val="28"/>
  </w:num>
  <w:num w:numId="7">
    <w:abstractNumId w:val="17"/>
  </w:num>
  <w:num w:numId="8">
    <w:abstractNumId w:val="24"/>
  </w:num>
  <w:num w:numId="9">
    <w:abstractNumId w:val="7"/>
  </w:num>
  <w:num w:numId="10">
    <w:abstractNumId w:val="20"/>
  </w:num>
  <w:num w:numId="11">
    <w:abstractNumId w:val="4"/>
  </w:num>
  <w:num w:numId="12">
    <w:abstractNumId w:val="25"/>
  </w:num>
  <w:num w:numId="13">
    <w:abstractNumId w:val="3"/>
  </w:num>
  <w:num w:numId="14">
    <w:abstractNumId w:val="21"/>
  </w:num>
  <w:num w:numId="15">
    <w:abstractNumId w:val="0"/>
    <w:lvlOverride w:ilvl="0">
      <w:startOverride w:val="1"/>
      <w:lvl w:ilvl="0">
        <w:start w:val="1"/>
        <w:numFmt w:val="decimal"/>
        <w:pStyle w:val="QuickI"/>
        <w:lvlText w:val="%1."/>
        <w:lvlJc w:val="left"/>
      </w:lvl>
    </w:lvlOverride>
  </w:num>
  <w:num w:numId="16">
    <w:abstractNumId w:val="9"/>
  </w:num>
  <w:num w:numId="17">
    <w:abstractNumId w:val="19"/>
  </w:num>
  <w:num w:numId="18">
    <w:abstractNumId w:val="27"/>
  </w:num>
  <w:num w:numId="19">
    <w:abstractNumId w:val="1"/>
  </w:num>
  <w:num w:numId="20">
    <w:abstractNumId w:val="30"/>
  </w:num>
  <w:num w:numId="21">
    <w:abstractNumId w:val="14"/>
  </w:num>
  <w:num w:numId="22">
    <w:abstractNumId w:val="12"/>
  </w:num>
  <w:num w:numId="23">
    <w:abstractNumId w:val="33"/>
  </w:num>
  <w:num w:numId="24">
    <w:abstractNumId w:val="32"/>
  </w:num>
  <w:num w:numId="25">
    <w:abstractNumId w:val="29"/>
  </w:num>
  <w:num w:numId="26">
    <w:abstractNumId w:val="6"/>
  </w:num>
  <w:num w:numId="27">
    <w:abstractNumId w:val="18"/>
  </w:num>
  <w:num w:numId="28">
    <w:abstractNumId w:val="15"/>
  </w:num>
  <w:num w:numId="29">
    <w:abstractNumId w:val="2"/>
  </w:num>
  <w:num w:numId="30">
    <w:abstractNumId w:val="8"/>
  </w:num>
  <w:num w:numId="31">
    <w:abstractNumId w:val="16"/>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4565"/>
    <w:rsid w:val="00055940"/>
    <w:rsid w:val="00072F9F"/>
    <w:rsid w:val="000935E2"/>
    <w:rsid w:val="00094B55"/>
    <w:rsid w:val="000A12DE"/>
    <w:rsid w:val="000A5382"/>
    <w:rsid w:val="000B20A8"/>
    <w:rsid w:val="000B3DD0"/>
    <w:rsid w:val="000C0DE6"/>
    <w:rsid w:val="000D2B9E"/>
    <w:rsid w:val="000D356A"/>
    <w:rsid w:val="000E707A"/>
    <w:rsid w:val="000F47BC"/>
    <w:rsid w:val="00112897"/>
    <w:rsid w:val="00120B7D"/>
    <w:rsid w:val="00185534"/>
    <w:rsid w:val="001A369D"/>
    <w:rsid w:val="001A7A2A"/>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E1D28"/>
    <w:rsid w:val="002F2567"/>
    <w:rsid w:val="00324BCB"/>
    <w:rsid w:val="00335A12"/>
    <w:rsid w:val="00337B15"/>
    <w:rsid w:val="003508EE"/>
    <w:rsid w:val="00353C44"/>
    <w:rsid w:val="003615A8"/>
    <w:rsid w:val="00363BEE"/>
    <w:rsid w:val="003640FA"/>
    <w:rsid w:val="003822F1"/>
    <w:rsid w:val="00393A28"/>
    <w:rsid w:val="00397322"/>
    <w:rsid w:val="003B2BEC"/>
    <w:rsid w:val="003C39CF"/>
    <w:rsid w:val="003D67C4"/>
    <w:rsid w:val="003F0160"/>
    <w:rsid w:val="003F760C"/>
    <w:rsid w:val="00404243"/>
    <w:rsid w:val="00423C40"/>
    <w:rsid w:val="00427AD7"/>
    <w:rsid w:val="00430DE4"/>
    <w:rsid w:val="0044412F"/>
    <w:rsid w:val="00447540"/>
    <w:rsid w:val="00456EA5"/>
    <w:rsid w:val="00464A11"/>
    <w:rsid w:val="00496534"/>
    <w:rsid w:val="004A6A88"/>
    <w:rsid w:val="004C1539"/>
    <w:rsid w:val="004C48D2"/>
    <w:rsid w:val="004C624F"/>
    <w:rsid w:val="004D639B"/>
    <w:rsid w:val="004D718C"/>
    <w:rsid w:val="004E4287"/>
    <w:rsid w:val="004E5934"/>
    <w:rsid w:val="004F2ABE"/>
    <w:rsid w:val="004F4631"/>
    <w:rsid w:val="00505110"/>
    <w:rsid w:val="0050733D"/>
    <w:rsid w:val="005203E0"/>
    <w:rsid w:val="00521DC5"/>
    <w:rsid w:val="00531A43"/>
    <w:rsid w:val="00537460"/>
    <w:rsid w:val="00540B7D"/>
    <w:rsid w:val="0056335F"/>
    <w:rsid w:val="00566537"/>
    <w:rsid w:val="00572281"/>
    <w:rsid w:val="0058773A"/>
    <w:rsid w:val="005A0E52"/>
    <w:rsid w:val="005F0CB5"/>
    <w:rsid w:val="005F26AB"/>
    <w:rsid w:val="00606510"/>
    <w:rsid w:val="00607B6B"/>
    <w:rsid w:val="00607EBC"/>
    <w:rsid w:val="00622C35"/>
    <w:rsid w:val="00623285"/>
    <w:rsid w:val="006353C8"/>
    <w:rsid w:val="00661E81"/>
    <w:rsid w:val="006675A3"/>
    <w:rsid w:val="00684FB4"/>
    <w:rsid w:val="00690394"/>
    <w:rsid w:val="006A42F5"/>
    <w:rsid w:val="006A7C88"/>
    <w:rsid w:val="006A7DB9"/>
    <w:rsid w:val="006C2F65"/>
    <w:rsid w:val="006E25DA"/>
    <w:rsid w:val="006E5FA3"/>
    <w:rsid w:val="006E758C"/>
    <w:rsid w:val="006F1B4C"/>
    <w:rsid w:val="007071D2"/>
    <w:rsid w:val="0071300E"/>
    <w:rsid w:val="007242B3"/>
    <w:rsid w:val="00726FC2"/>
    <w:rsid w:val="0074079E"/>
    <w:rsid w:val="00750615"/>
    <w:rsid w:val="00780D08"/>
    <w:rsid w:val="00780E9D"/>
    <w:rsid w:val="00783FCA"/>
    <w:rsid w:val="007A279C"/>
    <w:rsid w:val="007B408D"/>
    <w:rsid w:val="007E7A09"/>
    <w:rsid w:val="00807FD5"/>
    <w:rsid w:val="0081250F"/>
    <w:rsid w:val="008525C7"/>
    <w:rsid w:val="00853BEB"/>
    <w:rsid w:val="00866155"/>
    <w:rsid w:val="00866239"/>
    <w:rsid w:val="00866413"/>
    <w:rsid w:val="008678CE"/>
    <w:rsid w:val="00874985"/>
    <w:rsid w:val="00884811"/>
    <w:rsid w:val="008B5D5A"/>
    <w:rsid w:val="008B6208"/>
    <w:rsid w:val="008B7830"/>
    <w:rsid w:val="008C4E1F"/>
    <w:rsid w:val="008E5D3E"/>
    <w:rsid w:val="008F5C7F"/>
    <w:rsid w:val="008F687A"/>
    <w:rsid w:val="00910C78"/>
    <w:rsid w:val="009132D5"/>
    <w:rsid w:val="00923778"/>
    <w:rsid w:val="0096019D"/>
    <w:rsid w:val="00980F2A"/>
    <w:rsid w:val="00987FE4"/>
    <w:rsid w:val="009D38B2"/>
    <w:rsid w:val="009D6025"/>
    <w:rsid w:val="009F684C"/>
    <w:rsid w:val="00A01B05"/>
    <w:rsid w:val="00A12037"/>
    <w:rsid w:val="00A336DF"/>
    <w:rsid w:val="00A42CBD"/>
    <w:rsid w:val="00A44FAC"/>
    <w:rsid w:val="00A50E55"/>
    <w:rsid w:val="00A668B3"/>
    <w:rsid w:val="00A702D2"/>
    <w:rsid w:val="00A7619B"/>
    <w:rsid w:val="00A83B07"/>
    <w:rsid w:val="00A942C7"/>
    <w:rsid w:val="00A97DC7"/>
    <w:rsid w:val="00AA1D78"/>
    <w:rsid w:val="00AB3F75"/>
    <w:rsid w:val="00AB7329"/>
    <w:rsid w:val="00AD009D"/>
    <w:rsid w:val="00AD1D70"/>
    <w:rsid w:val="00AD658B"/>
    <w:rsid w:val="00B04265"/>
    <w:rsid w:val="00B049DF"/>
    <w:rsid w:val="00B11DD4"/>
    <w:rsid w:val="00B159D1"/>
    <w:rsid w:val="00B2684E"/>
    <w:rsid w:val="00B27BFA"/>
    <w:rsid w:val="00B32337"/>
    <w:rsid w:val="00B334CD"/>
    <w:rsid w:val="00B34EAB"/>
    <w:rsid w:val="00B4550D"/>
    <w:rsid w:val="00B610DD"/>
    <w:rsid w:val="00B80B59"/>
    <w:rsid w:val="00B83BD5"/>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41A3"/>
    <w:rsid w:val="00D265D3"/>
    <w:rsid w:val="00D27316"/>
    <w:rsid w:val="00D402B5"/>
    <w:rsid w:val="00D535F4"/>
    <w:rsid w:val="00D54785"/>
    <w:rsid w:val="00D654DF"/>
    <w:rsid w:val="00D74B4A"/>
    <w:rsid w:val="00D82267"/>
    <w:rsid w:val="00D87C9F"/>
    <w:rsid w:val="00D93325"/>
    <w:rsid w:val="00DA014F"/>
    <w:rsid w:val="00DA0194"/>
    <w:rsid w:val="00DD5E51"/>
    <w:rsid w:val="00DE409E"/>
    <w:rsid w:val="00DE4BCB"/>
    <w:rsid w:val="00DF1E9A"/>
    <w:rsid w:val="00DF6FB5"/>
    <w:rsid w:val="00E00B34"/>
    <w:rsid w:val="00E021D4"/>
    <w:rsid w:val="00E10D0A"/>
    <w:rsid w:val="00E30440"/>
    <w:rsid w:val="00E32EDC"/>
    <w:rsid w:val="00E368D7"/>
    <w:rsid w:val="00E477E1"/>
    <w:rsid w:val="00E50B84"/>
    <w:rsid w:val="00E63928"/>
    <w:rsid w:val="00E73335"/>
    <w:rsid w:val="00E752CE"/>
    <w:rsid w:val="00E85D6E"/>
    <w:rsid w:val="00E86469"/>
    <w:rsid w:val="00EA6EF9"/>
    <w:rsid w:val="00ED5959"/>
    <w:rsid w:val="00EE4132"/>
    <w:rsid w:val="00F00826"/>
    <w:rsid w:val="00F00F47"/>
    <w:rsid w:val="00F03DEE"/>
    <w:rsid w:val="00F03FE0"/>
    <w:rsid w:val="00F06A39"/>
    <w:rsid w:val="00F07B72"/>
    <w:rsid w:val="00F141F1"/>
    <w:rsid w:val="00F24260"/>
    <w:rsid w:val="00F410D8"/>
    <w:rsid w:val="00F44237"/>
    <w:rsid w:val="00F46110"/>
    <w:rsid w:val="00F6048F"/>
    <w:rsid w:val="00F74519"/>
    <w:rsid w:val="00F96B84"/>
    <w:rsid w:val="00FA1079"/>
    <w:rsid w:val="00FA1ED5"/>
    <w:rsid w:val="00FA2D9E"/>
    <w:rsid w:val="00FC0007"/>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chipmodelnotice.doc" TargetMode="External"/><Relationship Id="rId18" Type="http://schemas.openxmlformats.org/officeDocument/2006/relationships/hyperlink" Target="https://www.healthfirstcolorado.com/" TargetMode="External"/><Relationship Id="rId26" Type="http://schemas.openxmlformats.org/officeDocument/2006/relationships/hyperlink" Target="https://www.dhcs.ca.gov/services/Pages/TPLRD_CAU_cont.aspx" TargetMode="External"/><Relationship Id="rId39" Type="http://schemas.openxmlformats.org/officeDocument/2006/relationships/hyperlink" Target="http://www.ldh.la.gov/lahipp" TargetMode="External"/><Relationship Id="rId21" Type="http://schemas.openxmlformats.org/officeDocument/2006/relationships/hyperlink" Target="mailto:CustomerService@MyAKHIPP.com" TargetMode="External"/><Relationship Id="rId34" Type="http://schemas.openxmlformats.org/officeDocument/2006/relationships/hyperlink" Target="mailto:KIHIPP.PROGRAM@ky.gov" TargetMode="External"/><Relationship Id="rId42" Type="http://schemas.openxmlformats.org/officeDocument/2006/relationships/hyperlink" Target="http://www.njfamilycare.org/index.html" TargetMode="External"/><Relationship Id="rId47" Type="http://schemas.openxmlformats.org/officeDocument/2006/relationships/hyperlink" Target="https://medicaid.ncdhhs.gov/" TargetMode="External"/><Relationship Id="rId50" Type="http://schemas.openxmlformats.org/officeDocument/2006/relationships/hyperlink" Target="http://www.insureoklahoma.org/" TargetMode="External"/><Relationship Id="rId55" Type="http://schemas.openxmlformats.org/officeDocument/2006/relationships/hyperlink" Target="http://www.greenmountaincare.org/" TargetMode="External"/><Relationship Id="rId63" Type="http://schemas.openxmlformats.org/officeDocument/2006/relationships/hyperlink" Target="https://www.dhs.wisconsin.gov/publications/p1/p10095.pdf" TargetMode="External"/><Relationship Id="rId68" Type="http://schemas.openxmlformats.org/officeDocument/2006/relationships/hyperlink" Target="mailto:ebsa.opr@dol.gov" TargetMode="External"/><Relationship Id="rId76" Type="http://schemas.openxmlformats.org/officeDocument/2006/relationships/hyperlink" Target="https://www.medicare.gov/medicare-and-you" TargetMode="External"/><Relationship Id="rId84" Type="http://schemas.openxmlformats.org/officeDocument/2006/relationships/hyperlink" Target="http://www.healthcare.gov/" TargetMode="External"/><Relationship Id="rId7" Type="http://schemas.openxmlformats.org/officeDocument/2006/relationships/endnotes" Target="endnotes.xml"/><Relationship Id="rId71" Type="http://schemas.openxmlformats.org/officeDocument/2006/relationships/hyperlink" Target="https://www.hhs.gov/sites/default/files/ocr/privacy/hipaa/q_and_i-use_of_model_notices.pdf" TargetMode="External"/><Relationship Id="rId2" Type="http://schemas.openxmlformats.org/officeDocument/2006/relationships/numbering" Target="numbering.xml"/><Relationship Id="rId16" Type="http://schemas.openxmlformats.org/officeDocument/2006/relationships/hyperlink" Target="http://www.askebsa.dol.gov" TargetMode="External"/><Relationship Id="rId29" Type="http://schemas.openxmlformats.org/officeDocument/2006/relationships/hyperlink" Target="https://dhs.iowa.gov/ime/members" TargetMode="External"/><Relationship Id="rId11" Type="http://schemas.openxmlformats.org/officeDocument/2006/relationships/hyperlink" Target="http://www.medicare.gov" TargetMode="External"/><Relationship Id="rId24" Type="http://schemas.openxmlformats.org/officeDocument/2006/relationships/hyperlink" Target="http://myarhipp.com/" TargetMode="External"/><Relationship Id="rId32" Type="http://schemas.openxmlformats.org/officeDocument/2006/relationships/hyperlink" Target="http://www.ACCESSNebraska.ne.gov" TargetMode="External"/><Relationship Id="rId37" Type="http://schemas.openxmlformats.org/officeDocument/2006/relationships/hyperlink" Target="http://dhcfp.nv.gov" TargetMode="External"/><Relationship Id="rId40" Type="http://schemas.openxmlformats.org/officeDocument/2006/relationships/hyperlink" Target="https://www.dhhs.nh.gov/oii/hipp.htm" TargetMode="External"/><Relationship Id="rId45" Type="http://schemas.openxmlformats.org/officeDocument/2006/relationships/hyperlink" Target="http://mn.gov/dhs/people-we-serve/seniors/health-care/health-care-programs/programs-and-services/medical-assistance.jsp" TargetMode="External"/><Relationship Id="rId53" Type="http://schemas.openxmlformats.org/officeDocument/2006/relationships/hyperlink" Target="http://healthcare.oregon.gov/Pages/index.aspx" TargetMode="External"/><Relationship Id="rId58" Type="http://schemas.openxmlformats.org/officeDocument/2006/relationships/hyperlink" Target="http://www.eohhs.ri.gov/" TargetMode="External"/><Relationship Id="rId66" Type="http://schemas.openxmlformats.org/officeDocument/2006/relationships/hyperlink" Target="https://www.dol.gov/agencies/ebsa" TargetMode="External"/><Relationship Id="rId74" Type="http://schemas.openxmlformats.org/officeDocument/2006/relationships/hyperlink" Target="https://www.healthcare.gov/medicaid-chip/childrens-health-insurance-program/" TargetMode="External"/><Relationship Id="rId79" Type="http://schemas.openxmlformats.org/officeDocument/2006/relationships/hyperlink" Target="http://www.datair.com/PDF/DOL%20Employer%20Exchange%20Notices.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ywvhipp.com" TargetMode="External"/><Relationship Id="rId82" Type="http://schemas.openxmlformats.org/officeDocument/2006/relationships/footer" Target="footer1.xml"/><Relationship Id="rId19" Type="http://schemas.openxmlformats.org/officeDocument/2006/relationships/hyperlink" Target="https://www.colorado.gov/pacific/hcpf/child-health-plan-plus"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www.healthcare.gov" TargetMode="External"/><Relationship Id="rId22" Type="http://schemas.openxmlformats.org/officeDocument/2006/relationships/hyperlink" Target="http://dhss.alaska.gov/dpa/Pages/medicaid/default.aspx" TargetMode="External"/><Relationship Id="rId27" Type="http://schemas.openxmlformats.org/officeDocument/2006/relationships/hyperlink" Target="http://www.in.gov/fssa/hip/" TargetMode="External"/><Relationship Id="rId30" Type="http://schemas.openxmlformats.org/officeDocument/2006/relationships/hyperlink" Target="http://dphhs.mt.gov/MontanaHealthcarePrograms/HIPP" TargetMode="External"/><Relationship Id="rId35" Type="http://schemas.openxmlformats.org/officeDocument/2006/relationships/hyperlink" Target="https://kidshealth.ky.gov/Pages/index.aspx" TargetMode="External"/><Relationship Id="rId43" Type="http://schemas.openxmlformats.org/officeDocument/2006/relationships/hyperlink" Target="http://www.mass.gov/eohhs/gov/departments/masshealth/" TargetMode="External"/><Relationship Id="rId48" Type="http://schemas.openxmlformats.org/officeDocument/2006/relationships/hyperlink" Target="http://www.dss.mo.gov/mhd/participants/pages/hipp.htm" TargetMode="External"/><Relationship Id="rId56" Type="http://schemas.openxmlformats.org/officeDocument/2006/relationships/hyperlink" Target="https://www.dhs.pa.gov/providers/Providers/Pages/Medical/HIPP-Program.aspx" TargetMode="External"/><Relationship Id="rId64" Type="http://schemas.openxmlformats.org/officeDocument/2006/relationships/hyperlink" Target="http://gethipptexas.com/" TargetMode="External"/><Relationship Id="rId69" Type="http://schemas.openxmlformats.org/officeDocument/2006/relationships/hyperlink" Target="http://www.dol.gov/ebsa/healthreform" TargetMode="External"/><Relationship Id="rId77" Type="http://schemas.openxmlformats.org/officeDocument/2006/relationships/hyperlink" Target="https://www.dol.gov/agencies/ebsa" TargetMode="External"/><Relationship Id="rId8" Type="http://schemas.openxmlformats.org/officeDocument/2006/relationships/image" Target="media/image1.png"/><Relationship Id="rId51" Type="http://schemas.openxmlformats.org/officeDocument/2006/relationships/hyperlink" Target="https://medicaid.utah.gov/" TargetMode="External"/><Relationship Id="rId72" Type="http://schemas.openxmlformats.org/officeDocument/2006/relationships/hyperlink" Target="http://www.hhs.gov/ocr/privacy/hipaa/understanding/consumers/index.html" TargetMode="External"/><Relationship Id="rId80" Type="http://schemas.openxmlformats.org/officeDocument/2006/relationships/image" Target="media/image2.wmf"/><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socialsecurity.gov" TargetMode="External"/><Relationship Id="rId17" Type="http://schemas.openxmlformats.org/officeDocument/2006/relationships/hyperlink" Target="http://myalhipp.com/" TargetMode="External"/><Relationship Id="rId25"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33" Type="http://schemas.openxmlformats.org/officeDocument/2006/relationships/hyperlink" Target="https://chfs.ky.gov/agencies/dms/member/Pages/kihipp.aspx" TargetMode="External"/><Relationship Id="rId38" Type="http://schemas.openxmlformats.org/officeDocument/2006/relationships/hyperlink" Target="http://dhh.louisiana.gov/index.cfm/subhome/1/n/331" TargetMode="External"/><Relationship Id="rId46" Type="http://schemas.openxmlformats.org/officeDocument/2006/relationships/hyperlink" Target="https://mn.gov/dhs/people-we-serve/children-and-families/health-care/health-care-programs/programs-and-services/medical-assistance.jsp" TargetMode="External"/><Relationship Id="rId59" Type="http://schemas.openxmlformats.org/officeDocument/2006/relationships/hyperlink" Target="https://www.hca.wa.gov/" TargetMode="External"/><Relationship Id="rId67" Type="http://schemas.openxmlformats.org/officeDocument/2006/relationships/hyperlink" Target="http://www.cms.hhs.gov" TargetMode="External"/><Relationship Id="rId20" Type="http://schemas.openxmlformats.org/officeDocument/2006/relationships/hyperlink" Target="http://myakhipp.com/" TargetMode="External"/><Relationship Id="rId41" Type="http://schemas.openxmlformats.org/officeDocument/2006/relationships/hyperlink" Target="http://www.maine.gov/dhhs/ofi/public-assistance/index.html" TargetMode="External"/><Relationship Id="rId54" Type="http://schemas.openxmlformats.org/officeDocument/2006/relationships/hyperlink" Target="http://www.oregonhealthcare.gov/index-es.html" TargetMode="External"/><Relationship Id="rId62" Type="http://schemas.openxmlformats.org/officeDocument/2006/relationships/hyperlink" Target="http://dss.sd.gov/" TargetMode="External"/><Relationship Id="rId70" Type="http://schemas.openxmlformats.org/officeDocument/2006/relationships/hyperlink" Target="https://www.hhs.gov/" TargetMode="External"/><Relationship Id="rId75" Type="http://schemas.openxmlformats.org/officeDocument/2006/relationships/hyperlink" Target="http://www.healthcare.gov" TargetMode="External"/><Relationship Id="rId83"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urekidsnow.gov" TargetMode="External"/><Relationship Id="rId23" Type="http://schemas.openxmlformats.org/officeDocument/2006/relationships/hyperlink" Target="http://flmedicaidtplrecovery.com/hipp/" TargetMode="External"/><Relationship Id="rId28" Type="http://schemas.openxmlformats.org/officeDocument/2006/relationships/hyperlink" Target="http://www.indianamedicaid.com/" TargetMode="External"/><Relationship Id="rId36" Type="http://schemas.openxmlformats.org/officeDocument/2006/relationships/hyperlink" Target="https://chfs.ky.gov" TargetMode="External"/><Relationship Id="rId49" Type="http://schemas.openxmlformats.org/officeDocument/2006/relationships/hyperlink" Target="http://www.nd.gov/dhs/services/medicalserv/medicaid/" TargetMode="External"/><Relationship Id="rId57" Type="http://schemas.openxmlformats.org/officeDocument/2006/relationships/hyperlink" Target="https://www.coverva.org/hipp/" TargetMode="External"/><Relationship Id="rId10" Type="http://schemas.openxmlformats.org/officeDocument/2006/relationships/hyperlink" Target="http://www.socialsecurity.gov" TargetMode="External"/><Relationship Id="rId31" Type="http://schemas.openxmlformats.org/officeDocument/2006/relationships/hyperlink" Target="http://www.kdheks.gov/hcf/default.htm" TargetMode="External"/><Relationship Id="rId44" Type="http://schemas.openxmlformats.org/officeDocument/2006/relationships/hyperlink" Target="https://www.health.ny.gov/health_care/medicaid/" TargetMode="External"/><Relationship Id="rId52" Type="http://schemas.openxmlformats.org/officeDocument/2006/relationships/hyperlink" Target="http://health.utah.gov/chip" TargetMode="External"/><Relationship Id="rId60" Type="http://schemas.openxmlformats.org/officeDocument/2006/relationships/hyperlink" Target="https://www.scdhhs.gov" TargetMode="External"/><Relationship Id="rId65" Type="http://schemas.openxmlformats.org/officeDocument/2006/relationships/hyperlink" Target="https://wyequalitycare.acs-inc.com/" TargetMode="External"/><Relationship Id="rId73" Type="http://schemas.openxmlformats.org/officeDocument/2006/relationships/hyperlink" Target="http://www.hhs.gov/ocr/privacy/hipaa/understanding/consumers/noticepp.html" TargetMode="External"/><Relationship Id="rId78" Type="http://schemas.openxmlformats.org/officeDocument/2006/relationships/hyperlink" Target="http://www.HealthCare.gov" TargetMode="External"/><Relationship Id="rId81" Type="http://schemas.openxmlformats.org/officeDocument/2006/relationships/hyperlink" Target="http://www.healthcare.gov/"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BF628E-F608-4372-B1B9-00339032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11340</Words>
  <Characters>64642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Meg Cipar</cp:lastModifiedBy>
  <cp:revision>2</cp:revision>
  <dcterms:created xsi:type="dcterms:W3CDTF">2020-05-06T18:54:00Z</dcterms:created>
  <dcterms:modified xsi:type="dcterms:W3CDTF">2020-05-06T18:54:00Z</dcterms:modified>
</cp:coreProperties>
</file>