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3C30D" w14:textId="4E78B5C8" w:rsidR="008C0CDA" w:rsidRDefault="008C0CDA"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7E29B97" wp14:editId="2FDABF73">
                <wp:extent cx="5512435" cy="6964680"/>
                <wp:effectExtent l="0" t="0" r="12065" b="26670"/>
                <wp:docPr id="145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2435" cy="6964680"/>
                          <a:chOff x="-22" y="96"/>
                          <a:chExt cx="8681" cy="10968"/>
                        </a:xfrm>
                      </wpg:grpSpPr>
                      <wps:wsp>
                        <wps:cNvPr id="147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96"/>
                            <a:ext cx="8681" cy="10968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4C15F6" w14:textId="77777777" w:rsidR="008C0CDA" w:rsidRDefault="008C0CDA" w:rsidP="008C0CDA">
                              <w:pPr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14:paraId="75F335E3" w14:textId="77777777" w:rsidR="008C0CDA" w:rsidRDefault="008C0CDA" w:rsidP="008C0CDA">
                              <w:pPr>
                                <w:spacing w:before="5"/>
                                <w:rPr>
                                  <w:rFonts w:ascii="Times New Roman"/>
                                  <w:sz w:val="19"/>
                                </w:rPr>
                              </w:pPr>
                            </w:p>
                            <w:p w14:paraId="0E673629" w14:textId="77777777" w:rsidR="008C0CDA" w:rsidRDefault="008C0CDA" w:rsidP="008C0CDA">
                              <w:pPr>
                                <w:spacing w:before="1"/>
                                <w:ind w:left="383"/>
                                <w:rPr>
                                  <w:sz w:val="24"/>
                                </w:rPr>
                              </w:pPr>
                              <w:bookmarkStart w:id="0" w:name="Slide_Number_1"/>
                              <w:bookmarkEnd w:id="0"/>
                              <w:r>
                                <w:rPr>
                                  <w:color w:val="A6A6A6"/>
                                  <w:sz w:val="24"/>
                                </w:rPr>
                                <w:t>Hi &lt;first name&gt;</w:t>
                              </w:r>
                            </w:p>
                            <w:p w14:paraId="28957D91" w14:textId="77777777" w:rsidR="008C0CDA" w:rsidRDefault="008C0CDA" w:rsidP="008C0CDA">
                              <w:pPr>
                                <w:spacing w:before="11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14:paraId="09FEDFC6" w14:textId="77777777" w:rsidR="008C0CDA" w:rsidRDefault="008C0CDA" w:rsidP="008C0CDA">
                              <w:pPr>
                                <w:spacing w:line="235" w:lineRule="auto"/>
                                <w:ind w:left="383" w:right="55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Welcome! Your account at &lt;company name&gt; has been opened. Your approved credit limit is &lt;&gt;.</w:t>
                              </w:r>
                            </w:p>
                            <w:p w14:paraId="2289B21D" w14:textId="77777777" w:rsidR="008C0CDA" w:rsidRDefault="008C0CDA" w:rsidP="008C0CDA">
                              <w:pPr>
                                <w:spacing w:line="290" w:lineRule="exact"/>
                                <w:ind w:left="38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Please review these carefully.</w:t>
                              </w:r>
                            </w:p>
                            <w:p w14:paraId="1782C2C0" w14:textId="77777777" w:rsidR="008C0CDA" w:rsidRDefault="008C0CDA" w:rsidP="008C0CD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38"/>
                                </w:tabs>
                                <w:spacing w:before="2" w:line="235" w:lineRule="auto"/>
                                <w:ind w:right="424" w:hanging="25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 xml:space="preserve">Monthly statements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are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mailed on the &lt;day of the month/week&gt; working</w:t>
                              </w:r>
                              <w:r>
                                <w:rPr>
                                  <w:color w:val="A6A6A6"/>
                                  <w:spacing w:val="-3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day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each month.</w:t>
                              </w:r>
                            </w:p>
                            <w:p w14:paraId="0E760CC8" w14:textId="77777777" w:rsidR="008C0CDA" w:rsidRDefault="008C0CDA" w:rsidP="008C0CD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38"/>
                                </w:tabs>
                                <w:spacing w:before="2" w:line="235" w:lineRule="auto"/>
                                <w:ind w:right="396" w:hanging="25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pacing w:val="-8"/>
                                  <w:sz w:val="24"/>
                                </w:rPr>
                                <w:t xml:space="preserve">You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are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 xml:space="preserve">eligible to receive an early payment discount of &lt;discount percent&gt;% on the net amount of the invoice (gross amount less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any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promotional or</w:t>
                              </w:r>
                              <w:r>
                                <w:rPr>
                                  <w:color w:val="A6A6A6"/>
                                  <w:spacing w:val="-3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 xml:space="preserve">other discounts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offered)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 xml:space="preserve">if </w:t>
                              </w:r>
                              <w:r>
                                <w:rPr>
                                  <w:color w:val="A6A6A6"/>
                                  <w:spacing w:val="-2"/>
                                  <w:sz w:val="24"/>
                                </w:rPr>
                                <w:t xml:space="preserve">you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pay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 xml:space="preserve">on or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before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 xml:space="preserve">the cash discount date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listed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on your invoice.</w:t>
                              </w:r>
                            </w:p>
                            <w:p w14:paraId="61D4FDA4" w14:textId="6A8FCBBA" w:rsidR="008C0CDA" w:rsidRPr="00CC3D5A" w:rsidRDefault="008C0CDA" w:rsidP="008C0CD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38"/>
                                </w:tabs>
                                <w:spacing w:before="4" w:line="235" w:lineRule="auto"/>
                                <w:ind w:right="860" w:hanging="25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color w:val="A6A6A6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service</w:t>
                              </w:r>
                              <w:r>
                                <w:rPr>
                                  <w:color w:val="A6A6A6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charge</w:t>
                              </w:r>
                              <w:r>
                                <w:rPr>
                                  <w:color w:val="A6A6A6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is</w:t>
                              </w:r>
                              <w:r>
                                <w:rPr>
                                  <w:color w:val="A6A6A6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added</w:t>
                              </w:r>
                              <w:r>
                                <w:rPr>
                                  <w:color w:val="A6A6A6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each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month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color w:val="A6A6A6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invoices that</w:t>
                              </w:r>
                              <w:r>
                                <w:rPr>
                                  <w:color w:val="A6A6A6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have</w:t>
                              </w:r>
                              <w:r>
                                <w:rPr>
                                  <w:color w:val="A6A6A6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due</w:t>
                              </w:r>
                              <w:r>
                                <w:rPr>
                                  <w:color w:val="A6A6A6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 xml:space="preserve">balances. Please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refer </w:t>
                              </w:r>
                              <w:r>
                                <w:rPr>
                                  <w:color w:val="A6A6A6"/>
                                  <w:sz w:val="24"/>
                                </w:rPr>
                                <w:t>to the amount of these charges in the terms and conditions information</w:t>
                              </w:r>
                              <w:r>
                                <w:rPr>
                                  <w:color w:val="A6A6A6"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>provided.</w:t>
                              </w:r>
                            </w:p>
                            <w:p w14:paraId="6DF5FA8D" w14:textId="60F0F870" w:rsidR="00CC3D5A" w:rsidRDefault="00CC3D5A" w:rsidP="00CC3D5A">
                              <w:pPr>
                                <w:tabs>
                                  <w:tab w:val="left" w:pos="638"/>
                                </w:tabs>
                                <w:spacing w:before="4" w:line="235" w:lineRule="auto"/>
                                <w:ind w:right="860"/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</w:pPr>
                            </w:p>
                            <w:p w14:paraId="6299B429" w14:textId="77B88C29" w:rsidR="00CC3D5A" w:rsidRDefault="00CC3D5A" w:rsidP="00CC3D5A">
                              <w:pPr>
                                <w:spacing w:before="215"/>
                                <w:ind w:left="32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pacing w:val="-3"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  <w:color w:val="F17420"/>
                                  <w:sz w:val="24"/>
                                </w:rPr>
                                <w:t>// If you have an online portal //</w:t>
                              </w:r>
                            </w:p>
                            <w:p w14:paraId="51AB7929" w14:textId="27E8C3DF" w:rsidR="00CC3D5A" w:rsidRPr="00CC3D5A" w:rsidRDefault="00CC3D5A" w:rsidP="00CC3D5A">
                              <w:pPr>
                                <w:spacing w:before="65"/>
                                <w:ind w:left="38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View our terms and conditions at our portal</w:t>
                              </w:r>
                            </w:p>
                            <w:p w14:paraId="3A540CD6" w14:textId="77777777" w:rsidR="00CC3D5A" w:rsidRDefault="00CC3D5A" w:rsidP="00CC3D5A">
                              <w:pPr>
                                <w:spacing w:before="11"/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 w14:paraId="58EEE4A5" w14:textId="77777777" w:rsidR="00CC3D5A" w:rsidRDefault="00CC3D5A" w:rsidP="00CC3D5A">
                              <w:pPr>
                                <w:ind w:left="366"/>
                                <w:rPr>
                                  <w:b/>
                                  <w:color w:val="F17420"/>
                                  <w:sz w:val="24"/>
                                </w:rPr>
                              </w:pPr>
                            </w:p>
                            <w:p w14:paraId="59A2142A" w14:textId="77777777" w:rsidR="00CC3D5A" w:rsidRDefault="00CC3D5A" w:rsidP="00CC3D5A">
                              <w:pPr>
                                <w:ind w:left="366"/>
                                <w:rPr>
                                  <w:b/>
                                  <w:color w:val="F17420"/>
                                  <w:sz w:val="24"/>
                                </w:rPr>
                              </w:pPr>
                            </w:p>
                            <w:p w14:paraId="3DA85455" w14:textId="77777777" w:rsidR="00CC3D5A" w:rsidRDefault="00CC3D5A" w:rsidP="00CC3D5A">
                              <w:pPr>
                                <w:ind w:left="366"/>
                                <w:rPr>
                                  <w:b/>
                                  <w:color w:val="F17420"/>
                                  <w:sz w:val="24"/>
                                </w:rPr>
                              </w:pPr>
                            </w:p>
                            <w:p w14:paraId="457D39A5" w14:textId="39EC69EC" w:rsidR="00CC3D5A" w:rsidRDefault="00CC3D5A" w:rsidP="00CC3D5A">
                              <w:pPr>
                                <w:ind w:left="366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17420"/>
                                  <w:sz w:val="24"/>
                                </w:rPr>
                                <w:t>// If you do not have a portal //</w:t>
                              </w:r>
                            </w:p>
                            <w:p w14:paraId="43136421" w14:textId="7D386AFC" w:rsidR="008C0CDA" w:rsidRDefault="00CC3D5A" w:rsidP="00CC3D5A">
                              <w:pPr>
                                <w:spacing w:before="78" w:line="235" w:lineRule="auto"/>
                                <w:ind w:left="383" w:right="55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Please note that I’ve attached a copy of our terms and conditions for your records.</w:t>
                              </w:r>
                            </w:p>
                            <w:p w14:paraId="786D33C3" w14:textId="77777777" w:rsidR="00CC3D5A" w:rsidRPr="00CC3D5A" w:rsidRDefault="00CC3D5A" w:rsidP="00CC3D5A">
                              <w:pPr>
                                <w:spacing w:before="78" w:line="235" w:lineRule="auto"/>
                                <w:ind w:left="383" w:right="552"/>
                                <w:rPr>
                                  <w:sz w:val="24"/>
                                </w:rPr>
                              </w:pPr>
                            </w:p>
                            <w:p w14:paraId="59F520E0" w14:textId="77777777" w:rsidR="008C0CDA" w:rsidRDefault="008C0CDA" w:rsidP="008C0CDA">
                              <w:pPr>
                                <w:spacing w:line="235" w:lineRule="auto"/>
                                <w:ind w:left="383" w:right="55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We at &lt;company name&gt; welcome the opportunity to serve you and look forward to a long and mutually beneficial relationship.</w:t>
                              </w:r>
                            </w:p>
                            <w:p w14:paraId="2BFB17E1" w14:textId="77777777" w:rsidR="008C0CDA" w:rsidRDefault="008C0CDA" w:rsidP="008C0CDA">
                              <w:pPr>
                                <w:spacing w:before="9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14:paraId="5ACFD8CC" w14:textId="77777777" w:rsidR="008C0CDA" w:rsidRDefault="008C0CDA" w:rsidP="008C0CDA">
                              <w:pPr>
                                <w:ind w:left="38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Thanks,</w:t>
                              </w:r>
                            </w:p>
                            <w:p w14:paraId="72BCDD94" w14:textId="77777777" w:rsidR="008C0CDA" w:rsidRDefault="008C0CDA" w:rsidP="008C0CDA">
                              <w:pPr>
                                <w:spacing w:before="7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14:paraId="528D5DF1" w14:textId="77777777" w:rsidR="008C0CDA" w:rsidRDefault="008C0CDA" w:rsidP="008C0CDA">
                              <w:pPr>
                                <w:ind w:left="38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&lt;Sender’s Name&gt;</w:t>
                              </w:r>
                            </w:p>
                            <w:p w14:paraId="1459C50A" w14:textId="77777777" w:rsidR="008C0CDA" w:rsidRDefault="008C0CDA" w:rsidP="008C0CDA">
                              <w:pPr>
                                <w:spacing w:before="7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14:paraId="52E8C5FB" w14:textId="77777777" w:rsidR="008C0CDA" w:rsidRDefault="008C0CDA" w:rsidP="008C0CDA">
                              <w:pPr>
                                <w:ind w:left="38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6A6A6"/>
                                  <w:sz w:val="24"/>
                                </w:rPr>
                                <w:t>&lt;Sender’s Position&gt;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29" y="5950"/>
                            <a:ext cx="2410" cy="567"/>
                          </a:xfrm>
                          <a:prstGeom prst="rect">
                            <a:avLst/>
                          </a:prstGeom>
                          <a:solidFill>
                            <a:srgbClr val="4471C4"/>
                          </a:solidFill>
                          <a:ln w="18288">
                            <a:solidFill>
                              <a:srgbClr val="274E7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238A1F" w14:textId="77777777" w:rsidR="008C0CDA" w:rsidRDefault="008C0CDA" w:rsidP="008C0CDA">
                              <w:pPr>
                                <w:spacing w:before="121"/>
                                <w:ind w:left="34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DAE4F0"/>
                                  <w:sz w:val="24"/>
                                </w:rPr>
                                <w:t>&lt;link to portal&gt;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E29B97" id="Group 146" o:spid="_x0000_s1026" style="width:434.05pt;height:548.4pt;mso-position-horizontal-relative:char;mso-position-vertical-relative:line" coordorigin="-22,96" coordsize="8681,10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kmFTgMAAE8JAAAOAAAAZHJzL2Uyb0RvYy54bWzMVm1vmzAQ/j5p/8Hy95RACSGopOpCUk3a&#10;S6V2P8AB86KBzWwnpJv233e2IU3Tbt26qVo+kIOzj3ueu+fM2fmuqdGWCllxFmP3ZIwRZSnPKlbE&#10;+NPNahRiJBVhGak5ozG+pRKfz1+/OuvaiHq85HVGBYIgTEZdG+NSqTZyHJmWtCHyhLeUgTPnoiEK&#10;bkXhZIJ0EL2pHW88DpyOi6wVPKVSwtPEOvHcxM9zmqqPeS6pQnWMITdlrsJc1/rqzM9IVAjSllXa&#10;p0GekUVDKgYv3YdKiCJoI6oHoZoqFVzyXJ2kvHF4nlcpNRgAjTs+QnMp+KY1WIqoK9o9TUDtEU/P&#10;Dpt+2F4JVGVQO3+CESMNFMm8F7l+oOnp2iKCVZeivW6vhMUI5juefpbgdo79+r6wi9G6e88zCEg2&#10;iht6drlodAgAjnamCrf7KtCdQik8nExczz+FZFLwBbPAD8K+TmkJxdT7Rp6HEXhnJkMSpeWy3xwG&#10;oWt3uuNZEGoADonsa02qfWoaF3ScvCNV/h2p1yVpqamV1HTtSZ0OpN5ofG/4Dng1aen3w0JNKlI7&#10;cEAJDEfScosYX5SEFfRCCN6VlGSQoWsAHWy1OKQO8hTZx6QNfP+KMhK1QqpLyhukjRgLUJTJkmzf&#10;SWXZHZbowjK+quoanpOoZqiDjD135llcvK4y7dVOKYr1ohZoS7Qwza+vlTxcpkMnRJZ2nXHpZSRq&#10;KgVzo66aGIf73STSNC1ZZpYoUtXWhg6omd4FkCHr3rL6/DYbz5bhMvRHvhcsR/44SUYXq4U/Clbu&#10;dJKcJotF4n7XAFw/Kqsso0xjGGaF6/9e2/RTy6p8Py3uYb1Hycr8HlLi3E/DdDegGv4NOuhzGemW&#10;sM2hdusdEKIfrnl2C50iuJ2DMLfBKLn4ilEHMzDG8suGCIpR/ZZBt+mBORhiMNaDQVgKW2OsMLLm&#10;QtnBumlFVZQQ2fYz4xcg/7wy3XKXhRkdRoIvpkU4i+yAO9DiVHN8IKiX0aLvzcwAm8wm/Wwb1Oj5&#10;LtCuR98kMLntx9cfa/Hn3eX7U3fhP+yuvWhDLwyfEK039ZfT5LEY/1S0jzSzPa6Guv2vPW1OGzi1&#10;jTT7Lwz9WXB4bzRw9x00/wEAAP//AwBQSwMEFAAGAAgAAAAhANnCOb/cAAAABgEAAA8AAABkcnMv&#10;ZG93bnJldi54bWxMj0FLw0AQhe+C/2EZwZvdRDHEmE0pRT0VwVYQb9NkmoRmZ0N2m6T/3tFLvTwY&#10;3uO9b/LlbDs10uBbxwbiRQSKuHRVy7WBz93rXQrKB+QKO8dk4EwelsX1VY5Z5Sb+oHEbaiUl7DM0&#10;0ITQZ1r7siGLfuF6YvEObrAY5BxqXQ04Sbnt9H0UJdpiy7LQYE/rhsrj9mQNvE04rR7il3FzPKzP&#10;37vH969NTMbc3syrZ1CB5nAJwy++oEMhTHt34sqrzoA8Ev5UvDRJY1B7CUVPSQq6yPV//OIHAAD/&#10;/wMAUEsBAi0AFAAGAAgAAAAhALaDOJL+AAAA4QEAABMAAAAAAAAAAAAAAAAAAAAAAFtDb250ZW50&#10;X1R5cGVzXS54bWxQSwECLQAUAAYACAAAACEAOP0h/9YAAACUAQAACwAAAAAAAAAAAAAAAAAvAQAA&#10;X3JlbHMvLnJlbHNQSwECLQAUAAYACAAAACEA6cpJhU4DAABPCQAADgAAAAAAAAAAAAAAAAAuAgAA&#10;ZHJzL2Uyb0RvYy54bWxQSwECLQAUAAYACAAAACEA2cI5v9wAAAAGAQAADwAAAAAAAAAAAAAAAACo&#10;BQAAZHJzL2Rvd25yZXYueG1sUEsFBgAAAAAEAAQA8wAAAL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8" o:spid="_x0000_s1027" type="#_x0000_t202" style="position:absolute;left:-22;top:96;width:8681;height:10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VOewwAAANwAAAAPAAAAZHJzL2Rvd25yZXYueG1sRE9Na8JA&#10;EL0X/A/LCN7qxiJJiW5CUQoVRIhKobchOyah2dmQ3Saxv75bKPQ2j/c523wyrRiod41lBatlBIK4&#10;tLrhSsH18vr4DMJ5ZI2tZVJwJwd5NnvYYqrtyAUNZ1+JEMIuRQW1910qpStrMuiWtiMO3M32Bn2A&#10;fSV1j2MIN618iqJYGmw4NNTY0a6m8vP8ZRScLruPo7wecX8wsU7eh5P7LkipxXx62YDwNPl/8Z/7&#10;TYf56wR+nwkXyOwHAAD//wMAUEsBAi0AFAAGAAgAAAAhANvh9svuAAAAhQEAABMAAAAAAAAAAAAA&#10;AAAAAAAAAFtDb250ZW50X1R5cGVzXS54bWxQSwECLQAUAAYACAAAACEAWvQsW78AAAAVAQAACwAA&#10;AAAAAAAAAAAAAAAfAQAAX3JlbHMvLnJlbHNQSwECLQAUAAYACAAAACEAvIlTnsMAAADcAAAADwAA&#10;AAAAAAAAAAAAAAAHAgAAZHJzL2Rvd25yZXYueG1sUEsFBgAAAAADAAMAtwAAAPcCAAAAAA==&#10;" filled="f" strokeweight=".96pt">
                  <v:textbox inset="0,0,0,0">
                    <w:txbxContent>
                      <w:p w14:paraId="044C15F6" w14:textId="77777777" w:rsidR="008C0CDA" w:rsidRDefault="008C0CDA" w:rsidP="008C0CDA">
                        <w:pPr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75F335E3" w14:textId="77777777" w:rsidR="008C0CDA" w:rsidRDefault="008C0CDA" w:rsidP="008C0CDA">
                        <w:pPr>
                          <w:spacing w:before="5"/>
                          <w:rPr>
                            <w:rFonts w:ascii="Times New Roman"/>
                            <w:sz w:val="19"/>
                          </w:rPr>
                        </w:pPr>
                      </w:p>
                      <w:p w14:paraId="0E673629" w14:textId="77777777" w:rsidR="008C0CDA" w:rsidRDefault="008C0CDA" w:rsidP="008C0CDA">
                        <w:pPr>
                          <w:spacing w:before="1"/>
                          <w:ind w:left="383"/>
                          <w:rPr>
                            <w:sz w:val="24"/>
                          </w:rPr>
                        </w:pPr>
                        <w:bookmarkStart w:id="1" w:name="Slide_Number_1"/>
                        <w:bookmarkEnd w:id="1"/>
                        <w:r>
                          <w:rPr>
                            <w:color w:val="A6A6A6"/>
                            <w:sz w:val="24"/>
                          </w:rPr>
                          <w:t>Hi &lt;first name&gt;</w:t>
                        </w:r>
                      </w:p>
                      <w:p w14:paraId="28957D91" w14:textId="77777777" w:rsidR="008C0CDA" w:rsidRDefault="008C0CDA" w:rsidP="008C0CDA">
                        <w:pPr>
                          <w:spacing w:before="11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09FEDFC6" w14:textId="77777777" w:rsidR="008C0CDA" w:rsidRDefault="008C0CDA" w:rsidP="008C0CDA">
                        <w:pPr>
                          <w:spacing w:line="235" w:lineRule="auto"/>
                          <w:ind w:left="383" w:right="552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>Welcome! Your account at &lt;company name&gt; has been opened. Your approved credit limit is &lt;&gt;.</w:t>
                        </w:r>
                      </w:p>
                      <w:p w14:paraId="2289B21D" w14:textId="77777777" w:rsidR="008C0CDA" w:rsidRDefault="008C0CDA" w:rsidP="008C0CDA">
                        <w:pPr>
                          <w:spacing w:line="290" w:lineRule="exact"/>
                          <w:ind w:left="383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>Please review these carefully.</w:t>
                        </w:r>
                      </w:p>
                      <w:p w14:paraId="1782C2C0" w14:textId="77777777" w:rsidR="008C0CDA" w:rsidRDefault="008C0CDA" w:rsidP="008C0CD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38"/>
                          </w:tabs>
                          <w:spacing w:before="2" w:line="235" w:lineRule="auto"/>
                          <w:ind w:right="424" w:hanging="254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 xml:space="preserve">Monthly statements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are </w:t>
                        </w:r>
                        <w:r>
                          <w:rPr>
                            <w:color w:val="A6A6A6"/>
                            <w:sz w:val="24"/>
                          </w:rPr>
                          <w:t>mailed on the &lt;day of the month/week&gt; working</w:t>
                        </w:r>
                        <w:r>
                          <w:rPr>
                            <w:color w:val="A6A6A6"/>
                            <w:spacing w:val="-3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day </w:t>
                        </w:r>
                        <w:r>
                          <w:rPr>
                            <w:color w:val="A6A6A6"/>
                            <w:sz w:val="24"/>
                          </w:rPr>
                          <w:t>each month.</w:t>
                        </w:r>
                      </w:p>
                      <w:p w14:paraId="0E760CC8" w14:textId="77777777" w:rsidR="008C0CDA" w:rsidRDefault="008C0CDA" w:rsidP="008C0CD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38"/>
                          </w:tabs>
                          <w:spacing w:before="2" w:line="235" w:lineRule="auto"/>
                          <w:ind w:right="396" w:hanging="254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pacing w:val="-8"/>
                            <w:sz w:val="24"/>
                          </w:rPr>
                          <w:t xml:space="preserve">You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are </w:t>
                        </w:r>
                        <w:r>
                          <w:rPr>
                            <w:color w:val="A6A6A6"/>
                            <w:sz w:val="24"/>
                          </w:rPr>
                          <w:t xml:space="preserve">eligible to receive an early payment discount of &lt;discount percent&gt;% on the net amount of the invoice (gross amount less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any </w:t>
                        </w:r>
                        <w:r>
                          <w:rPr>
                            <w:color w:val="A6A6A6"/>
                            <w:sz w:val="24"/>
                          </w:rPr>
                          <w:t>promotional or</w:t>
                        </w:r>
                        <w:r>
                          <w:rPr>
                            <w:color w:val="A6A6A6"/>
                            <w:spacing w:val="-3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 xml:space="preserve">other discounts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offered) </w:t>
                        </w:r>
                        <w:r>
                          <w:rPr>
                            <w:color w:val="A6A6A6"/>
                            <w:sz w:val="24"/>
                          </w:rPr>
                          <w:t xml:space="preserve">if </w:t>
                        </w:r>
                        <w:r>
                          <w:rPr>
                            <w:color w:val="A6A6A6"/>
                            <w:spacing w:val="-2"/>
                            <w:sz w:val="24"/>
                          </w:rPr>
                          <w:t xml:space="preserve">you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pay </w:t>
                        </w:r>
                        <w:r>
                          <w:rPr>
                            <w:color w:val="A6A6A6"/>
                            <w:sz w:val="24"/>
                          </w:rPr>
                          <w:t xml:space="preserve">on or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before </w:t>
                        </w:r>
                        <w:r>
                          <w:rPr>
                            <w:color w:val="A6A6A6"/>
                            <w:sz w:val="24"/>
                          </w:rPr>
                          <w:t xml:space="preserve">the cash discount date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listed </w:t>
                        </w:r>
                        <w:r>
                          <w:rPr>
                            <w:color w:val="A6A6A6"/>
                            <w:sz w:val="24"/>
                          </w:rPr>
                          <w:t>on your invoice.</w:t>
                        </w:r>
                      </w:p>
                      <w:p w14:paraId="61D4FDA4" w14:textId="6A8FCBBA" w:rsidR="008C0CDA" w:rsidRPr="00CC3D5A" w:rsidRDefault="008C0CDA" w:rsidP="008C0CD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38"/>
                          </w:tabs>
                          <w:spacing w:before="4" w:line="235" w:lineRule="auto"/>
                          <w:ind w:right="860" w:hanging="254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>A</w:t>
                        </w:r>
                        <w:r>
                          <w:rPr>
                            <w:color w:val="A6A6A6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service</w:t>
                        </w:r>
                        <w:r>
                          <w:rPr>
                            <w:color w:val="A6A6A6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charge</w:t>
                        </w:r>
                        <w:r>
                          <w:rPr>
                            <w:color w:val="A6A6A6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is</w:t>
                        </w:r>
                        <w:r>
                          <w:rPr>
                            <w:color w:val="A6A6A6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added</w:t>
                        </w:r>
                        <w:r>
                          <w:rPr>
                            <w:color w:val="A6A6A6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each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month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to</w:t>
                        </w:r>
                        <w:r>
                          <w:rPr>
                            <w:color w:val="A6A6A6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invoices that</w:t>
                        </w:r>
                        <w:r>
                          <w:rPr>
                            <w:color w:val="A6A6A6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have</w:t>
                        </w:r>
                        <w:r>
                          <w:rPr>
                            <w:color w:val="A6A6A6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>due</w:t>
                        </w:r>
                        <w:r>
                          <w:rPr>
                            <w:color w:val="A6A6A6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z w:val="24"/>
                          </w:rPr>
                          <w:t xml:space="preserve">balances. Please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refer </w:t>
                        </w:r>
                        <w:r>
                          <w:rPr>
                            <w:color w:val="A6A6A6"/>
                            <w:sz w:val="24"/>
                          </w:rPr>
                          <w:t>to the amount of these charges in the terms and conditions information</w:t>
                        </w:r>
                        <w:r>
                          <w:rPr>
                            <w:color w:val="A6A6A6"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>provided.</w:t>
                        </w:r>
                      </w:p>
                      <w:p w14:paraId="6DF5FA8D" w14:textId="60F0F870" w:rsidR="00CC3D5A" w:rsidRDefault="00CC3D5A" w:rsidP="00CC3D5A">
                        <w:pPr>
                          <w:tabs>
                            <w:tab w:val="left" w:pos="638"/>
                          </w:tabs>
                          <w:spacing w:before="4" w:line="235" w:lineRule="auto"/>
                          <w:ind w:right="860"/>
                          <w:rPr>
                            <w:color w:val="A6A6A6"/>
                            <w:spacing w:val="-3"/>
                            <w:sz w:val="24"/>
                          </w:rPr>
                        </w:pPr>
                      </w:p>
                      <w:p w14:paraId="6299B429" w14:textId="77B88C29" w:rsidR="00CC3D5A" w:rsidRDefault="00CC3D5A" w:rsidP="00CC3D5A">
                        <w:pPr>
                          <w:spacing w:before="215"/>
                          <w:ind w:left="32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color w:val="A6A6A6"/>
                            <w:spacing w:val="-3"/>
                            <w:sz w:val="24"/>
                          </w:rPr>
                          <w:t xml:space="preserve">   </w:t>
                        </w:r>
                        <w:r>
                          <w:rPr>
                            <w:b/>
                            <w:color w:val="F17420"/>
                            <w:sz w:val="24"/>
                          </w:rPr>
                          <w:t>// If you have an online portal //</w:t>
                        </w:r>
                      </w:p>
                      <w:p w14:paraId="51AB7929" w14:textId="27E8C3DF" w:rsidR="00CC3D5A" w:rsidRPr="00CC3D5A" w:rsidRDefault="00CC3D5A" w:rsidP="00CC3D5A">
                        <w:pPr>
                          <w:spacing w:before="65"/>
                          <w:ind w:left="383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>View our terms and conditions at our portal</w:t>
                        </w:r>
                      </w:p>
                      <w:p w14:paraId="3A540CD6" w14:textId="77777777" w:rsidR="00CC3D5A" w:rsidRDefault="00CC3D5A" w:rsidP="00CC3D5A">
                        <w:pPr>
                          <w:spacing w:before="11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58EEE4A5" w14:textId="77777777" w:rsidR="00CC3D5A" w:rsidRDefault="00CC3D5A" w:rsidP="00CC3D5A">
                        <w:pPr>
                          <w:ind w:left="366"/>
                          <w:rPr>
                            <w:b/>
                            <w:color w:val="F17420"/>
                            <w:sz w:val="24"/>
                          </w:rPr>
                        </w:pPr>
                      </w:p>
                      <w:p w14:paraId="59A2142A" w14:textId="77777777" w:rsidR="00CC3D5A" w:rsidRDefault="00CC3D5A" w:rsidP="00CC3D5A">
                        <w:pPr>
                          <w:ind w:left="366"/>
                          <w:rPr>
                            <w:b/>
                            <w:color w:val="F17420"/>
                            <w:sz w:val="24"/>
                          </w:rPr>
                        </w:pPr>
                      </w:p>
                      <w:p w14:paraId="3DA85455" w14:textId="77777777" w:rsidR="00CC3D5A" w:rsidRDefault="00CC3D5A" w:rsidP="00CC3D5A">
                        <w:pPr>
                          <w:ind w:left="366"/>
                          <w:rPr>
                            <w:b/>
                            <w:color w:val="F17420"/>
                            <w:sz w:val="24"/>
                          </w:rPr>
                        </w:pPr>
                      </w:p>
                      <w:p w14:paraId="457D39A5" w14:textId="39EC69EC" w:rsidR="00CC3D5A" w:rsidRDefault="00CC3D5A" w:rsidP="00CC3D5A">
                        <w:pPr>
                          <w:ind w:left="36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17420"/>
                            <w:sz w:val="24"/>
                          </w:rPr>
                          <w:t>// If you do not have a portal //</w:t>
                        </w:r>
                      </w:p>
                      <w:p w14:paraId="43136421" w14:textId="7D386AFC" w:rsidR="008C0CDA" w:rsidRDefault="00CC3D5A" w:rsidP="00CC3D5A">
                        <w:pPr>
                          <w:spacing w:before="78" w:line="235" w:lineRule="auto"/>
                          <w:ind w:left="383" w:right="552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>Please note that I’ve attached a copy of our terms and conditions for your records.</w:t>
                        </w:r>
                      </w:p>
                      <w:p w14:paraId="786D33C3" w14:textId="77777777" w:rsidR="00CC3D5A" w:rsidRPr="00CC3D5A" w:rsidRDefault="00CC3D5A" w:rsidP="00CC3D5A">
                        <w:pPr>
                          <w:spacing w:before="78" w:line="235" w:lineRule="auto"/>
                          <w:ind w:left="383" w:right="552"/>
                          <w:rPr>
                            <w:sz w:val="24"/>
                          </w:rPr>
                        </w:pPr>
                      </w:p>
                      <w:p w14:paraId="59F520E0" w14:textId="77777777" w:rsidR="008C0CDA" w:rsidRDefault="008C0CDA" w:rsidP="008C0CDA">
                        <w:pPr>
                          <w:spacing w:line="235" w:lineRule="auto"/>
                          <w:ind w:left="383" w:right="552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>We at &lt;company name&gt; welcome the opportunity to serve you and look forward to a long and mutually beneficial relationship.</w:t>
                        </w:r>
                      </w:p>
                      <w:p w14:paraId="2BFB17E1" w14:textId="77777777" w:rsidR="008C0CDA" w:rsidRDefault="008C0CDA" w:rsidP="008C0CDA">
                        <w:pPr>
                          <w:spacing w:before="9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5ACFD8CC" w14:textId="77777777" w:rsidR="008C0CDA" w:rsidRDefault="008C0CDA" w:rsidP="008C0CDA">
                        <w:pPr>
                          <w:ind w:left="383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>Thanks,</w:t>
                        </w:r>
                      </w:p>
                      <w:p w14:paraId="72BCDD94" w14:textId="77777777" w:rsidR="008C0CDA" w:rsidRDefault="008C0CDA" w:rsidP="008C0CDA">
                        <w:pPr>
                          <w:spacing w:before="7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528D5DF1" w14:textId="77777777" w:rsidR="008C0CDA" w:rsidRDefault="008C0CDA" w:rsidP="008C0CDA">
                        <w:pPr>
                          <w:ind w:left="383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>&lt;Sender’s Name&gt;</w:t>
                        </w:r>
                      </w:p>
                      <w:p w14:paraId="1459C50A" w14:textId="77777777" w:rsidR="008C0CDA" w:rsidRDefault="008C0CDA" w:rsidP="008C0CDA">
                        <w:pPr>
                          <w:spacing w:before="7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52E8C5FB" w14:textId="77777777" w:rsidR="008C0CDA" w:rsidRDefault="008C0CDA" w:rsidP="008C0CDA">
                        <w:pPr>
                          <w:ind w:left="383"/>
                          <w:rPr>
                            <w:sz w:val="24"/>
                          </w:rPr>
                        </w:pPr>
                        <w:r>
                          <w:rPr>
                            <w:color w:val="A6A6A6"/>
                            <w:sz w:val="24"/>
                          </w:rPr>
                          <w:t>&lt;Sender’s Position&gt;</w:t>
                        </w:r>
                      </w:p>
                    </w:txbxContent>
                  </v:textbox>
                </v:shape>
                <v:shape id="Text Box 147" o:spid="_x0000_s1028" type="#_x0000_t202" style="position:absolute;left:429;top:5950;width:241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2wvxQAAANwAAAAPAAAAZHJzL2Rvd25yZXYueG1sRI9BS8NA&#10;EIXvgv9hGcGb3VhtaGO3pUSEXE0LpbchO02i2dmwu7bRX+8cBG8zvDfvfbPeTm5QFwqx92zgcZaB&#10;Im687bk1cNi/PSxBxYRscfBMBr4pwnZze7PGwvorv9OlTq2SEI4FGuhSGgutY9ORwzjzI7FoZx8c&#10;JllDq23Aq4S7Qc+zLNcOe5aGDkcqO2o+6y9nYPG0KKu8PFaveR1O+HH8WcV2b8z93bR7AZVoSv/m&#10;v+vKCv6z0MozMoHe/AIAAP//AwBQSwECLQAUAAYACAAAACEA2+H2y+4AAACFAQAAEwAAAAAAAAAA&#10;AAAAAAAAAAAAW0NvbnRlbnRfVHlwZXNdLnhtbFBLAQItABQABgAIAAAAIQBa9CxbvwAAABUBAAAL&#10;AAAAAAAAAAAAAAAAAB8BAABfcmVscy8ucmVsc1BLAQItABQABgAIAAAAIQAme2wvxQAAANwAAAAP&#10;AAAAAAAAAAAAAAAAAAcCAABkcnMvZG93bnJldi54bWxQSwUGAAAAAAMAAwC3AAAA+QIAAAAA&#10;" fillcolor="#4471c4" strokecolor="#274e7d" strokeweight="1.44pt">
                  <v:textbox inset="0,0,0,0">
                    <w:txbxContent>
                      <w:p w14:paraId="69238A1F" w14:textId="77777777" w:rsidR="008C0CDA" w:rsidRDefault="008C0CDA" w:rsidP="008C0CDA">
                        <w:pPr>
                          <w:spacing w:before="121"/>
                          <w:ind w:left="349"/>
                          <w:rPr>
                            <w:sz w:val="24"/>
                          </w:rPr>
                        </w:pPr>
                        <w:r>
                          <w:rPr>
                            <w:color w:val="DAE4F0"/>
                            <w:sz w:val="24"/>
                          </w:rPr>
                          <w:t>&lt;link to portal&gt;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C0C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34D6A" w14:textId="77777777" w:rsidR="005E3DB4" w:rsidRDefault="005E3DB4" w:rsidP="00080F67">
      <w:r>
        <w:separator/>
      </w:r>
    </w:p>
  </w:endnote>
  <w:endnote w:type="continuationSeparator" w:id="0">
    <w:p w14:paraId="3F5A6065" w14:textId="77777777" w:rsidR="005E3DB4" w:rsidRDefault="005E3DB4" w:rsidP="00080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E2B58" w14:textId="77777777" w:rsidR="00080F67" w:rsidRDefault="00080F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7C45D" w14:textId="345E75CE" w:rsidR="00080F67" w:rsidRDefault="00080F67">
    <w:pPr>
      <w:pStyle w:val="Footer"/>
    </w:pPr>
    <w:bookmarkStart w:id="2" w:name="_GoBack"/>
    <w:r>
      <w:rPr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33329B8D" wp14:editId="3786369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3F13AD0A" w14:textId="77777777" w:rsidR="00080F67" w:rsidRDefault="00080F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6D2EA" w14:textId="77777777" w:rsidR="00080F67" w:rsidRDefault="00080F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7D5E3" w14:textId="77777777" w:rsidR="005E3DB4" w:rsidRDefault="005E3DB4" w:rsidP="00080F67">
      <w:r>
        <w:separator/>
      </w:r>
    </w:p>
  </w:footnote>
  <w:footnote w:type="continuationSeparator" w:id="0">
    <w:p w14:paraId="4238376E" w14:textId="77777777" w:rsidR="005E3DB4" w:rsidRDefault="005E3DB4" w:rsidP="00080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61780" w14:textId="77777777" w:rsidR="00080F67" w:rsidRDefault="00080F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AF67C" w14:textId="77777777" w:rsidR="00080F67" w:rsidRDefault="00080F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86742" w14:textId="77777777" w:rsidR="00080F67" w:rsidRDefault="00080F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E4288"/>
    <w:multiLevelType w:val="hybridMultilevel"/>
    <w:tmpl w:val="178466A8"/>
    <w:lvl w:ilvl="0" w:tplc="B0C27018">
      <w:numFmt w:val="bullet"/>
      <w:lvlText w:val="•"/>
      <w:lvlJc w:val="left"/>
      <w:pPr>
        <w:ind w:left="637" w:hanging="255"/>
      </w:pPr>
      <w:rPr>
        <w:rFonts w:ascii="Arial" w:eastAsia="Arial" w:hAnsi="Arial" w:cs="Arial" w:hint="default"/>
        <w:color w:val="A6A6A6"/>
        <w:spacing w:val="-30"/>
        <w:w w:val="100"/>
        <w:sz w:val="24"/>
        <w:szCs w:val="24"/>
      </w:rPr>
    </w:lvl>
    <w:lvl w:ilvl="1" w:tplc="CA3CF54C">
      <w:numFmt w:val="bullet"/>
      <w:lvlText w:val="•"/>
      <w:lvlJc w:val="left"/>
      <w:pPr>
        <w:ind w:left="1439" w:hanging="255"/>
      </w:pPr>
      <w:rPr>
        <w:rFonts w:hint="default"/>
      </w:rPr>
    </w:lvl>
    <w:lvl w:ilvl="2" w:tplc="FF2002B6">
      <w:numFmt w:val="bullet"/>
      <w:lvlText w:val="•"/>
      <w:lvlJc w:val="left"/>
      <w:pPr>
        <w:ind w:left="2238" w:hanging="255"/>
      </w:pPr>
      <w:rPr>
        <w:rFonts w:hint="default"/>
      </w:rPr>
    </w:lvl>
    <w:lvl w:ilvl="3" w:tplc="7BC0EA28">
      <w:numFmt w:val="bullet"/>
      <w:lvlText w:val="•"/>
      <w:lvlJc w:val="left"/>
      <w:pPr>
        <w:ind w:left="3037" w:hanging="255"/>
      </w:pPr>
      <w:rPr>
        <w:rFonts w:hint="default"/>
      </w:rPr>
    </w:lvl>
    <w:lvl w:ilvl="4" w:tplc="C30C43A0">
      <w:numFmt w:val="bullet"/>
      <w:lvlText w:val="•"/>
      <w:lvlJc w:val="left"/>
      <w:pPr>
        <w:ind w:left="3836" w:hanging="255"/>
      </w:pPr>
      <w:rPr>
        <w:rFonts w:hint="default"/>
      </w:rPr>
    </w:lvl>
    <w:lvl w:ilvl="5" w:tplc="B05EB9D4">
      <w:numFmt w:val="bullet"/>
      <w:lvlText w:val="•"/>
      <w:lvlJc w:val="left"/>
      <w:pPr>
        <w:ind w:left="4635" w:hanging="255"/>
      </w:pPr>
      <w:rPr>
        <w:rFonts w:hint="default"/>
      </w:rPr>
    </w:lvl>
    <w:lvl w:ilvl="6" w:tplc="6F242B46">
      <w:numFmt w:val="bullet"/>
      <w:lvlText w:val="•"/>
      <w:lvlJc w:val="left"/>
      <w:pPr>
        <w:ind w:left="5434" w:hanging="255"/>
      </w:pPr>
      <w:rPr>
        <w:rFonts w:hint="default"/>
      </w:rPr>
    </w:lvl>
    <w:lvl w:ilvl="7" w:tplc="7998619C">
      <w:numFmt w:val="bullet"/>
      <w:lvlText w:val="•"/>
      <w:lvlJc w:val="left"/>
      <w:pPr>
        <w:ind w:left="6233" w:hanging="255"/>
      </w:pPr>
      <w:rPr>
        <w:rFonts w:hint="default"/>
      </w:rPr>
    </w:lvl>
    <w:lvl w:ilvl="8" w:tplc="0DE8C6B2">
      <w:numFmt w:val="bullet"/>
      <w:lvlText w:val="•"/>
      <w:lvlJc w:val="left"/>
      <w:pPr>
        <w:ind w:left="7032" w:hanging="25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DA"/>
    <w:rsid w:val="00080F67"/>
    <w:rsid w:val="005E3DB4"/>
    <w:rsid w:val="006A0C87"/>
    <w:rsid w:val="008C0CDA"/>
    <w:rsid w:val="00CC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0F71C"/>
  <w15:chartTrackingRefBased/>
  <w15:docId w15:val="{10504A5D-62C1-40A7-802A-4AF7FC5E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0F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F67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0F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F67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2019-07-31T15:47:00Z</dcterms:created>
  <dcterms:modified xsi:type="dcterms:W3CDTF">2019-07-31T15:47:00Z</dcterms:modified>
</cp:coreProperties>
</file>