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2C" w:rsidRPr="00AE4D2C" w:rsidRDefault="00AE4D2C">
      <w:pPr>
        <w:rPr>
          <w:rStyle w:val="Strong"/>
          <w:rFonts w:ascii="Arial" w:hAnsi="Arial" w:cs="Arial"/>
          <w:color w:val="000000"/>
          <w:sz w:val="24"/>
          <w:szCs w:val="24"/>
        </w:rPr>
      </w:pPr>
      <w:r w:rsidRPr="00AE4D2C">
        <w:rPr>
          <w:rStyle w:val="Strong"/>
          <w:rFonts w:ascii="Arial" w:hAnsi="Arial" w:cs="Arial"/>
          <w:color w:val="000000"/>
          <w:sz w:val="24"/>
          <w:szCs w:val="24"/>
        </w:rPr>
        <w:t>Saint Leo University Health and Wellness Center Support</w:t>
      </w: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s </w:t>
      </w:r>
      <w:r w:rsidRPr="00AE4D2C">
        <w:rPr>
          <w:rStyle w:val="Strong"/>
          <w:rFonts w:ascii="Arial" w:hAnsi="Arial" w:cs="Arial"/>
          <w:color w:val="000000"/>
          <w:sz w:val="24"/>
          <w:szCs w:val="24"/>
        </w:rPr>
        <w:t xml:space="preserve">and advocates the </w:t>
      </w:r>
      <w:r>
        <w:rPr>
          <w:rStyle w:val="Strong"/>
          <w:rFonts w:ascii="Arial" w:hAnsi="Arial" w:cs="Arial"/>
          <w:color w:val="000000"/>
          <w:sz w:val="24"/>
          <w:szCs w:val="24"/>
        </w:rPr>
        <w:t>following statement by the American Health and College Association…</w:t>
      </w:r>
    </w:p>
    <w:p w:rsidR="00C93C2E" w:rsidRPr="00AE4D2C" w:rsidRDefault="00AE4D2C">
      <w:pPr>
        <w:rPr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“</w:t>
      </w:r>
      <w:r w:rsidRPr="00AE4D2C">
        <w:rPr>
          <w:rStyle w:val="Strong"/>
          <w:rFonts w:ascii="Arial" w:hAnsi="Arial" w:cs="Arial"/>
          <w:color w:val="000000"/>
          <w:sz w:val="24"/>
          <w:szCs w:val="24"/>
        </w:rPr>
        <w:t>ACHA Statement in Support of Vaccine Use to Promote Health and Prevent Disease</w:t>
      </w:r>
      <w:r w:rsidRPr="00AE4D2C">
        <w:rPr>
          <w:rFonts w:ascii="Arial" w:hAnsi="Arial" w:cs="Arial"/>
          <w:color w:val="000000"/>
          <w:sz w:val="24"/>
          <w:szCs w:val="24"/>
        </w:rPr>
        <w:br/>
        <w:t xml:space="preserve">Immunizations offer safe and effective protection from vaccine-preventable diseases. The United States is experiencing re-emergence of these diseases, in part due to factors such as un-immunized and under-immunized persons and global travel. The American College Health Association (ACHA) strongly supports the use of vaccines to protect the health of our individual students and our campus communities. </w:t>
      </w:r>
      <w:proofErr w:type="gramStart"/>
      <w:r w:rsidRPr="00AE4D2C">
        <w:rPr>
          <w:rFonts w:ascii="Arial" w:hAnsi="Arial" w:cs="Arial"/>
          <w:color w:val="000000"/>
          <w:sz w:val="24"/>
          <w:szCs w:val="24"/>
        </w:rPr>
        <w:t>In recognition of the vital role that vaccine coverage plays in community immunity (herd immunity),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the</w:t>
      </w:r>
      <w:r w:rsidRPr="00AE4D2C">
        <w:rPr>
          <w:rFonts w:ascii="Arial" w:hAnsi="Arial" w:cs="Arial"/>
          <w:color w:val="000000"/>
          <w:sz w:val="24"/>
          <w:szCs w:val="24"/>
        </w:rPr>
        <w:t xml:space="preserve"> ACHA discourages nonmedical exemptions to required vaccines.</w:t>
      </w:r>
      <w:proofErr w:type="gramEnd"/>
      <w:r w:rsidRPr="00AE4D2C">
        <w:rPr>
          <w:rFonts w:ascii="Arial" w:hAnsi="Arial" w:cs="Arial"/>
          <w:color w:val="000000"/>
          <w:sz w:val="24"/>
          <w:szCs w:val="24"/>
        </w:rPr>
        <w:t xml:space="preserve"> Best practices for institutions of higher education include following Recommendations for Institutional Prematriculation Immunizations (RIPI) guidelines, encouraging students who request nonmedical waivers to be counseled by a health service clinician, and considering exclusion of unimmunized students from school during outbreaks of vaccine-preventable diseases.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AE4D2C">
        <w:rPr>
          <w:rFonts w:ascii="Arial" w:hAnsi="Arial" w:cs="Arial"/>
          <w:color w:val="000000"/>
          <w:sz w:val="24"/>
          <w:szCs w:val="24"/>
        </w:rPr>
        <w:br/>
      </w:r>
      <w:r w:rsidRPr="00AE4D2C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AE4D2C">
        <w:rPr>
          <w:rStyle w:val="Emphasis"/>
          <w:rFonts w:ascii="Arial" w:hAnsi="Arial" w:cs="Arial"/>
          <w:color w:val="000000"/>
          <w:sz w:val="24"/>
          <w:szCs w:val="24"/>
        </w:rPr>
        <w:t>Adopted by the ACHA Executive Committee on behalf of the Board of Directors on April 15, 2014.</w:t>
      </w:r>
      <w:proofErr w:type="gramEnd"/>
    </w:p>
    <w:sectPr w:rsidR="00C93C2E" w:rsidRPr="00AE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2C"/>
    <w:rsid w:val="00AE4D2C"/>
    <w:rsid w:val="00C9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4D2C"/>
    <w:rPr>
      <w:b/>
      <w:bCs/>
    </w:rPr>
  </w:style>
  <w:style w:type="character" w:styleId="Emphasis">
    <w:name w:val="Emphasis"/>
    <w:basedOn w:val="DefaultParagraphFont"/>
    <w:uiPriority w:val="20"/>
    <w:qFormat/>
    <w:rsid w:val="00AE4D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4D2C"/>
    <w:rPr>
      <w:b/>
      <w:bCs/>
    </w:rPr>
  </w:style>
  <w:style w:type="character" w:styleId="Emphasis">
    <w:name w:val="Emphasis"/>
    <w:basedOn w:val="DefaultParagraphFont"/>
    <w:uiPriority w:val="20"/>
    <w:qFormat/>
    <w:rsid w:val="00AE4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Dadez</dc:creator>
  <cp:lastModifiedBy>Teresa Dadez</cp:lastModifiedBy>
  <cp:revision>1</cp:revision>
  <dcterms:created xsi:type="dcterms:W3CDTF">2015-01-27T16:49:00Z</dcterms:created>
  <dcterms:modified xsi:type="dcterms:W3CDTF">2015-01-27T16:55:00Z</dcterms:modified>
</cp:coreProperties>
</file>