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09ED6" w14:textId="78E64E64" w:rsidR="00223968" w:rsidRPr="00263ADE" w:rsidRDefault="00263ADE" w:rsidP="00D40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263ADE">
        <w:rPr>
          <w:rFonts w:ascii="Arial" w:hAnsi="Arial" w:cs="Arial"/>
          <w:b/>
          <w:bCs/>
          <w:sz w:val="28"/>
          <w:szCs w:val="28"/>
        </w:rPr>
        <w:t xml:space="preserve">Telecommuting Policy Agreement </w:t>
      </w:r>
      <w:r w:rsidR="00E06EF8" w:rsidRPr="00263ADE">
        <w:rPr>
          <w:rFonts w:ascii="Arial" w:hAnsi="Arial" w:cs="Arial"/>
          <w:b/>
          <w:bCs/>
          <w:sz w:val="28"/>
          <w:szCs w:val="28"/>
        </w:rPr>
        <w:t>Sample</w:t>
      </w:r>
      <w:r w:rsidR="00E06EF8" w:rsidRPr="00263ADE">
        <w:rPr>
          <w:rFonts w:ascii="Arial" w:hAnsi="Arial" w:cs="Arial"/>
          <w:b/>
          <w:bCs/>
          <w:sz w:val="28"/>
          <w:szCs w:val="28"/>
        </w:rPr>
        <w:t xml:space="preserve"> </w:t>
      </w:r>
      <w:r w:rsidRPr="00263ADE">
        <w:rPr>
          <w:rFonts w:ascii="Arial" w:hAnsi="Arial" w:cs="Arial"/>
          <w:b/>
          <w:bCs/>
          <w:sz w:val="28"/>
          <w:szCs w:val="28"/>
        </w:rPr>
        <w:t>1</w:t>
      </w:r>
    </w:p>
    <w:p w14:paraId="1876BCE8" w14:textId="77777777" w:rsidR="00263ADE" w:rsidRPr="00D406C5" w:rsidRDefault="00263ADE" w:rsidP="00D406C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52BA606B" w14:textId="77777777" w:rsidR="00D406C5" w:rsidRDefault="00D406C5" w:rsidP="00223968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</w:p>
    <w:p w14:paraId="5311B932" w14:textId="77777777" w:rsidR="00223968" w:rsidRPr="00263ADE" w:rsidRDefault="00223968" w:rsidP="002B343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 xml:space="preserve">You have been approved to serve in the </w:t>
      </w:r>
      <w:r w:rsidR="00D406C5" w:rsidRPr="00263ADE">
        <w:rPr>
          <w:rFonts w:ascii="Arial" w:hAnsi="Arial" w:cs="Arial"/>
        </w:rPr>
        <w:t xml:space="preserve">ABC Company </w:t>
      </w:r>
      <w:r w:rsidRPr="00263ADE">
        <w:rPr>
          <w:rFonts w:ascii="Arial" w:hAnsi="Arial" w:cs="Arial"/>
        </w:rPr>
        <w:t>Telecommuting program.</w:t>
      </w:r>
      <w:r w:rsidR="00D406C5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 xml:space="preserve">This Agreement, effective from </w:t>
      </w:r>
      <w:r w:rsidR="00D406C5" w:rsidRPr="00263ADE">
        <w:rPr>
          <w:rFonts w:ascii="Arial" w:hAnsi="Arial" w:cs="Arial"/>
        </w:rPr>
        <w:t>_____</w:t>
      </w:r>
      <w:r w:rsidRPr="00263ADE">
        <w:rPr>
          <w:rFonts w:ascii="Arial" w:hAnsi="Arial" w:cs="Arial"/>
        </w:rPr>
        <w:t>_ through</w:t>
      </w:r>
      <w:r w:rsidR="00D406C5" w:rsidRPr="00263ADE">
        <w:rPr>
          <w:rFonts w:ascii="Arial" w:hAnsi="Arial" w:cs="Arial"/>
        </w:rPr>
        <w:t>______</w:t>
      </w:r>
      <w:r w:rsidRPr="00263ADE">
        <w:rPr>
          <w:rFonts w:ascii="Arial" w:hAnsi="Arial" w:cs="Arial"/>
        </w:rPr>
        <w:t xml:space="preserve">_, is between </w:t>
      </w:r>
      <w:r w:rsidR="00D406C5" w:rsidRPr="00263ADE">
        <w:rPr>
          <w:rFonts w:ascii="Arial" w:hAnsi="Arial" w:cs="Arial"/>
        </w:rPr>
        <w:t>______</w:t>
      </w:r>
      <w:r w:rsidRPr="00263ADE">
        <w:rPr>
          <w:rFonts w:ascii="Arial" w:hAnsi="Arial" w:cs="Arial"/>
        </w:rPr>
        <w:t>_, an employee of</w:t>
      </w:r>
      <w:r w:rsidR="00D406C5" w:rsidRPr="00263ADE">
        <w:rPr>
          <w:rFonts w:ascii="Arial" w:hAnsi="Arial" w:cs="Arial"/>
        </w:rPr>
        <w:t xml:space="preserve"> ABC Company</w:t>
      </w:r>
      <w:r w:rsidRPr="00263ADE">
        <w:rPr>
          <w:rFonts w:ascii="Arial" w:hAnsi="Arial" w:cs="Arial"/>
        </w:rPr>
        <w:t xml:space="preserve"> (hereinafter referred to as "employee") and the</w:t>
      </w:r>
      <w:r w:rsidR="00D406C5" w:rsidRPr="00263ADE">
        <w:rPr>
          <w:rFonts w:ascii="Arial" w:hAnsi="Arial" w:cs="Arial"/>
        </w:rPr>
        <w:t>___________</w:t>
      </w:r>
      <w:r w:rsidRPr="00263ADE">
        <w:rPr>
          <w:rFonts w:ascii="Arial" w:hAnsi="Arial" w:cs="Arial"/>
        </w:rPr>
        <w:t xml:space="preserve">, and allows the employee to telecommute on a </w:t>
      </w:r>
      <w:r w:rsidR="00D406C5" w:rsidRPr="00263ADE">
        <w:rPr>
          <w:rFonts w:ascii="Arial" w:hAnsi="Arial" w:cs="Arial"/>
        </w:rPr>
        <w:t>(</w:t>
      </w:r>
      <w:r w:rsidRPr="00263ADE">
        <w:rPr>
          <w:rFonts w:ascii="Arial" w:hAnsi="Arial" w:cs="Arial"/>
        </w:rPr>
        <w:t>regular or intermittent)</w:t>
      </w:r>
      <w:r w:rsidR="00D406C5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basis for the specified time period. The employee voluntarily agrees to perform</w:t>
      </w:r>
      <w:r w:rsidR="00D406C5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 xml:space="preserve">services for </w:t>
      </w:r>
      <w:r w:rsidR="00D406C5" w:rsidRPr="00263ADE">
        <w:rPr>
          <w:rFonts w:ascii="Arial" w:hAnsi="Arial" w:cs="Arial"/>
        </w:rPr>
        <w:t>ABC Company</w:t>
      </w:r>
      <w:r w:rsidRPr="00263ADE">
        <w:rPr>
          <w:rFonts w:ascii="Arial" w:hAnsi="Arial" w:cs="Arial"/>
        </w:rPr>
        <w:t xml:space="preserve"> as a telecommuter at the approved alternate work site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indicated in Enclosure 1 of this Agreement and to adhere to the applicable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guidelines and policies. The employee recognizes that such an arrangement is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 xml:space="preserve">not an employee entitlement but an alternate method the </w:t>
      </w:r>
      <w:r w:rsidR="002B343F" w:rsidRPr="00263ADE">
        <w:rPr>
          <w:rFonts w:ascii="Arial" w:hAnsi="Arial" w:cs="Arial"/>
        </w:rPr>
        <w:t>ABC Company</w:t>
      </w:r>
      <w:r w:rsidRPr="00263ADE">
        <w:rPr>
          <w:rFonts w:ascii="Arial" w:hAnsi="Arial" w:cs="Arial"/>
        </w:rPr>
        <w:t xml:space="preserve"> may approve to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 xml:space="preserve">accomplish work. Employee and </w:t>
      </w:r>
      <w:r w:rsidR="002B343F" w:rsidRPr="00263ADE">
        <w:rPr>
          <w:rFonts w:ascii="Arial" w:hAnsi="Arial" w:cs="Arial"/>
        </w:rPr>
        <w:t>ABC Company</w:t>
      </w:r>
      <w:r w:rsidRPr="00263ADE">
        <w:rPr>
          <w:rFonts w:ascii="Arial" w:hAnsi="Arial" w:cs="Arial"/>
        </w:rPr>
        <w:t xml:space="preserve"> agree to try out the arrangement for a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reasonable time period agreed to by the employee and supervisor, unless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unforeseeable difficulties require cancellation prior to completion of the trial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period. The supervisor may cancel employee's participation at any time due to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negative impact on employee's performance, adverse impact on the employee's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 xml:space="preserve">work group or the work </w:t>
      </w:r>
      <w:proofErr w:type="gramStart"/>
      <w:r w:rsidRPr="00263ADE">
        <w:rPr>
          <w:rFonts w:ascii="Arial" w:hAnsi="Arial" w:cs="Arial"/>
        </w:rPr>
        <w:t>itself, or</w:t>
      </w:r>
      <w:proofErr w:type="gramEnd"/>
      <w:r w:rsidRPr="00263ADE">
        <w:rPr>
          <w:rFonts w:ascii="Arial" w:hAnsi="Arial" w:cs="Arial"/>
        </w:rPr>
        <w:t xml:space="preserve"> change in job requirements making the position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unsuitable to telecommuting. The supervisor will notify the employee in writing at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least two weeks prior to termination of this Agreement. The employee may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 xml:space="preserve">terminate this Agreement at </w:t>
      </w:r>
      <w:r w:rsidR="002B343F" w:rsidRPr="00263ADE">
        <w:rPr>
          <w:rFonts w:ascii="Arial" w:hAnsi="Arial" w:cs="Arial"/>
        </w:rPr>
        <w:t>any time</w:t>
      </w:r>
      <w:r w:rsidRPr="00263ADE">
        <w:rPr>
          <w:rFonts w:ascii="Arial" w:hAnsi="Arial" w:cs="Arial"/>
        </w:rPr>
        <w:t>.</w:t>
      </w:r>
      <w:r w:rsidR="00D406C5" w:rsidRPr="00263ADE">
        <w:rPr>
          <w:rFonts w:ascii="Arial" w:hAnsi="Arial" w:cs="Arial"/>
        </w:rPr>
        <w:tab/>
      </w:r>
    </w:p>
    <w:p w14:paraId="69FA8236" w14:textId="77777777" w:rsidR="002B343F" w:rsidRPr="00263ADE" w:rsidRDefault="002B343F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A6243A8" w14:textId="77777777" w:rsidR="00825011" w:rsidRPr="00263ADE" w:rsidRDefault="00223968" w:rsidP="0082501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 xml:space="preserve">The employee's official duty station is </w:t>
      </w:r>
      <w:r w:rsidR="00825011" w:rsidRPr="00263ADE">
        <w:rPr>
          <w:rFonts w:ascii="Arial" w:hAnsi="Arial" w:cs="Arial"/>
        </w:rPr>
        <w:t>ABC Company</w:t>
      </w:r>
      <w:r w:rsidRPr="00263ADE">
        <w:rPr>
          <w:rFonts w:ascii="Arial" w:hAnsi="Arial" w:cs="Arial"/>
        </w:rPr>
        <w:t>,</w:t>
      </w:r>
      <w:r w:rsidR="00825011" w:rsidRPr="00263ADE">
        <w:rPr>
          <w:rFonts w:ascii="Arial" w:hAnsi="Arial" w:cs="Arial"/>
        </w:rPr>
        <w:t>_______________</w:t>
      </w:r>
    </w:p>
    <w:p w14:paraId="4D5CDCF9" w14:textId="77777777" w:rsidR="00E06EF8" w:rsidRDefault="00223968" w:rsidP="00E06EF8">
      <w:pPr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</w:rPr>
      </w:pPr>
      <w:r w:rsidRPr="00263ADE">
        <w:rPr>
          <w:rFonts w:ascii="Arial" w:hAnsi="Arial" w:cs="Arial"/>
        </w:rPr>
        <w:t xml:space="preserve"> The employee's alternate worksite is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shown in Enclosure 1 of this Agreement.</w:t>
      </w:r>
    </w:p>
    <w:p w14:paraId="5DABC13F" w14:textId="77777777" w:rsidR="00E06EF8" w:rsidRDefault="00E06EF8" w:rsidP="00E06EF8">
      <w:pPr>
        <w:autoSpaceDE w:val="0"/>
        <w:autoSpaceDN w:val="0"/>
        <w:adjustRightInd w:val="0"/>
        <w:spacing w:after="0" w:line="240" w:lineRule="auto"/>
        <w:ind w:left="990"/>
        <w:rPr>
          <w:rFonts w:ascii="Arial" w:hAnsi="Arial" w:cs="Arial"/>
        </w:rPr>
      </w:pPr>
    </w:p>
    <w:p w14:paraId="778CD2F0" w14:textId="45A09884" w:rsid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All pay, special salary rates, leave and travel entitlements will be based on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the employee's official duty station.</w:t>
      </w:r>
    </w:p>
    <w:p w14:paraId="3D07C7BC" w14:textId="77777777" w:rsidR="00E06EF8" w:rsidRPr="00E06EF8" w:rsidRDefault="00E06EF8" w:rsidP="00E06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9B48740" w14:textId="39D2516D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employee's timekeeper will maintain a copy of the employee's approved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telecommuting schedule. This schedule will be adhered to unless temporarily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changed with the approval of the supervisor.</w:t>
      </w:r>
    </w:p>
    <w:p w14:paraId="2804FC3E" w14:textId="77777777" w:rsidR="005374DB" w:rsidRPr="00263ADE" w:rsidRDefault="005374DB" w:rsidP="005374DB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</w:p>
    <w:p w14:paraId="70884E53" w14:textId="77777777" w:rsidR="00E06EF8" w:rsidRDefault="005374DB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 xml:space="preserve">The employee understands that he or she may be required to adjust his or her schedule and/or come to the company premises on telecommuting days, as deemed necessary by management.  </w:t>
      </w:r>
    </w:p>
    <w:p w14:paraId="3831A89C" w14:textId="77777777" w:rsidR="00E06EF8" w:rsidRPr="00E06EF8" w:rsidRDefault="00E06EF8" w:rsidP="00E06EF8">
      <w:pPr>
        <w:pStyle w:val="ListParagraph"/>
        <w:rPr>
          <w:rFonts w:ascii="Arial" w:hAnsi="Arial" w:cs="Arial"/>
        </w:rPr>
      </w:pPr>
    </w:p>
    <w:p w14:paraId="1D9DD090" w14:textId="77777777" w:rsid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 must obtain supervisory approval before taking leave in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accordance with established office procedures.</w:t>
      </w:r>
    </w:p>
    <w:p w14:paraId="4A56E068" w14:textId="77777777" w:rsidR="00E06EF8" w:rsidRPr="00E06EF8" w:rsidRDefault="00E06EF8" w:rsidP="00E06EF8">
      <w:pPr>
        <w:pStyle w:val="ListParagraph"/>
        <w:rPr>
          <w:rFonts w:ascii="Arial" w:hAnsi="Arial" w:cs="Arial"/>
        </w:rPr>
      </w:pPr>
    </w:p>
    <w:p w14:paraId="0D09F694" w14:textId="77777777" w:rsid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 will continue in a pay status while working at the alternate work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site. If the employee works overtime that has been ordered and approved in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advance, he or she will be compensated in accordance with applicable laws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and regulations. Failing to obtain proper approval for overtime work may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result in nonpayment for work performed and removal from the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telecommuting program or other appropriate action.</w:t>
      </w:r>
    </w:p>
    <w:p w14:paraId="52454C47" w14:textId="77777777" w:rsidR="00E06EF8" w:rsidRPr="00E06EF8" w:rsidRDefault="00E06EF8" w:rsidP="00E06EF8">
      <w:pPr>
        <w:pStyle w:val="ListParagraph"/>
        <w:rPr>
          <w:rFonts w:ascii="Arial" w:hAnsi="Arial" w:cs="Arial"/>
        </w:rPr>
      </w:pPr>
    </w:p>
    <w:p w14:paraId="561DE93C" w14:textId="77777777" w:rsid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 xml:space="preserve">If the employee uses </w:t>
      </w:r>
      <w:r w:rsidR="00992FE1" w:rsidRPr="00E06EF8">
        <w:rPr>
          <w:rFonts w:ascii="Arial" w:hAnsi="Arial" w:cs="Arial"/>
        </w:rPr>
        <w:t>company</w:t>
      </w:r>
      <w:r w:rsidRPr="00E06EF8">
        <w:rPr>
          <w:rFonts w:ascii="Arial" w:hAnsi="Arial" w:cs="Arial"/>
        </w:rPr>
        <w:t>-owned equipment (indicated in Enclosure 1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 xml:space="preserve">of this Agreement), employee will borrow and protect the </w:t>
      </w:r>
      <w:r w:rsidR="00992FE1" w:rsidRPr="00E06EF8">
        <w:rPr>
          <w:rFonts w:ascii="Arial" w:hAnsi="Arial" w:cs="Arial"/>
        </w:rPr>
        <w:t xml:space="preserve">company equipment in accordance with company policy. </w:t>
      </w:r>
      <w:r w:rsidRPr="00E06EF8">
        <w:rPr>
          <w:rFonts w:ascii="Arial" w:hAnsi="Arial" w:cs="Arial"/>
        </w:rPr>
        <w:t>If the employee provides his or her own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equipment (indicated in Enclosure 1 of this Agreement), he or she is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responsible for servicing and maintaining it.</w:t>
      </w:r>
    </w:p>
    <w:p w14:paraId="54898D1F" w14:textId="77777777" w:rsidR="00E06EF8" w:rsidRPr="00E06EF8" w:rsidRDefault="00E06EF8" w:rsidP="00E06EF8">
      <w:pPr>
        <w:pStyle w:val="ListParagraph"/>
        <w:rPr>
          <w:rFonts w:ascii="Arial" w:hAnsi="Arial" w:cs="Arial"/>
        </w:rPr>
      </w:pPr>
    </w:p>
    <w:p w14:paraId="00980A14" w14:textId="77777777" w:rsid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lastRenderedPageBreak/>
        <w:t xml:space="preserve">The employee may be subject to home inspections by </w:t>
      </w:r>
      <w:r w:rsidR="001E036F" w:rsidRPr="00E06EF8">
        <w:rPr>
          <w:rFonts w:ascii="Arial" w:hAnsi="Arial" w:cs="Arial"/>
        </w:rPr>
        <w:t>ABC Company</w:t>
      </w:r>
      <w:r w:rsidRPr="00E06EF8">
        <w:rPr>
          <w:rFonts w:ascii="Arial" w:hAnsi="Arial" w:cs="Arial"/>
        </w:rPr>
        <w:t xml:space="preserve"> safety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personnel of the alternate work site during normal working hours to ensure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 xml:space="preserve">proper maintenance of </w:t>
      </w:r>
      <w:r w:rsidR="00992FE1" w:rsidRPr="00E06EF8">
        <w:rPr>
          <w:rFonts w:ascii="Arial" w:hAnsi="Arial" w:cs="Arial"/>
        </w:rPr>
        <w:t>company</w:t>
      </w:r>
      <w:r w:rsidRPr="00E06EF8">
        <w:rPr>
          <w:rFonts w:ascii="Arial" w:hAnsi="Arial" w:cs="Arial"/>
        </w:rPr>
        <w:t>-owned property and work site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conformance with safety standards and other specifications in these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guidelines. The employee will be given at least 24 hours advance notice of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the inspection. The notice may be given by telephone call, phone mail (with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receipt), e-mail (with receipt) or U.S. Mail</w:t>
      </w:r>
    </w:p>
    <w:p w14:paraId="63C74528" w14:textId="77777777" w:rsidR="00E06EF8" w:rsidRPr="00E06EF8" w:rsidRDefault="00E06EF8" w:rsidP="00E06EF8">
      <w:pPr>
        <w:pStyle w:val="ListParagraph"/>
        <w:rPr>
          <w:rFonts w:ascii="Arial" w:hAnsi="Arial" w:cs="Arial"/>
        </w:rPr>
      </w:pPr>
    </w:p>
    <w:p w14:paraId="3B99C566" w14:textId="7332D811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 understands that he or she is covered under the Federal</w:t>
      </w:r>
    </w:p>
    <w:p w14:paraId="1536B146" w14:textId="77777777" w:rsidR="00223968" w:rsidRPr="00263ADE" w:rsidRDefault="00223968" w:rsidP="00E06EF8">
      <w:pPr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263ADE">
        <w:rPr>
          <w:rFonts w:ascii="Arial" w:hAnsi="Arial" w:cs="Arial"/>
        </w:rPr>
        <w:t>Employee's Compensation Act while actually performing official duties at the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alternate work site. He or she may qualify for compensation for on-the-job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injury or occupational illness in the same manner as employees working at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the official work site. Any accident or injury occurring at the alternate work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site must be brought to the immediate attention of the supervisor who must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investigate reports immediately following notification.</w:t>
      </w:r>
    </w:p>
    <w:p w14:paraId="6E3B8E63" w14:textId="77777777" w:rsidR="004430AD" w:rsidRPr="00263ADE" w:rsidRDefault="004430AD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7DD2627F" w14:textId="2AAE076A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 xml:space="preserve">The </w:t>
      </w:r>
      <w:r w:rsidR="00992FE1" w:rsidRPr="00E06EF8">
        <w:rPr>
          <w:rFonts w:ascii="Arial" w:hAnsi="Arial" w:cs="Arial"/>
        </w:rPr>
        <w:t xml:space="preserve">company </w:t>
      </w:r>
      <w:r w:rsidRPr="00E06EF8">
        <w:rPr>
          <w:rFonts w:ascii="Arial" w:hAnsi="Arial" w:cs="Arial"/>
        </w:rPr>
        <w:t>will not be liable for damages to an employee's personal or</w:t>
      </w:r>
      <w:r w:rsidR="002B343F" w:rsidRPr="00E06EF8">
        <w:rPr>
          <w:rFonts w:ascii="Arial" w:hAnsi="Arial" w:cs="Arial"/>
        </w:rPr>
        <w:t xml:space="preserve"> </w:t>
      </w:r>
      <w:r w:rsidR="00992FE1" w:rsidRPr="00E06EF8">
        <w:rPr>
          <w:rFonts w:ascii="Arial" w:hAnsi="Arial" w:cs="Arial"/>
        </w:rPr>
        <w:t>real-estate prope</w:t>
      </w:r>
      <w:r w:rsidRPr="00E06EF8">
        <w:rPr>
          <w:rFonts w:ascii="Arial" w:hAnsi="Arial" w:cs="Arial"/>
        </w:rPr>
        <w:t>rty during the course of performance of official duties or while using</w:t>
      </w:r>
    </w:p>
    <w:p w14:paraId="0B19B021" w14:textId="77777777" w:rsidR="00223968" w:rsidRPr="00E06EF8" w:rsidRDefault="00992FE1" w:rsidP="00E06EF8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</w:rPr>
      </w:pPr>
      <w:r w:rsidRPr="00E06EF8">
        <w:rPr>
          <w:rFonts w:ascii="Arial" w:hAnsi="Arial" w:cs="Arial"/>
        </w:rPr>
        <w:t xml:space="preserve">company </w:t>
      </w:r>
      <w:r w:rsidR="00223968" w:rsidRPr="00E06EF8">
        <w:rPr>
          <w:rFonts w:ascii="Arial" w:hAnsi="Arial" w:cs="Arial"/>
        </w:rPr>
        <w:t>equip</w:t>
      </w:r>
      <w:r w:rsidRPr="00E06EF8">
        <w:rPr>
          <w:rFonts w:ascii="Arial" w:hAnsi="Arial" w:cs="Arial"/>
        </w:rPr>
        <w:t xml:space="preserve">ment at the alternate work site. </w:t>
      </w:r>
    </w:p>
    <w:p w14:paraId="73869D8E" w14:textId="77777777" w:rsidR="004430AD" w:rsidRPr="00263ADE" w:rsidRDefault="004430AD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0E5739F0" w14:textId="03AEB4D0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 xml:space="preserve">The </w:t>
      </w:r>
      <w:r w:rsidR="00992FE1" w:rsidRPr="00E06EF8">
        <w:rPr>
          <w:rFonts w:ascii="Arial" w:hAnsi="Arial" w:cs="Arial"/>
        </w:rPr>
        <w:t xml:space="preserve">company </w:t>
      </w:r>
      <w:r w:rsidRPr="00E06EF8">
        <w:rPr>
          <w:rFonts w:ascii="Arial" w:hAnsi="Arial" w:cs="Arial"/>
        </w:rPr>
        <w:t>will not be responsible for operating costs, home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maintenance, or any other incidental cost (e.g., utilities) whatsoever,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associated with the use of the designated alternate work site. By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participating in this program, the employee does not relinquish any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entitlement to reimbursement for authorized expenses incurred while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 xml:space="preserve">conducting business for the </w:t>
      </w:r>
      <w:r w:rsidR="00992FE1" w:rsidRPr="00E06EF8">
        <w:rPr>
          <w:rFonts w:ascii="Arial" w:hAnsi="Arial" w:cs="Arial"/>
        </w:rPr>
        <w:t xml:space="preserve">company. </w:t>
      </w:r>
    </w:p>
    <w:p w14:paraId="43566EA6" w14:textId="77777777" w:rsidR="004430AD" w:rsidRPr="00263ADE" w:rsidRDefault="004430AD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65DFB490" w14:textId="6DCB9E05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 agrees to obtain from the primary work site all supplies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needed for work at the alternate work site. Out-of-pocket expenses for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 xml:space="preserve">supplies regularly available at the </w:t>
      </w:r>
      <w:r w:rsidR="001E036F" w:rsidRPr="00E06EF8">
        <w:rPr>
          <w:rFonts w:ascii="Arial" w:hAnsi="Arial" w:cs="Arial"/>
        </w:rPr>
        <w:t>ABC Company</w:t>
      </w:r>
      <w:r w:rsidRPr="00E06EF8">
        <w:rPr>
          <w:rFonts w:ascii="Arial" w:hAnsi="Arial" w:cs="Arial"/>
        </w:rPr>
        <w:t xml:space="preserve"> will not normally be reimbursed.</w:t>
      </w:r>
    </w:p>
    <w:p w14:paraId="521EE57B" w14:textId="77777777" w:rsidR="004430AD" w:rsidRPr="00263ADE" w:rsidRDefault="004430AD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0656927A" w14:textId="02D3EF2B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 will complete all work assignments outlined in Enclosure 1 of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this Agreement by the due date specified and in accordance with guidelines,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standards and metrics stated in the employee's performance plan.</w:t>
      </w:r>
    </w:p>
    <w:p w14:paraId="423E1049" w14:textId="77777777" w:rsidR="004430AD" w:rsidRPr="00263ADE" w:rsidRDefault="004430AD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6203A2AD" w14:textId="0678C430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employee's job performance will be evaluated on job elements and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performance criteria determined by the supervisor in conjunction with the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employee.</w:t>
      </w:r>
    </w:p>
    <w:p w14:paraId="40849EBD" w14:textId="77777777" w:rsidR="004430AD" w:rsidRPr="00263ADE" w:rsidRDefault="004430AD" w:rsidP="004430AD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3ACA94F9" w14:textId="3FF8CDD0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employee's most recent performance rating on record must be "meets"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expectations in order to continue in the telecommuting program.</w:t>
      </w:r>
    </w:p>
    <w:p w14:paraId="08C1E5E8" w14:textId="77777777" w:rsidR="000A410F" w:rsidRPr="00263ADE" w:rsidRDefault="000A410F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119DB9C5" w14:textId="22939E9A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employee's current performance plan applies to work completed at the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official work site as well as the alternate work site.</w:t>
      </w:r>
    </w:p>
    <w:p w14:paraId="6AEC6ECA" w14:textId="77777777" w:rsidR="004430AD" w:rsidRPr="00263ADE" w:rsidRDefault="004430AD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0B632C61" w14:textId="67BCE415" w:rsidR="0022396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The employee will apply approved and reasonable safeguards to protect</w:t>
      </w:r>
    </w:p>
    <w:p w14:paraId="5486E36D" w14:textId="77777777" w:rsidR="00E06EF8" w:rsidRPr="00E06EF8" w:rsidRDefault="00E06EF8" w:rsidP="00E06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AA356A" w14:textId="327FB307" w:rsidR="00992FE1" w:rsidRDefault="00992FE1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c</w:t>
      </w:r>
      <w:r w:rsidR="001E036F" w:rsidRPr="00E06EF8">
        <w:rPr>
          <w:rFonts w:ascii="Arial" w:hAnsi="Arial" w:cs="Arial"/>
        </w:rPr>
        <w:t>ompany</w:t>
      </w:r>
      <w:r w:rsidR="00223968" w:rsidRPr="00E06EF8">
        <w:rPr>
          <w:rFonts w:ascii="Arial" w:hAnsi="Arial" w:cs="Arial"/>
        </w:rPr>
        <w:t xml:space="preserve"> records from u</w:t>
      </w:r>
      <w:r w:rsidRPr="00E06EF8">
        <w:rPr>
          <w:rFonts w:ascii="Arial" w:hAnsi="Arial" w:cs="Arial"/>
        </w:rPr>
        <w:t>nauthorized disclosure or damage.</w:t>
      </w:r>
    </w:p>
    <w:p w14:paraId="6803E5F6" w14:textId="77777777" w:rsidR="00E06EF8" w:rsidRPr="00E06EF8" w:rsidRDefault="00E06EF8" w:rsidP="00E06EF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AD01BD7" w14:textId="77777777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E06EF8">
        <w:rPr>
          <w:rFonts w:ascii="Arial" w:hAnsi="Arial" w:cs="Arial"/>
        </w:rPr>
        <w:t>Classified data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may not be taken to or accessed from the alternate work site. This also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applies to source selection information or contractor bid or proposal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information for competitive procurements unless prior approval is obtained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from the source selection official or designee.</w:t>
      </w:r>
    </w:p>
    <w:p w14:paraId="1CC8FC85" w14:textId="77777777" w:rsidR="004430AD" w:rsidRPr="00263ADE" w:rsidRDefault="004430AD" w:rsidP="002B343F">
      <w:pPr>
        <w:autoSpaceDE w:val="0"/>
        <w:autoSpaceDN w:val="0"/>
        <w:adjustRightInd w:val="0"/>
        <w:spacing w:after="0" w:line="240" w:lineRule="auto"/>
        <w:ind w:firstLine="720"/>
        <w:rPr>
          <w:rFonts w:ascii="Arial" w:hAnsi="Arial" w:cs="Arial"/>
        </w:rPr>
      </w:pPr>
    </w:p>
    <w:p w14:paraId="658C4611" w14:textId="7A398172" w:rsidR="00223968" w:rsidRPr="00E06EF8" w:rsidRDefault="00223968" w:rsidP="00E06EF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  <w:r w:rsidRPr="00E06EF8">
        <w:rPr>
          <w:rFonts w:ascii="Arial" w:hAnsi="Arial" w:cs="Arial"/>
        </w:rPr>
        <w:lastRenderedPageBreak/>
        <w:t>The employee agrees to limit performance of officially assigned duties to the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official work site or alternate work site. Failure to comply with this provision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may result in loss of pay, termination of the Telecommuting Agreement,</w:t>
      </w:r>
      <w:r w:rsidR="002B343F" w:rsidRPr="00E06EF8">
        <w:rPr>
          <w:rFonts w:ascii="Arial" w:hAnsi="Arial" w:cs="Arial"/>
        </w:rPr>
        <w:t xml:space="preserve"> </w:t>
      </w:r>
      <w:r w:rsidRPr="00E06EF8">
        <w:rPr>
          <w:rFonts w:ascii="Arial" w:hAnsi="Arial" w:cs="Arial"/>
        </w:rPr>
        <w:t>and/or other appropriate disciplinary action.</w:t>
      </w:r>
    </w:p>
    <w:p w14:paraId="5168EC84" w14:textId="77777777" w:rsidR="002B343F" w:rsidRPr="00263ADE" w:rsidRDefault="002B343F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4664D6" w14:textId="77777777" w:rsidR="002B343F" w:rsidRPr="00263ADE" w:rsidRDefault="002B343F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4973A43" w14:textId="77777777" w:rsidR="00223968" w:rsidRPr="00263ADE" w:rsidRDefault="00223968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>The employee agrees to adhere to the terms outlined in Enclosure 1 of this</w:t>
      </w:r>
      <w:r w:rsidR="002B343F" w:rsidRPr="00263ADE">
        <w:rPr>
          <w:rFonts w:ascii="Arial" w:hAnsi="Arial" w:cs="Arial"/>
        </w:rPr>
        <w:t xml:space="preserve"> </w:t>
      </w:r>
      <w:r w:rsidRPr="00263ADE">
        <w:rPr>
          <w:rFonts w:ascii="Arial" w:hAnsi="Arial" w:cs="Arial"/>
        </w:rPr>
        <w:t>Agreement.</w:t>
      </w:r>
    </w:p>
    <w:p w14:paraId="78A2F1FB" w14:textId="77777777" w:rsidR="002B343F" w:rsidRPr="00263ADE" w:rsidRDefault="002B343F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E2A1BA1" w14:textId="77777777" w:rsidR="004430AD" w:rsidRPr="00263ADE" w:rsidRDefault="004430AD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5072A343" w14:textId="77777777" w:rsidR="004430AD" w:rsidRPr="00263ADE" w:rsidRDefault="004430AD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>_________________________</w:t>
      </w:r>
      <w:r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ab/>
        <w:t>________</w:t>
      </w:r>
      <w:r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ab/>
        <w:t>________________</w:t>
      </w:r>
    </w:p>
    <w:p w14:paraId="58EE2EE2" w14:textId="77777777" w:rsidR="00223968" w:rsidRPr="00263ADE" w:rsidRDefault="00223968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>Administrative Supervisor</w:t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 xml:space="preserve"> Code </w:t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>Date</w:t>
      </w:r>
    </w:p>
    <w:p w14:paraId="4489835F" w14:textId="77777777" w:rsidR="002B343F" w:rsidRPr="00263ADE" w:rsidRDefault="002B343F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A81A33C" w14:textId="77777777" w:rsidR="004430AD" w:rsidRPr="00263ADE" w:rsidRDefault="004430AD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A6018D4" w14:textId="77777777" w:rsidR="004430AD" w:rsidRPr="00263ADE" w:rsidRDefault="004430AD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>__________________________</w:t>
      </w:r>
      <w:r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ab/>
        <w:t>_________</w:t>
      </w:r>
      <w:r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ab/>
        <w:t>________________</w:t>
      </w:r>
    </w:p>
    <w:p w14:paraId="23A5434D" w14:textId="77777777" w:rsidR="00223968" w:rsidRPr="00263ADE" w:rsidRDefault="00223968" w:rsidP="0022396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263ADE">
        <w:rPr>
          <w:rFonts w:ascii="Arial" w:hAnsi="Arial" w:cs="Arial"/>
        </w:rPr>
        <w:t xml:space="preserve">Technical Supervisor (if applicable) </w:t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 xml:space="preserve">Code </w:t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>Date</w:t>
      </w:r>
    </w:p>
    <w:p w14:paraId="1613A2FD" w14:textId="77777777" w:rsidR="002B343F" w:rsidRPr="00263ADE" w:rsidRDefault="002B343F" w:rsidP="00223968">
      <w:pPr>
        <w:rPr>
          <w:rFonts w:ascii="Arial" w:hAnsi="Arial" w:cs="Arial"/>
        </w:rPr>
      </w:pPr>
    </w:p>
    <w:p w14:paraId="0A60785D" w14:textId="77777777" w:rsidR="004430AD" w:rsidRPr="00263ADE" w:rsidRDefault="004430AD" w:rsidP="00223968">
      <w:pPr>
        <w:rPr>
          <w:rFonts w:ascii="Arial" w:hAnsi="Arial" w:cs="Arial"/>
        </w:rPr>
      </w:pPr>
      <w:r w:rsidRPr="00263ADE">
        <w:rPr>
          <w:rFonts w:ascii="Arial" w:hAnsi="Arial" w:cs="Arial"/>
        </w:rPr>
        <w:t>___________________________</w:t>
      </w:r>
      <w:r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ab/>
        <w:t>__________</w:t>
      </w:r>
      <w:r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ab/>
        <w:t>_________________</w:t>
      </w:r>
    </w:p>
    <w:p w14:paraId="31F640F5" w14:textId="77777777" w:rsidR="00D25465" w:rsidRPr="00263ADE" w:rsidRDefault="00223968" w:rsidP="00223968">
      <w:pPr>
        <w:rPr>
          <w:rFonts w:ascii="Arial" w:hAnsi="Arial" w:cs="Arial"/>
        </w:rPr>
      </w:pPr>
      <w:r w:rsidRPr="00263ADE">
        <w:rPr>
          <w:rFonts w:ascii="Arial" w:hAnsi="Arial" w:cs="Arial"/>
        </w:rPr>
        <w:t xml:space="preserve">Employee </w:t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 xml:space="preserve">Code </w:t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="004430AD" w:rsidRPr="00263ADE">
        <w:rPr>
          <w:rFonts w:ascii="Arial" w:hAnsi="Arial" w:cs="Arial"/>
        </w:rPr>
        <w:tab/>
      </w:r>
      <w:r w:rsidRPr="00263ADE">
        <w:rPr>
          <w:rFonts w:ascii="Arial" w:hAnsi="Arial" w:cs="Arial"/>
        </w:rPr>
        <w:t>Date</w:t>
      </w:r>
    </w:p>
    <w:sectPr w:rsidR="00D25465" w:rsidRPr="00263A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97CED"/>
    <w:multiLevelType w:val="hybridMultilevel"/>
    <w:tmpl w:val="936E5E26"/>
    <w:lvl w:ilvl="0" w:tplc="41E41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0388"/>
    <w:rsid w:val="000A410F"/>
    <w:rsid w:val="000E7BF3"/>
    <w:rsid w:val="001E036F"/>
    <w:rsid w:val="00223968"/>
    <w:rsid w:val="00263ADE"/>
    <w:rsid w:val="002B343F"/>
    <w:rsid w:val="004430AD"/>
    <w:rsid w:val="00507D90"/>
    <w:rsid w:val="005374DB"/>
    <w:rsid w:val="00817925"/>
    <w:rsid w:val="00825011"/>
    <w:rsid w:val="00992FE1"/>
    <w:rsid w:val="00AD5C6A"/>
    <w:rsid w:val="00D406C5"/>
    <w:rsid w:val="00E06EF8"/>
    <w:rsid w:val="00F60388"/>
    <w:rsid w:val="00F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DFB2C"/>
  <w15:chartTrackingRefBased/>
  <w15:docId w15:val="{0CB5AD72-6B4E-4D70-991D-82769103B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50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615BDA3B117943990C911B70E389A9" ma:contentTypeVersion="10" ma:contentTypeDescription="Create a new document." ma:contentTypeScope="" ma:versionID="d742be999ba07c06a7206ed83614f97b">
  <xsd:schema xmlns:xsd="http://www.w3.org/2001/XMLSchema" xmlns:xs="http://www.w3.org/2001/XMLSchema" xmlns:p="http://schemas.microsoft.com/office/2006/metadata/properties" xmlns:ns2="f7d50ebd-1d0c-459e-9df2-023f7fcc0242" xmlns:ns3="f4a99f4c-737e-47d6-8288-ebca2dfd1b3a" targetNamespace="http://schemas.microsoft.com/office/2006/metadata/properties" ma:root="true" ma:fieldsID="970ca2f4fe904e7e0604cd0edc736d8d" ns2:_="" ns3:_="">
    <xsd:import namespace="f7d50ebd-1d0c-459e-9df2-023f7fcc0242"/>
    <xsd:import namespace="f4a99f4c-737e-47d6-8288-ebca2dfd1b3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d50ebd-1d0c-459e-9df2-023f7fcc02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99f4c-737e-47d6-8288-ebca2dfd1b3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793468-8524-4826-A0EA-C5F20E3C1DF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11B683-4EDE-4839-ACAA-65DEE8EDC4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7d50ebd-1d0c-459e-9df2-023f7fcc0242"/>
    <ds:schemaRef ds:uri="f4a99f4c-737e-47d6-8288-ebca2dfd1b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A09FFA2-D5B4-47C2-9F85-08151FE3A01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955</Words>
  <Characters>5449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Rogers</dc:creator>
  <cp:keywords/>
  <dc:description/>
  <cp:lastModifiedBy>Nicki Artese</cp:lastModifiedBy>
  <cp:revision>5</cp:revision>
  <dcterms:created xsi:type="dcterms:W3CDTF">2020-03-18T03:07:00Z</dcterms:created>
  <dcterms:modified xsi:type="dcterms:W3CDTF">2020-03-18T03:18:00Z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0x010100E9615BDA3B117943990C911B70E389A9</vt:lpwstr>
  </property>
  <property fmtid="{D5CDD505-2E9C-101B-9397-08002B2CF9AE}" pid="3" name="Order">
    <vt:r8>3492000</vt:r8>
  </property>
</Properties>
</file>