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24" w:lineRule="exact" w:before="83"/>
        <w:ind w:left="240" w:right="0" w:firstLine="0"/>
        <w:jc w:val="left"/>
        <w:rPr>
          <w:sz w:val="79"/>
        </w:rPr>
      </w:pPr>
      <w:r>
        <w:rPr/>
        <w:pict>
          <v:group style="position:absolute;margin-left:.0pt;margin-top:391.063904pt;width:597.450pt;height:222.95pt;mso-position-horizontal-relative:page;mso-position-vertical-relative:page;z-index:-3400" coordorigin="0,7821" coordsize="11949,4459">
            <v:rect style="position:absolute;left:0;top:7821;width:11910;height:4459" filled="true" fillcolor="#6ec5d7" stroked="false">
              <v:fill type="solid"/>
            </v:rect>
            <v:shape style="position:absolute;left:2129;top:8446;width:1442;height:1243" coordorigin="2129,8446" coordsize="1442,1243" path="m2669,9689l2129,9689,2578,9062,2145,8446,2677,8446,2857,8712,3355,8712,3113,9047,3369,9407,2847,9407,2669,9689xm3355,8712l2857,8712,3031,8446,3546,8446,3355,8712xm3570,9689l3029,9689,2847,9407,3369,9407,3570,9689xe" filled="true" fillcolor="#1f2d52" stroked="false">
              <v:path arrowok="t"/>
              <v:fill opacity="19532f" type="solid"/>
            </v:shape>
            <v:line style="position:absolute" from="6244,8730" to="6244,9736" stroked="true" strokeweight="1.367312pt" strokecolor="#ffffff">
              <v:stroke dashstyle="solid"/>
            </v:line>
            <v:shape style="position:absolute;left:588;top:8943;width:76;height:676" coordorigin="588,8943" coordsize="76,676" path="m663,9571l659,9562,645,9547,636,9544,615,9544,606,9547,592,9562,588,9571,588,9592,592,9600,606,9615,615,9619,636,9619,645,9615,659,9600,663,9592,663,9571m663,9271l659,9262,645,9247,636,9243,615,9243,606,9247,592,9262,588,9271,588,9291,592,9300,606,9315,615,9319,636,9319,645,9315,659,9300,663,9291,663,9271m663,8970l659,8962,645,8947,636,8943,615,8943,606,8947,592,8962,588,8970,588,8991,592,9000,606,9015,615,9018,636,9018,645,9015,659,9000,663,8991,663,8970e" filled="true" fillcolor="#1f2d52" stroked="false">
              <v:path arrowok="t"/>
              <v:fill type="solid"/>
            </v:shape>
            <v:shape style="position:absolute;left:7899;top:8489;width:1442;height:1243" coordorigin="7899,8489" coordsize="1442,1243" path="m8439,9732l7899,9732,8348,9106,7915,8489,8447,8489,8627,8755,9125,8755,8884,9091,9140,9450,8618,9450,8439,9732xm9125,8755l8627,8755,8802,8489,9316,8489,9125,8755xm9341,9732l8800,9732,8618,9450,9140,9450,9341,9732xe" filled="true" fillcolor="#1f2d52" stroked="false">
              <v:path arrowok="t"/>
              <v:fill opacity="19532f" type="solid"/>
            </v:shape>
            <v:shape style="position:absolute;left:6453;top:8943;width:76;height:676" coordorigin="6454,8943" coordsize="76,676" path="m6529,9571l6525,9562,6511,9547,6502,9544,6481,9544,6472,9547,6457,9562,6454,9571,6454,9592,6457,9600,6472,9615,6481,9619,6502,9619,6511,9615,6525,9600,6529,9592,6529,9571m6529,9271l6525,9262,6511,9247,6502,9243,6481,9243,6472,9247,6457,9262,6454,9271,6454,9291,6457,9300,6472,9315,6481,9319,6502,9319,6511,9315,6525,9300,6529,9291,6529,9271m6529,8970l6525,8962,6511,8947,6502,8943,6481,8943,6472,8947,6457,8962,6454,8970,6454,8991,6457,9000,6472,9015,6481,9018,6502,9018,6511,9015,6525,9000,6529,8991,6529,8970e" filled="true" fillcolor="#1f2d52" stroked="false">
              <v:path arrowok="t"/>
              <v:fill type="solid"/>
            </v:shape>
            <v:line style="position:absolute" from="6215,10877" to="6215,11883" stroked="true" strokeweight="1.367312pt" strokecolor="#ffffff">
              <v:stroke dashstyle="solid"/>
            </v:line>
            <v:shape style="position:absolute;left:588;top:10989;width:76;height:976" coordorigin="588,10990" coordsize="76,976" path="m663,11917l659,11909,645,11894,636,11890,615,11890,606,11894,592,11909,588,11917,588,11938,592,11947,606,11962,615,11965,636,11965,645,11962,659,11947,663,11938,663,11917m663,11617l659,11608,645,11594,636,11590,615,11590,606,11594,592,11608,588,11617,588,11638,592,11647,606,11661,615,11665,636,11665,645,11661,659,11647,663,11638,663,11617m663,11317l659,11308,645,11293,636,11290,615,11290,606,11293,592,11308,588,11317,588,11338,592,11347,606,11361,615,11365,636,11365,645,11361,659,11347,663,11338,663,11317m663,11017l659,11008,645,10993,636,10990,615,10990,606,10993,592,11008,588,11017,588,11037,592,11046,606,11061,615,11065,636,11065,645,11061,659,11046,663,11037,663,11017e" filled="true" fillcolor="#1f2d52" stroked="false">
              <v:path arrowok="t"/>
              <v:fill type="solid"/>
            </v:shape>
            <v:shape style="position:absolute;left:6453;top:11065;width:76;height:376" coordorigin="6454,11065" coordsize="76,376" path="m6529,11393l6525,11384,6511,11369,6502,11365,6481,11365,6472,11369,6457,11384,6454,11393,6454,11413,6457,11422,6472,11437,6481,11440,6502,11440,6511,11437,6525,11422,6529,11413,6529,11393m6529,11092l6525,11083,6511,11069,6502,11065,6481,11065,6472,11069,6457,11083,6454,11092,6454,11113,6457,11122,6472,11137,6481,11140,6502,11140,6511,11137,6525,11122,6529,11113,6529,11092e" filled="true" fillcolor="#000000" stroked="false">
              <v:path arrowok="t"/>
              <v:fill type="solid"/>
            </v:shape>
            <v:shape style="position:absolute;left:6453;top:11665;width:76;height:76" coordorigin="6454,11666" coordsize="76,76" path="m6502,11741l6481,11741,6472,11737,6457,11722,6454,11714,6454,11693,6457,11684,6472,11669,6481,11666,6502,11666,6511,11669,6525,11684,6529,11693,6529,11714,6525,11722,6511,11737,6502,11741xe" filled="true" fillcolor="#1f2d5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8;top:7959;width:10929;height:2859" type="#_x0000_t202" filled="false" stroked="false">
              <v:textbox inset="0,0,0,0">
                <w:txbxContent>
                  <w:p>
                    <w:pPr>
                      <w:spacing w:before="5"/>
                      <w:ind w:left="343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F2D52"/>
                        <w:sz w:val="26"/>
                      </w:rPr>
                      <w:t>THE STANDARD UNSECURE WAY</w:t>
                    </w:r>
                  </w:p>
                  <w:p>
                    <w:pPr>
                      <w:tabs>
                        <w:tab w:pos="5865" w:val="left" w:leader="none"/>
                      </w:tabs>
                      <w:spacing w:before="10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F2D52"/>
                        <w:sz w:val="24"/>
                      </w:rPr>
                      <w:t>Multiple SSIDs per</w:t>
                    </w:r>
                    <w:r>
                      <w:rPr>
                        <w:color w:val="1F2D52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F2D52"/>
                        <w:sz w:val="24"/>
                      </w:rPr>
                      <w:t>Customer</w:t>
                      <w:tab/>
                      <w:t>One password per customer for VLAN</w:t>
                    </w:r>
                    <w:r>
                      <w:rPr>
                        <w:color w:val="1F2D52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F2D52"/>
                        <w:sz w:val="24"/>
                      </w:rPr>
                      <w:t>Access</w:t>
                    </w:r>
                  </w:p>
                  <w:p>
                    <w:pPr>
                      <w:tabs>
                        <w:tab w:pos="6151" w:val="left" w:leader="none"/>
                      </w:tabs>
                      <w:spacing w:before="67"/>
                      <w:ind w:left="286" w:right="68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2D52"/>
                        <w:sz w:val="22"/>
                      </w:rPr>
                      <w:t>Manually</w:t>
                    </w:r>
                    <w:r>
                      <w:rPr>
                        <w:color w:val="1F2D52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1F2D52"/>
                        <w:sz w:val="22"/>
                      </w:rPr>
                      <w:t>provisioned</w:t>
                      <w:tab/>
                      <w:t>Shared passwords pose security threats 3% performance degradation per</w:t>
                    </w:r>
                    <w:r>
                      <w:rPr>
                        <w:color w:val="1F2D52"/>
                        <w:spacing w:val="-20"/>
                        <w:sz w:val="22"/>
                      </w:rPr>
                      <w:t> </w:t>
                    </w:r>
                    <w:r>
                      <w:rPr>
                        <w:color w:val="1F2D52"/>
                        <w:sz w:val="22"/>
                      </w:rPr>
                      <w:t>SSID</w:t>
                    </w:r>
                    <w:r>
                      <w:rPr>
                        <w:color w:val="1F2D52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1F2D52"/>
                        <w:sz w:val="22"/>
                      </w:rPr>
                      <w:t>added</w:t>
                      <w:tab/>
                      <w:t>Password reset affects all</w:t>
                    </w:r>
                    <w:r>
                      <w:rPr>
                        <w:color w:val="1F2D52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1F2D52"/>
                        <w:sz w:val="22"/>
                      </w:rPr>
                      <w:t>users</w:t>
                    </w:r>
                  </w:p>
                  <w:p>
                    <w:pPr>
                      <w:tabs>
                        <w:tab w:pos="6151" w:val="left" w:leader="none"/>
                      </w:tabs>
                      <w:spacing w:before="1"/>
                      <w:ind w:left="28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2D52"/>
                        <w:sz w:val="22"/>
                      </w:rPr>
                      <w:t>User access limited across</w:t>
                    </w:r>
                    <w:r>
                      <w:rPr>
                        <w:color w:val="1F2D52"/>
                        <w:spacing w:val="-17"/>
                        <w:sz w:val="22"/>
                      </w:rPr>
                      <w:t> </w:t>
                    </w:r>
                    <w:r>
                      <w:rPr>
                        <w:color w:val="1F2D52"/>
                        <w:sz w:val="22"/>
                      </w:rPr>
                      <w:t>the</w:t>
                    </w:r>
                    <w:r>
                      <w:rPr>
                        <w:color w:val="1F2D5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1F2D52"/>
                        <w:sz w:val="22"/>
                      </w:rPr>
                      <w:t>site</w:t>
                      <w:tab/>
                      <w:t>Ex-users retain access to corporate</w:t>
                    </w:r>
                    <w:r>
                      <w:rPr>
                        <w:color w:val="1F2D52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1F2D52"/>
                        <w:sz w:val="22"/>
                      </w:rPr>
                      <w:t>Wi-Fi</w:t>
                    </w:r>
                  </w:p>
                  <w:p>
                    <w:pPr>
                      <w:spacing w:line="240" w:lineRule="auto" w:before="5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3570" w:right="3778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F2D52"/>
                        <w:sz w:val="26"/>
                      </w:rPr>
                      <w:t>THE [YOUR COMPANY]</w:t>
                    </w:r>
                    <w:r>
                      <w:rPr>
                        <w:b/>
                        <w:color w:val="1F2D52"/>
                        <w:spacing w:val="5"/>
                        <w:sz w:val="26"/>
                      </w:rPr>
                      <w:t> </w:t>
                    </w:r>
                    <w:r>
                      <w:rPr>
                        <w:b/>
                        <w:color w:val="1F2D52"/>
                        <w:sz w:val="26"/>
                      </w:rPr>
                      <w:t>WAY</w:t>
                    </w:r>
                  </w:p>
                  <w:p>
                    <w:pPr>
                      <w:tabs>
                        <w:tab w:pos="5865" w:val="left" w:leader="none"/>
                      </w:tabs>
                      <w:spacing w:before="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F2D52"/>
                        <w:position w:val="3"/>
                        <w:sz w:val="24"/>
                      </w:rPr>
                      <w:t>Single SSID for</w:t>
                    </w:r>
                    <w:r>
                      <w:rPr>
                        <w:color w:val="1F2D52"/>
                        <w:spacing w:val="1"/>
                        <w:position w:val="3"/>
                        <w:sz w:val="24"/>
                      </w:rPr>
                      <w:t> </w:t>
                    </w:r>
                    <w:r>
                      <w:rPr>
                        <w:color w:val="1F2D52"/>
                        <w:position w:val="3"/>
                        <w:sz w:val="24"/>
                      </w:rPr>
                      <w:t>all Customers</w:t>
                      <w:tab/>
                    </w:r>
                    <w:r>
                      <w:rPr>
                        <w:color w:val="1F2D52"/>
                        <w:sz w:val="24"/>
                      </w:rPr>
                      <w:t>One password per user for VLAN</w:t>
                    </w:r>
                    <w:r>
                      <w:rPr>
                        <w:color w:val="1F2D52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F2D52"/>
                        <w:sz w:val="24"/>
                      </w:rPr>
                      <w:t>access</w:t>
                    </w:r>
                  </w:p>
                </w:txbxContent>
              </v:textbox>
              <w10:wrap type="none"/>
            </v:shape>
            <v:shape style="position:absolute;left:844;top:10859;width:5340;height:1201" type="#_x0000_t202" filled="false" stroked="false">
              <v:textbox inset="0,0,0,0">
                <w:txbxContent>
                  <w:p>
                    <w:pPr>
                      <w:spacing w:before="0"/>
                      <w:ind w:left="0" w:right="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2D52"/>
                        <w:sz w:val="22"/>
                      </w:rPr>
                      <w:t>Users provisioned automatically via secure platform Vastly reduced performance degradation</w:t>
                    </w:r>
                  </w:p>
                  <w:p>
                    <w:pPr>
                      <w:spacing w:before="1"/>
                      <w:ind w:left="0" w:right="214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2D52"/>
                        <w:sz w:val="22"/>
                      </w:rPr>
                      <w:t>VLAN accessible across the site Seamless guest access globally</w:t>
                    </w:r>
                  </w:p>
                </w:txbxContent>
              </v:textbox>
              <w10:wrap type="none"/>
            </v:shape>
            <v:shape style="position:absolute;left:6709;top:10934;width:4470;height:6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2D52"/>
                        <w:sz w:val="22"/>
                      </w:rPr>
                      <w:t>User-specific password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2D52"/>
                        <w:sz w:val="22"/>
                      </w:rPr>
                      <w:t>Device-limited to prevent password sharing</w:t>
                    </w:r>
                  </w:p>
                </w:txbxContent>
              </v:textbox>
              <w10:wrap type="none"/>
            </v:shape>
            <v:shape style="position:absolute;left:6709;top:11535;width:5239;height:3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2D52"/>
                        <w:sz w:val="22"/>
                      </w:rPr>
                      <w:t>User tracking enabled to prevent security breaches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787.647522pt;width:595.5pt;height:54.65pt;mso-position-horizontal-relative:page;mso-position-vertical-relative:page;z-index:1192" coordorigin="0,15753" coordsize="11910,1093">
            <v:rect style="position:absolute;left:0;top:15752;width:11910;height:1093" filled="true" fillcolor="#1f2d52" stroked="false">
              <v:fill type="solid"/>
            </v:rect>
            <v:shape style="position:absolute;left:8989;top:16057;width:2403;height:451" type="#_x0000_t75" stroked="false">
              <v:imagedata r:id="rId5" o:title=""/>
            </v:shape>
            <v:shape style="position:absolute;left:531;top:16123;width:6319;height:36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Contact your center manager for more information</w:t>
                    </w:r>
                  </w:p>
                </w:txbxContent>
              </v:textbox>
              <w10:wrap type="none"/>
            </v:shape>
            <v:shape style="position:absolute;left:7875;top:16197;width:954;height:24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Open Sans Light"/>
                        <w:b w:val="0"/>
                        <w:sz w:val="17"/>
                      </w:rPr>
                    </w:pPr>
                    <w:r>
                      <w:rPr>
                        <w:rFonts w:ascii="Open Sans Light"/>
                        <w:b w:val="0"/>
                        <w:color w:val="FFFFFF"/>
                        <w:w w:val="105"/>
                        <w:sz w:val="17"/>
                      </w:rPr>
                      <w:t>Powered by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93.617523pt;margin-top:3.270738pt;width:160.85pt;height:54.3pt;mso-position-horizontal-relative:page;mso-position-vertical-relative:paragraph;z-index:1240" type="#_x0000_t202" filled="false" stroked="true" strokeweight=".541309pt" strokecolor="#1f2d52">
            <v:textbox inset="0,0,0,0">
              <w:txbxContent>
                <w:p>
                  <w:pPr>
                    <w:spacing w:before="281"/>
                    <w:ind w:left="734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212121"/>
                      <w:sz w:val="35"/>
                    </w:rPr>
                    <w:t>Insert logo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1F2D52"/>
          <w:sz w:val="79"/>
        </w:rPr>
        <w:t>Secure Wi-Fi</w:t>
      </w:r>
    </w:p>
    <w:p>
      <w:pPr>
        <w:pStyle w:val="Heading1"/>
        <w:spacing w:line="670" w:lineRule="exact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5322706</wp:posOffset>
            </wp:positionH>
            <wp:positionV relativeFrom="paragraph">
              <wp:posOffset>180213</wp:posOffset>
            </wp:positionV>
            <wp:extent cx="1830335" cy="1830335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35" cy="183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EC5D7"/>
        </w:rPr>
        <w:t>always-on, always secure</w:t>
      </w:r>
    </w:p>
    <w:p>
      <w:pPr>
        <w:pStyle w:val="BodyText"/>
        <w:spacing w:line="242" w:lineRule="auto" w:before="219"/>
        <w:ind w:left="240" w:right="3562"/>
      </w:pPr>
      <w:r>
        <w:rPr>
          <w:color w:val="1F2D52"/>
        </w:rPr>
        <w:t>In today's increasingly digital and connected world, at [YOUR COMPANY] we know you need to be online at all times and that security is a top priority. We've invested in advanced technology </w:t>
      </w:r>
      <w:r>
        <w:rPr>
          <w:color w:val="1F2D52"/>
          <w:spacing w:val="-5"/>
        </w:rPr>
        <w:t>with </w:t>
      </w:r>
      <w:r>
        <w:rPr>
          <w:color w:val="1F2D52"/>
        </w:rPr>
        <w:t>the necessary security measures in place to prevent vulnerabilities to our network and its users.</w:t>
      </w:r>
    </w:p>
    <w:p>
      <w:pPr>
        <w:pStyle w:val="Heading1"/>
        <w:spacing w:before="143"/>
      </w:pPr>
      <w:r>
        <w:rPr>
          <w:color w:val="6EC5D7"/>
        </w:rPr>
        <w:t>how it works</w:t>
      </w:r>
    </w:p>
    <w:p>
      <w:pPr>
        <w:pStyle w:val="BodyText"/>
        <w:spacing w:line="249" w:lineRule="auto" w:before="103"/>
        <w:ind w:left="208" w:right="857"/>
      </w:pPr>
      <w:r>
        <w:rPr>
          <w:color w:val="1F2D52"/>
          <w:w w:val="105"/>
        </w:rPr>
        <w:t>The username-based Wi-Fi solution uses a single SSID across our location. Each user is created securely within our IT management software, Connect, and is sent a unique username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and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password.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With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those</w:t>
      </w:r>
      <w:r>
        <w:rPr>
          <w:color w:val="1F2D52"/>
          <w:spacing w:val="-17"/>
          <w:w w:val="105"/>
        </w:rPr>
        <w:t> </w:t>
      </w:r>
      <w:r>
        <w:rPr>
          <w:color w:val="1F2D52"/>
          <w:w w:val="105"/>
        </w:rPr>
        <w:t>login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credentials,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the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user</w:t>
      </w:r>
      <w:r>
        <w:rPr>
          <w:color w:val="1F2D52"/>
          <w:spacing w:val="-17"/>
          <w:w w:val="105"/>
        </w:rPr>
        <w:t> </w:t>
      </w:r>
      <w:r>
        <w:rPr>
          <w:color w:val="1F2D52"/>
          <w:w w:val="105"/>
        </w:rPr>
        <w:t>connects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to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the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single</w:t>
      </w:r>
      <w:r>
        <w:rPr>
          <w:color w:val="1F2D52"/>
          <w:spacing w:val="-18"/>
          <w:w w:val="105"/>
        </w:rPr>
        <w:t> </w:t>
      </w:r>
      <w:r>
        <w:rPr>
          <w:color w:val="1F2D52"/>
          <w:w w:val="105"/>
        </w:rPr>
        <w:t>SSID and</w:t>
      </w:r>
      <w:r>
        <w:rPr>
          <w:color w:val="1F2D52"/>
          <w:spacing w:val="-15"/>
          <w:w w:val="105"/>
        </w:rPr>
        <w:t> </w:t>
      </w:r>
      <w:r>
        <w:rPr>
          <w:color w:val="1F2D52"/>
          <w:w w:val="105"/>
        </w:rPr>
        <w:t>is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put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into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a</w:t>
      </w:r>
      <w:r>
        <w:rPr>
          <w:color w:val="1F2D52"/>
          <w:spacing w:val="-15"/>
          <w:w w:val="105"/>
        </w:rPr>
        <w:t> </w:t>
      </w:r>
      <w:r>
        <w:rPr>
          <w:color w:val="1F2D52"/>
          <w:w w:val="105"/>
        </w:rPr>
        <w:t>dedicated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and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secure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company</w:t>
      </w:r>
      <w:r>
        <w:rPr>
          <w:color w:val="1F2D52"/>
          <w:spacing w:val="-15"/>
          <w:w w:val="105"/>
        </w:rPr>
        <w:t> </w:t>
      </w:r>
      <w:r>
        <w:rPr>
          <w:color w:val="1F2D52"/>
          <w:w w:val="105"/>
        </w:rPr>
        <w:t>VLAN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with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the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correct</w:t>
      </w:r>
      <w:r>
        <w:rPr>
          <w:color w:val="1F2D52"/>
          <w:spacing w:val="-15"/>
          <w:w w:val="105"/>
        </w:rPr>
        <w:t> </w:t>
      </w:r>
      <w:r>
        <w:rPr>
          <w:color w:val="1F2D52"/>
          <w:w w:val="105"/>
        </w:rPr>
        <w:t>bandwidth</w:t>
      </w:r>
      <w:r>
        <w:rPr>
          <w:color w:val="1F2D52"/>
          <w:spacing w:val="-14"/>
          <w:w w:val="105"/>
        </w:rPr>
        <w:t> </w:t>
      </w:r>
      <w:r>
        <w:rPr>
          <w:color w:val="1F2D52"/>
          <w:w w:val="105"/>
        </w:rPr>
        <w:t>profile.</w:t>
      </w:r>
    </w:p>
    <w:p>
      <w:pPr>
        <w:pStyle w:val="Heading1"/>
        <w:spacing w:before="218"/>
      </w:pPr>
      <w:r>
        <w:rPr>
          <w:color w:val="6EC5D7"/>
        </w:rPr>
        <w:t>the [YOUR COMPANY] difference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00"/>
        <w:ind w:left="208" w:right="0" w:firstLine="0"/>
        <w:jc w:val="left"/>
        <w:rPr>
          <w:sz w:val="53"/>
        </w:rPr>
      </w:pPr>
      <w:r>
        <w:rPr>
          <w:color w:val="6EC5D7"/>
          <w:sz w:val="53"/>
        </w:rPr>
        <w:t>the benefits of Wi-Fi authentication</w:t>
      </w:r>
    </w:p>
    <w:p>
      <w:pPr>
        <w:pStyle w:val="BodyText"/>
        <w:spacing w:line="242" w:lineRule="auto" w:before="86"/>
        <w:ind w:left="208" w:right="666"/>
      </w:pPr>
      <w:r>
        <w:rPr>
          <w:color w:val="1F2D52"/>
        </w:rPr>
        <w:t>As a basic standard of security, our Wi-Fi network is set up with WPA-enterprise protocols that use an 802.1X authentication mechanism. The 802.1X authentication operates in conjunction with two secure networking protocols: Extensible Authentication Protocol Over Lans (EAPoL) and Remote Authentication Dial-In User Service (RADIUS) server. These make 802.1x inherently more secure than your standard WPA-PSK or WPA2-PSK which require a shared password for all users to access the network.</w:t>
      </w:r>
    </w:p>
    <w:sectPr>
      <w:type w:val="continuous"/>
      <w:pgSz w:w="11910" w:h="16850"/>
      <w:pgMar w:top="780" w:bottom="0" w:left="4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swiss"/>
    <w:pitch w:val="variable"/>
  </w:font>
  <w:font w:name="Open Sans Light">
    <w:altName w:val="Open Sans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8"/>
      <w:outlineLvl w:val="1"/>
    </w:pPr>
    <w:rPr>
      <w:rFonts w:ascii="Open Sans" w:hAnsi="Open Sans" w:eastAsia="Open Sans" w:cs="Open Sans"/>
      <w:sz w:val="53"/>
      <w:szCs w:val="5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Fanoun</dc:creator>
  <cp:keywords>DADT6ktJj_M,BACCuc0L-2I</cp:keywords>
  <dc:title>Wi-Fi Secure</dc:title>
  <dcterms:created xsi:type="dcterms:W3CDTF">2019-03-15T10:29:31Z</dcterms:created>
  <dcterms:modified xsi:type="dcterms:W3CDTF">2019-03-15T10:29:31Z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Canva</vt:lpwstr>
  </property>
  <property fmtid="{D5CDD505-2E9C-101B-9397-08002B2CF9AE}" pid="4" name="LastSaved">
    <vt:filetime>2019-03-15T00:00:00Z</vt:filetime>
  </property>
</Properties>
</file>