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E4A24" w:rsidRDefault="00BE4A24" w:rsidP="00BE4A24">
      <w:r w:rsidRPr="00E15F9B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4A584D5A" wp14:editId="389C5AA0">
            <wp:simplePos x="0" y="0"/>
            <wp:positionH relativeFrom="column">
              <wp:posOffset>152400</wp:posOffset>
            </wp:positionH>
            <wp:positionV relativeFrom="paragraph">
              <wp:posOffset>495300</wp:posOffset>
            </wp:positionV>
            <wp:extent cx="665480" cy="982345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9823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BBE0E3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E4A24" w:rsidRPr="00E15F9B" w:rsidRDefault="00BE4A24" w:rsidP="00BE4A24">
      <w:r w:rsidRPr="00E15F9B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311B5766" wp14:editId="00F4B19C">
            <wp:simplePos x="0" y="0"/>
            <wp:positionH relativeFrom="column">
              <wp:posOffset>152400</wp:posOffset>
            </wp:positionH>
            <wp:positionV relativeFrom="paragraph">
              <wp:posOffset>172085</wp:posOffset>
            </wp:positionV>
            <wp:extent cx="1028700" cy="974725"/>
            <wp:effectExtent l="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4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A24" w:rsidRPr="00E15F9B" w:rsidRDefault="00BE4A24" w:rsidP="00BE4A24"/>
    <w:p w:rsidR="00BE4A24" w:rsidRDefault="00BE4A24" w:rsidP="00BE4A24">
      <w:pPr>
        <w:tabs>
          <w:tab w:val="left" w:pos="1900"/>
        </w:tabs>
        <w:rPr>
          <w:rFonts w:ascii="Arial Black" w:hAnsi="Arial Black"/>
          <w:sz w:val="28"/>
          <w:szCs w:val="28"/>
        </w:rPr>
      </w:pPr>
      <w:r>
        <w:tab/>
      </w:r>
      <w:r w:rsidR="005B191B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   </w:t>
      </w:r>
      <w:r w:rsidR="005B191B">
        <w:rPr>
          <w:rFonts w:ascii="Arial Black" w:hAnsi="Arial Black"/>
          <w:sz w:val="28"/>
          <w:szCs w:val="28"/>
        </w:rPr>
        <w:t>ESCUELA COMERCIAL CÁMARA DE COMERCIO</w:t>
      </w:r>
    </w:p>
    <w:p w:rsidR="00BE4A24" w:rsidRDefault="00BE4A24" w:rsidP="00BE4A24">
      <w:pPr>
        <w:tabs>
          <w:tab w:val="left" w:pos="19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_____________________________________________________________________________</w:t>
      </w:r>
      <w:r w:rsidRPr="00E15F9B">
        <w:rPr>
          <w:rFonts w:ascii="Arial Black" w:hAnsi="Arial Black"/>
          <w:sz w:val="28"/>
          <w:szCs w:val="28"/>
        </w:rPr>
        <w:t xml:space="preserve">  </w:t>
      </w:r>
    </w:p>
    <w:p w:rsidR="00BE4A24" w:rsidRDefault="00BE4A24" w:rsidP="00BE4A24">
      <w:pPr>
        <w:tabs>
          <w:tab w:val="left" w:pos="1900"/>
        </w:tabs>
        <w:rPr>
          <w:rFonts w:ascii="Arial Black" w:hAnsi="Arial Black"/>
          <w:sz w:val="28"/>
          <w:szCs w:val="28"/>
        </w:rPr>
      </w:pPr>
      <w:r w:rsidRPr="00E15F9B">
        <w:rPr>
          <w:rFonts w:ascii="Arial Black" w:hAnsi="Arial Black"/>
          <w:sz w:val="28"/>
          <w:szCs w:val="28"/>
        </w:rPr>
        <w:t xml:space="preserve">        </w:t>
      </w:r>
      <w:r>
        <w:rPr>
          <w:rFonts w:ascii="Arial Black" w:hAnsi="Arial Black"/>
          <w:sz w:val="28"/>
          <w:szCs w:val="28"/>
        </w:rPr>
        <w:t>MATERIA: VALORES</w:t>
      </w:r>
      <w:r w:rsidRPr="00E15F9B">
        <w:rPr>
          <w:rFonts w:ascii="Arial Black" w:hAnsi="Arial Black"/>
          <w:sz w:val="28"/>
          <w:szCs w:val="28"/>
        </w:rPr>
        <w:t xml:space="preserve">  </w:t>
      </w:r>
      <w:r w:rsidR="00055140">
        <w:rPr>
          <w:rFonts w:ascii="Arial Black" w:hAnsi="Arial Black"/>
          <w:sz w:val="28"/>
          <w:szCs w:val="28"/>
        </w:rPr>
        <w:t xml:space="preserve">       </w:t>
      </w:r>
      <w:proofErr w:type="gramStart"/>
      <w:r w:rsidR="00055140">
        <w:rPr>
          <w:rFonts w:ascii="Arial Black" w:hAnsi="Arial Black"/>
          <w:sz w:val="28"/>
          <w:szCs w:val="28"/>
        </w:rPr>
        <w:t>TEMA :</w:t>
      </w:r>
      <w:proofErr w:type="gramEnd"/>
      <w:r w:rsidR="00055140">
        <w:rPr>
          <w:rFonts w:ascii="Arial Black" w:hAnsi="Arial Black"/>
          <w:sz w:val="28"/>
          <w:szCs w:val="28"/>
        </w:rPr>
        <w:t xml:space="preserve"> “ EMPATIA</w:t>
      </w:r>
      <w:r>
        <w:rPr>
          <w:rFonts w:ascii="Arial Black" w:hAnsi="Arial Black"/>
          <w:sz w:val="28"/>
          <w:szCs w:val="28"/>
        </w:rPr>
        <w:t xml:space="preserve"> ”</w:t>
      </w:r>
      <w:r w:rsidRPr="00E15F9B">
        <w:rPr>
          <w:rFonts w:ascii="Arial Black" w:hAnsi="Arial Black"/>
          <w:sz w:val="28"/>
          <w:szCs w:val="28"/>
        </w:rPr>
        <w:t xml:space="preserve">  </w:t>
      </w:r>
      <w:r>
        <w:rPr>
          <w:rFonts w:ascii="Arial Black" w:hAnsi="Arial Black"/>
          <w:sz w:val="28"/>
          <w:szCs w:val="28"/>
        </w:rPr>
        <w:t xml:space="preserve">   </w:t>
      </w:r>
    </w:p>
    <w:p w:rsidR="00BE4A24" w:rsidRDefault="00BE4A24" w:rsidP="00BE4A24">
      <w:pPr>
        <w:pBdr>
          <w:bottom w:val="single" w:sz="12" w:space="1" w:color="auto"/>
        </w:pBdr>
        <w:tabs>
          <w:tab w:val="left" w:pos="19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PROFESORA: MARTINA MARTINEZ     </w:t>
      </w:r>
      <w:r w:rsidR="00236F3E">
        <w:rPr>
          <w:rFonts w:ascii="Arial Black" w:hAnsi="Arial Black"/>
          <w:sz w:val="28"/>
          <w:szCs w:val="28"/>
        </w:rPr>
        <w:t xml:space="preserve">           Caso Práctico # 6</w:t>
      </w:r>
    </w:p>
    <w:p w:rsidR="00236F3E" w:rsidRDefault="00236F3E" w:rsidP="00BE4A24">
      <w:pPr>
        <w:pBdr>
          <w:bottom w:val="single" w:sz="12" w:space="1" w:color="auto"/>
        </w:pBdr>
        <w:tabs>
          <w:tab w:val="left" w:pos="19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Nombre de la alumno-</w:t>
      </w:r>
      <w:proofErr w:type="gramStart"/>
      <w:r>
        <w:rPr>
          <w:rFonts w:ascii="Arial Black" w:hAnsi="Arial Black"/>
          <w:sz w:val="28"/>
          <w:szCs w:val="28"/>
        </w:rPr>
        <w:t>a:_</w:t>
      </w:r>
      <w:proofErr w:type="gramEnd"/>
      <w:r>
        <w:rPr>
          <w:rFonts w:ascii="Arial Black" w:hAnsi="Arial Black"/>
          <w:sz w:val="28"/>
          <w:szCs w:val="28"/>
        </w:rPr>
        <w:t>_____________________________ Grupo:____________</w:t>
      </w:r>
    </w:p>
    <w:p w:rsidR="00BE4A24" w:rsidRPr="00236F3E" w:rsidRDefault="00BE4A24" w:rsidP="00BE4A24">
      <w:pPr>
        <w:tabs>
          <w:tab w:val="left" w:pos="1900"/>
        </w:tabs>
        <w:rPr>
          <w:rFonts w:ascii="Arial" w:hAnsi="Arial" w:cs="Arial"/>
          <w:sz w:val="24"/>
          <w:szCs w:val="24"/>
        </w:rPr>
      </w:pPr>
      <w:r w:rsidRPr="00236F3E">
        <w:rPr>
          <w:rFonts w:ascii="Arial Black" w:hAnsi="Arial Black"/>
          <w:sz w:val="24"/>
          <w:szCs w:val="24"/>
        </w:rPr>
        <w:t xml:space="preserve">OBJETIVO: </w:t>
      </w:r>
      <w:r w:rsidRPr="00236F3E">
        <w:rPr>
          <w:rFonts w:ascii="Arial" w:hAnsi="Arial" w:cs="Arial"/>
          <w:sz w:val="24"/>
          <w:szCs w:val="24"/>
        </w:rPr>
        <w:t>El alumno comprenderá que aceptar la diversidad, practicar la tolerancia y tender puentes de diálogo prepara el terreno de la empatía.</w:t>
      </w:r>
    </w:p>
    <w:p w:rsidR="00BE4A24" w:rsidRPr="00236F3E" w:rsidRDefault="00BE4A24" w:rsidP="00BE4A24">
      <w:pPr>
        <w:pStyle w:val="NormalWeb"/>
        <w:spacing w:before="240" w:after="240" w:line="360" w:lineRule="atLeast"/>
        <w:rPr>
          <w:rFonts w:ascii="Arial Black" w:hAnsi="Arial Black" w:cs="Arial"/>
        </w:rPr>
      </w:pPr>
      <w:r w:rsidRPr="00236F3E">
        <w:rPr>
          <w:rFonts w:ascii="Arial Black" w:hAnsi="Arial Black"/>
        </w:rPr>
        <w:t>INTRODUCCION</w:t>
      </w:r>
      <w:r w:rsidRPr="00236F3E">
        <w:rPr>
          <w:rFonts w:ascii="Arial" w:hAnsi="Arial" w:cs="Arial"/>
        </w:rPr>
        <w:t>:</w:t>
      </w:r>
      <w:r w:rsidRPr="00236F3E">
        <w:rPr>
          <w:rFonts w:ascii="Palatino Linotype" w:hAnsi="Palatino Linotype"/>
          <w:b/>
          <w:bCs/>
          <w:color w:val="000000"/>
        </w:rPr>
        <w:t xml:space="preserve"> </w:t>
      </w:r>
      <w:r w:rsidRPr="00236F3E">
        <w:rPr>
          <w:rFonts w:ascii="Arial" w:hAnsi="Arial" w:cs="Arial"/>
          <w:b/>
          <w:bCs/>
          <w:color w:val="000000"/>
        </w:rPr>
        <w:t xml:space="preserve">La empatía es la identificación mental y afectiva de un sujeto con el estado de ánimo de otro. La </w:t>
      </w:r>
      <w:r w:rsidR="008E251C" w:rsidRPr="00236F3E">
        <w:rPr>
          <w:rFonts w:ascii="Arial" w:hAnsi="Arial" w:cs="Arial"/>
          <w:b/>
          <w:bCs/>
          <w:color w:val="000000"/>
        </w:rPr>
        <w:t xml:space="preserve">diversidad es la </w:t>
      </w:r>
      <w:r w:rsidR="00236F3E" w:rsidRPr="00236F3E">
        <w:rPr>
          <w:rFonts w:ascii="Arial" w:hAnsi="Arial" w:cs="Arial"/>
          <w:b/>
          <w:bCs/>
          <w:color w:val="000000"/>
        </w:rPr>
        <w:t>variedad, desemejanza</w:t>
      </w:r>
      <w:r w:rsidRPr="00236F3E">
        <w:rPr>
          <w:rFonts w:ascii="Arial" w:hAnsi="Arial" w:cs="Arial"/>
          <w:b/>
          <w:bCs/>
          <w:color w:val="000000"/>
        </w:rPr>
        <w:t xml:space="preserve"> y diferencia. La tolerancia es el respeto a las ideas, creencias o prácticas de los demás cuando son diferentes </w:t>
      </w:r>
      <w:r w:rsidR="008E251C" w:rsidRPr="00236F3E">
        <w:rPr>
          <w:rFonts w:ascii="Arial" w:hAnsi="Arial" w:cs="Arial"/>
          <w:b/>
          <w:bCs/>
          <w:color w:val="000000"/>
        </w:rPr>
        <w:t>o contrarias a las propias.  Diálogo es la plática entre dos o más personas que alternativamente manifiestan sus ideas o afectos.</w:t>
      </w:r>
      <w:r w:rsidRPr="00236F3E">
        <w:rPr>
          <w:rFonts w:ascii="Arial" w:hAnsi="Arial" w:cs="Arial"/>
        </w:rPr>
        <w:t xml:space="preserve">                                                                                             </w:t>
      </w:r>
      <w:r w:rsidR="00236F3E">
        <w:rPr>
          <w:rFonts w:ascii="Arial" w:hAnsi="Arial" w:cs="Arial"/>
        </w:rPr>
        <w:t xml:space="preserve">                       </w:t>
      </w:r>
      <w:r w:rsidRPr="00236F3E">
        <w:rPr>
          <w:rFonts w:ascii="Arial Black" w:hAnsi="Arial Black" w:cs="Arial"/>
        </w:rPr>
        <w:t>DESARROLLO DEL PROBLEMA</w:t>
      </w:r>
    </w:p>
    <w:p w:rsidR="008E251C" w:rsidRPr="00AC5423" w:rsidRDefault="008E251C" w:rsidP="00AC5423">
      <w:pPr>
        <w:shd w:val="clear" w:color="auto" w:fill="FFFFFF" w:themeFill="background1"/>
        <w:spacing w:after="388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AC5423">
        <w:rPr>
          <w:rFonts w:ascii="Arial" w:eastAsia="Times New Roman" w:hAnsi="Arial" w:cs="Arial"/>
          <w:sz w:val="24"/>
          <w:szCs w:val="24"/>
          <w:lang w:eastAsia="es-MX"/>
        </w:rPr>
        <w:t>Había una vez un rey muy cruel que decidió desterrar a todos los ancianos de su reino y enviarlos a vivir a un país remoto. Así lo informó a sus soldados.</w:t>
      </w:r>
    </w:p>
    <w:p w:rsidR="008E251C" w:rsidRPr="00AC5423" w:rsidRDefault="008E251C" w:rsidP="00AC5423">
      <w:pPr>
        <w:shd w:val="clear" w:color="auto" w:fill="FFFFFF" w:themeFill="background1"/>
        <w:spacing w:after="388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AC5423">
        <w:rPr>
          <w:rFonts w:ascii="Arial" w:eastAsia="Times New Roman" w:hAnsi="Arial" w:cs="Arial"/>
          <w:sz w:val="24"/>
          <w:szCs w:val="24"/>
          <w:lang w:eastAsia="es-MX"/>
        </w:rPr>
        <w:t>– Llévenlos lejos de aquí. No sirven para nada. Sólo comen y duermen, pero no trabajan -les ordenó y los amenazó con castigarlos si no obedecían.</w:t>
      </w:r>
    </w:p>
    <w:p w:rsidR="008E251C" w:rsidRPr="00AC5423" w:rsidRDefault="008E251C" w:rsidP="00AC5423">
      <w:pPr>
        <w:shd w:val="clear" w:color="auto" w:fill="FFFFFF" w:themeFill="background1"/>
        <w:spacing w:after="388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AC5423">
        <w:rPr>
          <w:rFonts w:ascii="Arial" w:eastAsia="Times New Roman" w:hAnsi="Arial" w:cs="Arial"/>
          <w:sz w:val="24"/>
          <w:szCs w:val="24"/>
          <w:lang w:eastAsia="es-MX"/>
        </w:rPr>
        <w:t xml:space="preserve">Todos siguieron sus instrucciones, excepto uno de ellos, llamado </w:t>
      </w:r>
      <w:proofErr w:type="spellStart"/>
      <w:r w:rsidRPr="00AC5423">
        <w:rPr>
          <w:rFonts w:ascii="Arial" w:eastAsia="Times New Roman" w:hAnsi="Arial" w:cs="Arial"/>
          <w:sz w:val="24"/>
          <w:szCs w:val="24"/>
          <w:lang w:eastAsia="es-MX"/>
        </w:rPr>
        <w:t>Janos</w:t>
      </w:r>
      <w:proofErr w:type="spellEnd"/>
      <w:r w:rsidRPr="00AC5423">
        <w:rPr>
          <w:rFonts w:ascii="Arial" w:eastAsia="Times New Roman" w:hAnsi="Arial" w:cs="Arial"/>
          <w:sz w:val="24"/>
          <w:szCs w:val="24"/>
          <w:lang w:eastAsia="es-MX"/>
        </w:rPr>
        <w:t>, que amaba mucho a su padre. De modo que le acondicionó una habitación secreta en su casa y allí lo mantenía oculto con todos los cuidados necesarios.</w:t>
      </w:r>
    </w:p>
    <w:p w:rsidR="008E251C" w:rsidRPr="00AC5423" w:rsidRDefault="008E251C" w:rsidP="00AC5423">
      <w:pPr>
        <w:shd w:val="clear" w:color="auto" w:fill="FFFFFF" w:themeFill="background1"/>
        <w:spacing w:after="388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AC5423">
        <w:rPr>
          <w:rFonts w:ascii="Arial" w:eastAsia="Times New Roman" w:hAnsi="Arial" w:cs="Arial"/>
          <w:sz w:val="24"/>
          <w:szCs w:val="24"/>
          <w:lang w:eastAsia="es-MX"/>
        </w:rPr>
        <w:t>Pasaron los meses y una gran sequía cayó sobre el reino. Los ríos y los lagos perdieron sus aguas, los árboles quedaron sin fruto y los graneros se vaciaron en cuestión de días. Preocupado por el riesgo de la hambruna, el rey llamó a los soldados.</w:t>
      </w:r>
    </w:p>
    <w:p w:rsidR="008E251C" w:rsidRPr="00AC5423" w:rsidRDefault="008E251C" w:rsidP="00AC5423">
      <w:pPr>
        <w:shd w:val="clear" w:color="auto" w:fill="FFFFFF" w:themeFill="background1"/>
        <w:spacing w:after="388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AC5423">
        <w:rPr>
          <w:rFonts w:ascii="Arial" w:eastAsia="Times New Roman" w:hAnsi="Arial" w:cs="Arial"/>
          <w:sz w:val="24"/>
          <w:szCs w:val="24"/>
          <w:lang w:eastAsia="es-MX"/>
        </w:rPr>
        <w:t>– Les ordeno que encuentren trigo para alimentar al pueblo. De lo contrario los encerraré a todos en un calabozo.</w:t>
      </w:r>
    </w:p>
    <w:p w:rsidR="008E251C" w:rsidRPr="00AC5423" w:rsidRDefault="008E251C" w:rsidP="00AC5423">
      <w:pPr>
        <w:shd w:val="clear" w:color="auto" w:fill="FFFFFF" w:themeFill="background1"/>
        <w:spacing w:after="388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AC5423">
        <w:rPr>
          <w:rFonts w:ascii="Arial" w:eastAsia="Times New Roman" w:hAnsi="Arial" w:cs="Arial"/>
          <w:sz w:val="24"/>
          <w:szCs w:val="24"/>
          <w:lang w:eastAsia="es-MX"/>
        </w:rPr>
        <w:lastRenderedPageBreak/>
        <w:t xml:space="preserve">Los soldados salieron, muy tristes, pues en realidad no había forma de cumplir ese mandato. </w:t>
      </w:r>
      <w:proofErr w:type="spellStart"/>
      <w:r w:rsidRPr="00AC5423">
        <w:rPr>
          <w:rFonts w:ascii="Arial" w:eastAsia="Times New Roman" w:hAnsi="Arial" w:cs="Arial"/>
          <w:sz w:val="24"/>
          <w:szCs w:val="24"/>
          <w:lang w:eastAsia="es-MX"/>
        </w:rPr>
        <w:t>Janos</w:t>
      </w:r>
      <w:proofErr w:type="spellEnd"/>
      <w:r w:rsidRPr="00AC5423">
        <w:rPr>
          <w:rFonts w:ascii="Arial" w:eastAsia="Times New Roman" w:hAnsi="Arial" w:cs="Arial"/>
          <w:sz w:val="24"/>
          <w:szCs w:val="24"/>
          <w:lang w:eastAsia="es-MX"/>
        </w:rPr>
        <w:t xml:space="preserve"> llegó cabizbajo a su casa y fue a la habitación donde su padre permanecía oculto.</w:t>
      </w:r>
    </w:p>
    <w:p w:rsidR="008E251C" w:rsidRPr="00AC5423" w:rsidRDefault="008E251C" w:rsidP="00AC5423">
      <w:pPr>
        <w:shd w:val="clear" w:color="auto" w:fill="FFFFFF" w:themeFill="background1"/>
        <w:spacing w:after="388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AC5423">
        <w:rPr>
          <w:rFonts w:ascii="Arial" w:eastAsia="Times New Roman" w:hAnsi="Arial" w:cs="Arial"/>
          <w:sz w:val="24"/>
          <w:szCs w:val="24"/>
          <w:lang w:eastAsia="es-MX"/>
        </w:rPr>
        <w:t xml:space="preserve">– ¿Qué te pasa, hijo? – preguntó el anciano. </w:t>
      </w:r>
      <w:proofErr w:type="spellStart"/>
      <w:r w:rsidRPr="00AC5423">
        <w:rPr>
          <w:rFonts w:ascii="Arial" w:eastAsia="Times New Roman" w:hAnsi="Arial" w:cs="Arial"/>
          <w:sz w:val="24"/>
          <w:szCs w:val="24"/>
          <w:lang w:eastAsia="es-MX"/>
        </w:rPr>
        <w:t>Janos</w:t>
      </w:r>
      <w:proofErr w:type="spellEnd"/>
      <w:r w:rsidRPr="00AC5423">
        <w:rPr>
          <w:rFonts w:ascii="Arial" w:eastAsia="Times New Roman" w:hAnsi="Arial" w:cs="Arial"/>
          <w:sz w:val="24"/>
          <w:szCs w:val="24"/>
          <w:lang w:eastAsia="es-MX"/>
        </w:rPr>
        <w:t xml:space="preserve"> explicó en detalle la grave situación en que se hallaba-.</w:t>
      </w:r>
    </w:p>
    <w:p w:rsidR="008E251C" w:rsidRPr="00AC5423" w:rsidRDefault="008E251C" w:rsidP="00AC5423">
      <w:pPr>
        <w:shd w:val="clear" w:color="auto" w:fill="FFFFFF" w:themeFill="background1"/>
        <w:spacing w:after="388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AC5423">
        <w:rPr>
          <w:rFonts w:ascii="Arial" w:eastAsia="Times New Roman" w:hAnsi="Arial" w:cs="Arial"/>
          <w:sz w:val="24"/>
          <w:szCs w:val="24"/>
          <w:lang w:eastAsia="es-MX"/>
        </w:rPr>
        <w:t>– No te preocupes, tengo una solución para ti- lo tranquilizó su padre-. Cuando trabajaba como labrador, hace muchos años, me llamaba la atención observar a las hormigas que llevaban cientos de granos de trigo a sus hormigueros. Diles a tus compañeros que abran todos los que encuentren en el campo y estarán llenos.</w:t>
      </w:r>
    </w:p>
    <w:p w:rsidR="008E251C" w:rsidRPr="00AC5423" w:rsidRDefault="008E251C" w:rsidP="00AC5423">
      <w:pPr>
        <w:shd w:val="clear" w:color="auto" w:fill="FFFFFF" w:themeFill="background1"/>
        <w:spacing w:after="388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AC5423">
        <w:rPr>
          <w:rFonts w:ascii="Arial" w:eastAsia="Times New Roman" w:hAnsi="Arial" w:cs="Arial"/>
          <w:sz w:val="24"/>
          <w:szCs w:val="24"/>
          <w:lang w:eastAsia="es-MX"/>
        </w:rPr>
        <w:t xml:space="preserve">Sin revelar dónde había obtenido esa idea </w:t>
      </w:r>
      <w:proofErr w:type="spellStart"/>
      <w:r w:rsidRPr="00AC5423">
        <w:rPr>
          <w:rFonts w:ascii="Arial" w:eastAsia="Times New Roman" w:hAnsi="Arial" w:cs="Arial"/>
          <w:sz w:val="24"/>
          <w:szCs w:val="24"/>
          <w:lang w:eastAsia="es-MX"/>
        </w:rPr>
        <w:t>Janos</w:t>
      </w:r>
      <w:proofErr w:type="spellEnd"/>
      <w:r w:rsidRPr="00AC5423">
        <w:rPr>
          <w:rFonts w:ascii="Arial" w:eastAsia="Times New Roman" w:hAnsi="Arial" w:cs="Arial"/>
          <w:sz w:val="24"/>
          <w:szCs w:val="24"/>
          <w:lang w:eastAsia="es-MX"/>
        </w:rPr>
        <w:t xml:space="preserve"> fue con los demás soldados en busca de los hormigueros. A todos les alegró mucho encontrar grandes depósitos de trigo y llenar varios costales. Al día siguiente los presentaron al rey. Éste se sorprendió al oír la ingeniosa manera en que los habían conseguido.</w:t>
      </w:r>
    </w:p>
    <w:p w:rsidR="008E251C" w:rsidRPr="00AC5423" w:rsidRDefault="008E251C" w:rsidP="00AC5423">
      <w:pPr>
        <w:shd w:val="clear" w:color="auto" w:fill="FFFFFF" w:themeFill="background1"/>
        <w:spacing w:after="388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AC5423">
        <w:rPr>
          <w:rFonts w:ascii="Arial" w:eastAsia="Times New Roman" w:hAnsi="Arial" w:cs="Arial"/>
          <w:sz w:val="24"/>
          <w:szCs w:val="24"/>
          <w:lang w:eastAsia="es-MX"/>
        </w:rPr>
        <w:t>– ¿Cómo se les ocurrió? – les preguntó.</w:t>
      </w:r>
    </w:p>
    <w:p w:rsidR="008E251C" w:rsidRPr="00AC5423" w:rsidRDefault="008E251C" w:rsidP="00AC5423">
      <w:pPr>
        <w:shd w:val="clear" w:color="auto" w:fill="FFFFFF" w:themeFill="background1"/>
        <w:spacing w:after="388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AC5423">
        <w:rPr>
          <w:rFonts w:ascii="Arial" w:eastAsia="Times New Roman" w:hAnsi="Arial" w:cs="Arial"/>
          <w:sz w:val="24"/>
          <w:szCs w:val="24"/>
          <w:lang w:eastAsia="es-MX"/>
        </w:rPr>
        <w:t xml:space="preserve">– Fue idea de </w:t>
      </w:r>
      <w:proofErr w:type="spellStart"/>
      <w:r w:rsidRPr="00AC5423">
        <w:rPr>
          <w:rFonts w:ascii="Arial" w:eastAsia="Times New Roman" w:hAnsi="Arial" w:cs="Arial"/>
          <w:sz w:val="24"/>
          <w:szCs w:val="24"/>
          <w:lang w:eastAsia="es-MX"/>
        </w:rPr>
        <w:t>Janos</w:t>
      </w:r>
      <w:proofErr w:type="spellEnd"/>
      <w:r w:rsidRPr="00AC5423">
        <w:rPr>
          <w:rFonts w:ascii="Arial" w:eastAsia="Times New Roman" w:hAnsi="Arial" w:cs="Arial"/>
          <w:sz w:val="24"/>
          <w:szCs w:val="24"/>
          <w:lang w:eastAsia="es-MX"/>
        </w:rPr>
        <w:t xml:space="preserve"> – comentaron-.</w:t>
      </w:r>
    </w:p>
    <w:p w:rsidR="008E251C" w:rsidRPr="00AC5423" w:rsidRDefault="008E251C" w:rsidP="00AC5423">
      <w:pPr>
        <w:shd w:val="clear" w:color="auto" w:fill="FFFFFF" w:themeFill="background1"/>
        <w:spacing w:after="388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AC5423">
        <w:rPr>
          <w:rFonts w:ascii="Arial" w:eastAsia="Times New Roman" w:hAnsi="Arial" w:cs="Arial"/>
          <w:sz w:val="24"/>
          <w:szCs w:val="24"/>
          <w:lang w:eastAsia="es-MX"/>
        </w:rPr>
        <w:t>– Explícame tú, entonces -ordenó el rey.</w:t>
      </w:r>
    </w:p>
    <w:p w:rsidR="008E251C" w:rsidRPr="00AC5423" w:rsidRDefault="008E251C" w:rsidP="00AC5423">
      <w:pPr>
        <w:shd w:val="clear" w:color="auto" w:fill="FFFFFF" w:themeFill="background1"/>
        <w:spacing w:after="388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AC5423">
        <w:rPr>
          <w:rFonts w:ascii="Arial" w:eastAsia="Times New Roman" w:hAnsi="Arial" w:cs="Arial"/>
          <w:sz w:val="24"/>
          <w:szCs w:val="24"/>
          <w:lang w:eastAsia="es-MX"/>
        </w:rPr>
        <w:t>– Majestad, temo hacerlo pues sé que me castigará.</w:t>
      </w:r>
    </w:p>
    <w:p w:rsidR="008E251C" w:rsidRPr="00AC5423" w:rsidRDefault="008E251C" w:rsidP="00AC5423">
      <w:pPr>
        <w:shd w:val="clear" w:color="auto" w:fill="FFFFFF" w:themeFill="background1"/>
        <w:spacing w:after="388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AC5423">
        <w:rPr>
          <w:rFonts w:ascii="Arial" w:eastAsia="Times New Roman" w:hAnsi="Arial" w:cs="Arial"/>
          <w:sz w:val="24"/>
          <w:szCs w:val="24"/>
          <w:lang w:eastAsia="es-MX"/>
        </w:rPr>
        <w:t>– Dime, y no te pasará nada malo -prometió el rey-, cada vez con más curiosidad.</w:t>
      </w:r>
    </w:p>
    <w:p w:rsidR="008E251C" w:rsidRPr="00AC5423" w:rsidRDefault="008E251C" w:rsidP="00AC5423">
      <w:pPr>
        <w:shd w:val="clear" w:color="auto" w:fill="FFFFFF" w:themeFill="background1"/>
        <w:spacing w:after="388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 w:rsidRPr="00AC5423">
        <w:rPr>
          <w:rFonts w:ascii="Arial" w:eastAsia="Times New Roman" w:hAnsi="Arial" w:cs="Arial"/>
          <w:sz w:val="24"/>
          <w:szCs w:val="24"/>
          <w:lang w:eastAsia="es-MX"/>
        </w:rPr>
        <w:t>Janos</w:t>
      </w:r>
      <w:proofErr w:type="spellEnd"/>
      <w:r w:rsidRPr="00AC5423">
        <w:rPr>
          <w:rFonts w:ascii="Arial" w:eastAsia="Times New Roman" w:hAnsi="Arial" w:cs="Arial"/>
          <w:sz w:val="24"/>
          <w:szCs w:val="24"/>
          <w:lang w:eastAsia="es-MX"/>
        </w:rPr>
        <w:t xml:space="preserve"> le contó que su padre anciano, a quien mantenía oculto en su casa, le había dado el consejo. El rey quedó en silencio por un largo rato y luego tomó la palabra.</w:t>
      </w:r>
    </w:p>
    <w:p w:rsidR="008E251C" w:rsidRPr="00AC5423" w:rsidRDefault="008E251C" w:rsidP="00AC5423">
      <w:pPr>
        <w:shd w:val="clear" w:color="auto" w:fill="FFFFFF" w:themeFill="background1"/>
        <w:spacing w:after="388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AC5423">
        <w:rPr>
          <w:rFonts w:ascii="Arial" w:eastAsia="Times New Roman" w:hAnsi="Arial" w:cs="Arial"/>
          <w:sz w:val="24"/>
          <w:szCs w:val="24"/>
          <w:lang w:eastAsia="es-MX"/>
        </w:rPr>
        <w:t>– Ahora me doy cuenta que fui muy torpe al desterrar a los ancianos de este reino –reconoció-.</w:t>
      </w:r>
    </w:p>
    <w:p w:rsidR="008E251C" w:rsidRPr="00AC5423" w:rsidRDefault="008E251C" w:rsidP="00AC5423">
      <w:pPr>
        <w:shd w:val="clear" w:color="auto" w:fill="FFFFFF" w:themeFill="background1"/>
        <w:spacing w:after="388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AC5423">
        <w:rPr>
          <w:rFonts w:ascii="Arial" w:eastAsia="Times New Roman" w:hAnsi="Arial" w:cs="Arial"/>
          <w:sz w:val="24"/>
          <w:szCs w:val="24"/>
          <w:lang w:eastAsia="es-MX"/>
        </w:rPr>
        <w:t>– Los conocimientos que han acumulado en su vida son una valiosa fuente de sabiduría.</w:t>
      </w:r>
    </w:p>
    <w:p w:rsidR="008E251C" w:rsidRPr="00AC5423" w:rsidRDefault="008E251C" w:rsidP="00AC5423">
      <w:pPr>
        <w:shd w:val="clear" w:color="auto" w:fill="FFFFFF" w:themeFill="background1"/>
        <w:spacing w:after="388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AC5423">
        <w:rPr>
          <w:rFonts w:ascii="Arial" w:eastAsia="Times New Roman" w:hAnsi="Arial" w:cs="Arial"/>
          <w:sz w:val="24"/>
          <w:szCs w:val="24"/>
          <w:lang w:eastAsia="es-MX"/>
        </w:rPr>
        <w:t>De inmediato, ordenó que los ancianos desterrados regresaran a la ciudad y así ocurrió. Cuando pasó la sequía todos los habitantes recordaron que uno de ellos los había salvado de morir de hambre.</w:t>
      </w:r>
    </w:p>
    <w:p w:rsidR="008E251C" w:rsidRPr="00AC5423" w:rsidRDefault="008E251C" w:rsidP="00AC5423">
      <w:pPr>
        <w:shd w:val="clear" w:color="auto" w:fill="FFFFFF" w:themeFill="background1"/>
        <w:spacing w:after="0" w:line="315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AC5423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es-MX"/>
        </w:rPr>
        <w:t>Adaptación de un cuento tradicional búlgaro.</w:t>
      </w:r>
    </w:p>
    <w:p w:rsidR="008E251C" w:rsidRPr="00AC5423" w:rsidRDefault="008E251C" w:rsidP="00BE4A24">
      <w:pPr>
        <w:pStyle w:val="NormalWeb"/>
        <w:spacing w:before="240" w:after="240" w:line="360" w:lineRule="atLeast"/>
        <w:rPr>
          <w:rFonts w:ascii="Arial" w:hAnsi="Arial" w:cs="Arial"/>
        </w:rPr>
      </w:pPr>
    </w:p>
    <w:p w:rsidR="00236F3E" w:rsidRDefault="00236F3E" w:rsidP="00BE4A24">
      <w:pPr>
        <w:pStyle w:val="NormalWeb"/>
        <w:spacing w:before="240" w:after="240" w:line="360" w:lineRule="atLeast"/>
        <w:rPr>
          <w:rFonts w:ascii="Arial Black" w:hAnsi="Arial Black" w:cs="Arial"/>
          <w:sz w:val="28"/>
          <w:szCs w:val="28"/>
        </w:rPr>
      </w:pPr>
    </w:p>
    <w:p w:rsidR="00BE4A24" w:rsidRDefault="00BE4A24" w:rsidP="00BE4A24">
      <w:pPr>
        <w:pStyle w:val="NormalWeb"/>
        <w:spacing w:before="240" w:after="240" w:line="360" w:lineRule="atLeast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lastRenderedPageBreak/>
        <w:t>SOLUCION DEL PROBLEMA</w:t>
      </w:r>
    </w:p>
    <w:p w:rsidR="008E251C" w:rsidRPr="00055140" w:rsidRDefault="008E251C" w:rsidP="008E251C">
      <w:pPr>
        <w:pStyle w:val="NormalWeb"/>
        <w:spacing w:before="240" w:after="240" w:line="360" w:lineRule="atLeast"/>
        <w:rPr>
          <w:rFonts w:ascii="Arial" w:hAnsi="Arial" w:cs="Arial"/>
        </w:rPr>
      </w:pPr>
      <w:bookmarkStart w:id="0" w:name="_GoBack"/>
      <w:bookmarkEnd w:id="0"/>
      <w:r w:rsidRPr="00055140">
        <w:rPr>
          <w:rFonts w:ascii="Arial" w:hAnsi="Arial" w:cs="Arial"/>
        </w:rPr>
        <w:t xml:space="preserve">La sociedad mexicana </w:t>
      </w:r>
      <w:r w:rsidR="00236F3E" w:rsidRPr="00055140">
        <w:rPr>
          <w:rFonts w:ascii="Arial" w:hAnsi="Arial" w:cs="Arial"/>
        </w:rPr>
        <w:t>está</w:t>
      </w:r>
      <w:r w:rsidRPr="00055140">
        <w:rPr>
          <w:rFonts w:ascii="Arial" w:hAnsi="Arial" w:cs="Arial"/>
        </w:rPr>
        <w:t xml:space="preserve"> marcada por el multiculturalismo. Busca</w:t>
      </w:r>
      <w:r w:rsidR="00055140" w:rsidRPr="00055140">
        <w:rPr>
          <w:rFonts w:ascii="Arial" w:hAnsi="Arial" w:cs="Arial"/>
        </w:rPr>
        <w:t xml:space="preserve"> anota</w:t>
      </w:r>
      <w:r w:rsidRPr="00055140">
        <w:rPr>
          <w:rFonts w:ascii="Arial" w:hAnsi="Arial" w:cs="Arial"/>
        </w:rPr>
        <w:t xml:space="preserve"> información sobre el fenómeno del mestizaje: el  encuentro del mundo indígena </w:t>
      </w:r>
      <w:r w:rsidR="00055140" w:rsidRPr="00055140">
        <w:rPr>
          <w:rFonts w:ascii="Arial" w:hAnsi="Arial" w:cs="Arial"/>
        </w:rPr>
        <w:t>con los conquistadores españoles.</w:t>
      </w:r>
    </w:p>
    <w:p w:rsidR="00055140" w:rsidRPr="00055140" w:rsidRDefault="00055140" w:rsidP="008E251C">
      <w:pPr>
        <w:pStyle w:val="NormalWeb"/>
        <w:spacing w:before="240" w:after="240" w:line="360" w:lineRule="atLeast"/>
        <w:rPr>
          <w:rFonts w:ascii="Arial" w:hAnsi="Arial" w:cs="Arial"/>
        </w:rPr>
      </w:pPr>
      <w:r w:rsidRPr="00055140">
        <w:rPr>
          <w:rFonts w:ascii="Arial" w:hAnsi="Arial" w:cs="Arial"/>
        </w:rPr>
        <w:t>Indaga y escribe cuáles s</w:t>
      </w:r>
      <w:r w:rsidR="00AC5423">
        <w:rPr>
          <w:rFonts w:ascii="Arial" w:hAnsi="Arial" w:cs="Arial"/>
        </w:rPr>
        <w:t>on las actividades del Consejo N</w:t>
      </w:r>
      <w:r w:rsidRPr="00055140">
        <w:rPr>
          <w:rFonts w:ascii="Arial" w:hAnsi="Arial" w:cs="Arial"/>
        </w:rPr>
        <w:t>acional para prevenir la discriminación.</w:t>
      </w:r>
    </w:p>
    <w:p w:rsidR="00055140" w:rsidRPr="00055140" w:rsidRDefault="00055140" w:rsidP="008E251C">
      <w:pPr>
        <w:pStyle w:val="NormalWeb"/>
        <w:spacing w:before="240" w:after="240" w:line="360" w:lineRule="atLeast"/>
        <w:rPr>
          <w:rFonts w:ascii="Arial" w:hAnsi="Arial" w:cs="Arial"/>
        </w:rPr>
      </w:pPr>
      <w:r w:rsidRPr="00055140">
        <w:rPr>
          <w:rFonts w:ascii="Arial" w:hAnsi="Arial" w:cs="Arial"/>
        </w:rPr>
        <w:t>Escribe dos artículos de la Ley Federal para prevenir y eliminar la discriminación.</w:t>
      </w:r>
    </w:p>
    <w:p w:rsidR="00AC5423" w:rsidRDefault="00AC5423" w:rsidP="00AC5423"/>
    <w:p w:rsidR="00447DC6" w:rsidRDefault="00447DC6" w:rsidP="00447DC6"/>
    <w:sectPr w:rsidR="00447DC6" w:rsidSect="00BE4A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2214F"/>
    <w:multiLevelType w:val="hybridMultilevel"/>
    <w:tmpl w:val="9F2E39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24"/>
    <w:rsid w:val="00055140"/>
    <w:rsid w:val="00236F3E"/>
    <w:rsid w:val="00447DC6"/>
    <w:rsid w:val="005B191B"/>
    <w:rsid w:val="008E251C"/>
    <w:rsid w:val="008F00DD"/>
    <w:rsid w:val="00906C44"/>
    <w:rsid w:val="0098702C"/>
    <w:rsid w:val="00A813B1"/>
    <w:rsid w:val="00AC5423"/>
    <w:rsid w:val="00BE4A24"/>
    <w:rsid w:val="00D4612A"/>
    <w:rsid w:val="00F9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2B58"/>
  <w15:docId w15:val="{8D67B98E-429D-4418-A53C-1271E38B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A24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17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A24"/>
    <w:rPr>
      <w:rFonts w:ascii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F917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7935D-3B2E-4F71-94B9-8F430F3E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Martina</cp:lastModifiedBy>
  <cp:revision>2</cp:revision>
  <dcterms:created xsi:type="dcterms:W3CDTF">2017-10-19T23:48:00Z</dcterms:created>
  <dcterms:modified xsi:type="dcterms:W3CDTF">2017-10-19T23:48:00Z</dcterms:modified>
</cp:coreProperties>
</file>