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B5" w:rsidRDefault="00375BB5" w:rsidP="00375BB5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70FABEB3" wp14:editId="5E72BDCE">
            <wp:extent cx="6858000" cy="1059704"/>
            <wp:effectExtent l="0" t="0" r="0" b="7620"/>
            <wp:docPr id="1" name="Imagen 1" descr="https://www.apestan.com/content_files/case_attached_images/682ff2de65b39948dac15ed99e66a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pestan.com/content_files/case_attached_images/682ff2de65b39948dac15ed99e66a8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B5" w:rsidRDefault="00375BB5" w:rsidP="00375BB5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 w:rsidRPr="00E15F9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MATERIA: VALORES</w:t>
      </w:r>
      <w:r w:rsidRPr="00E15F9B">
        <w:rPr>
          <w:rFonts w:ascii="Arial Black" w:hAnsi="Arial Black"/>
          <w:sz w:val="28"/>
          <w:szCs w:val="28"/>
        </w:rPr>
        <w:t xml:space="preserve">  </w:t>
      </w:r>
      <w:r w:rsidR="00604177">
        <w:rPr>
          <w:rFonts w:ascii="Arial Black" w:hAnsi="Arial Black"/>
          <w:sz w:val="28"/>
          <w:szCs w:val="28"/>
        </w:rPr>
        <w:t xml:space="preserve">                                       CASO PRACTICO </w:t>
      </w:r>
      <w:proofErr w:type="gramStart"/>
      <w:r w:rsidR="00604177">
        <w:rPr>
          <w:rFonts w:ascii="Arial Black" w:hAnsi="Arial Black"/>
          <w:sz w:val="28"/>
          <w:szCs w:val="28"/>
        </w:rPr>
        <w:t xml:space="preserve"># </w:t>
      </w:r>
      <w:r w:rsidRPr="00E15F9B">
        <w:rPr>
          <w:rFonts w:ascii="Arial Black" w:hAnsi="Arial Black"/>
          <w:sz w:val="28"/>
          <w:szCs w:val="28"/>
        </w:rPr>
        <w:t xml:space="preserve"> </w:t>
      </w:r>
      <w:r w:rsidR="00604177">
        <w:rPr>
          <w:rFonts w:ascii="Arial Black" w:hAnsi="Arial Black"/>
          <w:sz w:val="28"/>
          <w:szCs w:val="28"/>
        </w:rPr>
        <w:t>9</w:t>
      </w:r>
      <w:proofErr w:type="gramEnd"/>
      <w:r>
        <w:rPr>
          <w:rFonts w:ascii="Arial Black" w:hAnsi="Arial Black"/>
          <w:sz w:val="28"/>
          <w:szCs w:val="28"/>
        </w:rPr>
        <w:t xml:space="preserve">   </w:t>
      </w:r>
    </w:p>
    <w:p w:rsidR="00375BB5" w:rsidRDefault="00375BB5" w:rsidP="00375BB5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PROFESORA: MARTINA MARTINEZ   </w:t>
      </w:r>
      <w:r w:rsidR="00604177">
        <w:rPr>
          <w:rFonts w:ascii="Arial Black" w:hAnsi="Arial Black"/>
          <w:sz w:val="28"/>
          <w:szCs w:val="28"/>
        </w:rPr>
        <w:t xml:space="preserve">                NOVIENBRE </w:t>
      </w:r>
    </w:p>
    <w:p w:rsidR="00375BB5" w:rsidRPr="00DB141E" w:rsidRDefault="00375BB5" w:rsidP="00375BB5">
      <w:pPr>
        <w:tabs>
          <w:tab w:val="left" w:pos="1900"/>
        </w:tabs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OBJETIVO</w:t>
      </w:r>
      <w:proofErr w:type="gramStart"/>
      <w:r>
        <w:rPr>
          <w:rFonts w:ascii="Arial Black" w:hAnsi="Arial Black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B141E">
        <w:rPr>
          <w:rFonts w:ascii="Arial" w:hAnsi="Arial" w:cs="Arial"/>
          <w:sz w:val="28"/>
          <w:szCs w:val="28"/>
        </w:rPr>
        <w:t>Transmitir las bases del desarrollo humano integral que fundamentan el crecimiento armónico de los alumnos para lograr su convivencia feliz en la comunidad a la que pertenece.</w:t>
      </w:r>
    </w:p>
    <w:p w:rsidR="00375BB5" w:rsidRDefault="00375BB5" w:rsidP="00375BB5">
      <w:pPr>
        <w:pStyle w:val="NormalWeb"/>
        <w:spacing w:before="240" w:after="240" w:line="360" w:lineRule="atLeas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INTRODUCCION</w:t>
      </w:r>
      <w:r w:rsidRPr="00075B34">
        <w:rPr>
          <w:rFonts w:ascii="Arial" w:hAnsi="Arial" w:cs="Arial"/>
          <w:sz w:val="28"/>
          <w:szCs w:val="28"/>
        </w:rPr>
        <w:t>:</w:t>
      </w:r>
      <w:r w:rsidRPr="00DB141E">
        <w:rPr>
          <w:rFonts w:ascii="Palatino Linotype" w:hAnsi="Palatino Linotype"/>
          <w:b/>
          <w:bCs/>
          <w:color w:val="000000"/>
          <w:sz w:val="27"/>
          <w:szCs w:val="27"/>
        </w:rPr>
        <w:t xml:space="preserve"> </w:t>
      </w:r>
      <w:r w:rsidRPr="00480478">
        <w:rPr>
          <w:rFonts w:ascii="Palatino Linotype" w:hAnsi="Palatino Linotype"/>
          <w:b/>
          <w:bCs/>
          <w:color w:val="000000"/>
          <w:sz w:val="27"/>
          <w:szCs w:val="27"/>
        </w:rPr>
        <w:t xml:space="preserve">Educar en valores consiste en la transmisión de valores, principios y creencias que orienten a los jóvenes en la práctica de unas conductas sanas que les ayuden en su desarrollo y crecimiento personal. </w:t>
      </w:r>
      <w:r>
        <w:rPr>
          <w:rFonts w:ascii="Arial" w:hAnsi="Arial" w:cs="Arial"/>
          <w:sz w:val="28"/>
          <w:szCs w:val="28"/>
        </w:rPr>
        <w:t xml:space="preserve"> </w:t>
      </w:r>
      <w:r w:rsidRPr="00075B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470229">
        <w:rPr>
          <w:rFonts w:ascii="Arial Black" w:hAnsi="Arial Black" w:cs="Arial"/>
          <w:sz w:val="28"/>
          <w:szCs w:val="28"/>
        </w:rPr>
        <w:t>DESARROLLO</w:t>
      </w:r>
      <w:r>
        <w:rPr>
          <w:rFonts w:ascii="Arial Black" w:hAnsi="Arial Black" w:cs="Arial"/>
          <w:sz w:val="28"/>
          <w:szCs w:val="28"/>
        </w:rPr>
        <w:t xml:space="preserve"> DEL PROBLEMA</w:t>
      </w:r>
    </w:p>
    <w:p w:rsidR="00604177" w:rsidRDefault="00604177" w:rsidP="00604177">
      <w:pPr>
        <w:pStyle w:val="NormalWeb"/>
        <w:spacing w:before="240" w:after="240" w:line="360" w:lineRule="atLeast"/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“LA LEALTAD”</w:t>
      </w:r>
    </w:p>
    <w:p w:rsidR="00375BB5" w:rsidRDefault="00375BB5" w:rsidP="00375BB5">
      <w:pPr>
        <w:pStyle w:val="NormalWeb"/>
        <w:spacing w:before="240" w:after="240" w:line="360" w:lineRule="atLeast"/>
        <w:jc w:val="center"/>
        <w:rPr>
          <w:rFonts w:ascii="Arial" w:hAnsi="Arial" w:cs="Arial"/>
          <w:sz w:val="28"/>
          <w:szCs w:val="28"/>
        </w:rPr>
      </w:pPr>
      <w:r w:rsidRPr="00C82EEB">
        <w:rPr>
          <w:rFonts w:ascii="Arial" w:hAnsi="Arial" w:cs="Arial"/>
          <w:sz w:val="28"/>
          <w:szCs w:val="28"/>
        </w:rPr>
        <w:t>UN JUEGO DE DADOS</w:t>
      </w:r>
    </w:p>
    <w:p w:rsidR="00375BB5" w:rsidRPr="00C82EEB" w:rsidRDefault="00375BB5" w:rsidP="00375BB5">
      <w:pPr>
        <w:pStyle w:val="NormalWeb"/>
        <w:spacing w:before="240" w:after="240" w:line="360" w:lineRule="atLeast"/>
        <w:rPr>
          <w:rFonts w:ascii="Arial" w:hAnsi="Arial" w:cs="Arial"/>
          <w:sz w:val="28"/>
          <w:szCs w:val="28"/>
        </w:rPr>
      </w:pPr>
      <w:r w:rsidRPr="00470229">
        <w:rPr>
          <w:rFonts w:ascii="Arial Black" w:hAnsi="Arial Black" w:cs="Arial"/>
          <w:sz w:val="28"/>
          <w:szCs w:val="28"/>
        </w:rPr>
        <w:t xml:space="preserve"> </w:t>
      </w:r>
      <w:r w:rsidRPr="00C82EEB">
        <w:rPr>
          <w:rFonts w:ascii="Helvetica" w:eastAsia="Times New Roman" w:hAnsi="Helvetica" w:cs="Helvetica"/>
          <w:lang w:eastAsia="es-MX"/>
        </w:rPr>
        <w:t>Había en la ciudad de Benarés un hombre, llamado Apu, aficionado a los juegos de mesa. Solía practicarlos en compañía de su amigo Amir. Sin embargo, entre ambos había una gran diferencia. Apu era honesto y sabía perder. Amir no: cuando iba ganando seguía con el juego; cuando iba perdiendo, sin que Apu se diera cuenta, se metía el dado a la boca y lo mantenía escondido debajo de la lengua para deshacerse de él más tarde.</w:t>
      </w:r>
      <w:r w:rsidRPr="00C82EEB">
        <w:rPr>
          <w:rFonts w:ascii="Helvetica" w:eastAsia="Times New Roman" w:hAnsi="Helvetica" w:cs="Helvetica"/>
          <w:lang w:eastAsia="es-MX"/>
        </w:rPr>
        <w:br/>
        <w:t>—¡El dado se perdió! No lo veo por ningún lado —decía hablando de una forma peculiar.</w:t>
      </w:r>
      <w:r w:rsidRPr="00C82EEB">
        <w:rPr>
          <w:rFonts w:ascii="Helvetica" w:eastAsia="Times New Roman" w:hAnsi="Helvetica" w:cs="Helvetica"/>
          <w:lang w:eastAsia="es-MX"/>
        </w:rPr>
        <w:br/>
        <w:t>Como si estuviera muy preocupado, fingía buscarlo abajo de la mesa, en sus prendas de ropa, entre los pliegues de la alfombra y terminaba por decir: —Ni modo. El juego se acabó porque el dado no aparece. Apu no tardó en darse cuenta de esta trampa y decidió darle una lección a su amigo. Al día siguiente, antes de la acostumbrada cita para jugar tomó el dado que iban a emplear y lo metió en una mezcla líquida de especias muy picantes. Lo sacó, lo dejó secar y como el dado era amarillo no se notaba nada extraño en él. Amir llegó y comenzó el acostumbrado juego. Todo fue bien durante las tres primeras rondas, pues iba ganando. Sin embargo en el cuarto juego estaba a punto de perder. Le pareció sencillo usar el truco de siempre y se metió el dado a la boca. Pero en cuanto eso ocurrió sintió como si tuviera verdadera lumbre bajo la lengua.</w:t>
      </w:r>
      <w:r w:rsidRPr="00C82EEB">
        <w:rPr>
          <w:rFonts w:ascii="Helvetica" w:eastAsia="Times New Roman" w:hAnsi="Helvetica" w:cs="Helvetica"/>
          <w:lang w:eastAsia="es-MX"/>
        </w:rPr>
        <w:br/>
        <w:t>—¡Socorro! ¡Socorro! —gritaba mientras corría de un lado al otro de la habitación.</w:t>
      </w:r>
      <w:r w:rsidRPr="00C82EEB">
        <w:rPr>
          <w:rFonts w:ascii="Helvetica" w:eastAsia="Times New Roman" w:hAnsi="Helvetica" w:cs="Helvetica"/>
          <w:lang w:eastAsia="es-MX"/>
        </w:rPr>
        <w:br/>
        <w:t xml:space="preserve">Apu le preguntó, con malicia, qué le pasaba. Amir ya no podía hablar y sólo alcanzó a sacarse el dado de la boca. Apu le acercó una bebida que ya tenía preparada, a base de mantequilla, aceite de </w:t>
      </w:r>
      <w:r w:rsidRPr="00C82EEB">
        <w:rPr>
          <w:rFonts w:ascii="Helvetica" w:eastAsia="Times New Roman" w:hAnsi="Helvetica" w:cs="Helvetica"/>
          <w:lang w:eastAsia="es-MX"/>
        </w:rPr>
        <w:lastRenderedPageBreak/>
        <w:t>palma, miel y jugo de caña, especial para quitar el gusto picante. Amir la apuró de un sorbo sintiendo un gran alivio. Pronto estuvo en condiciones de hablar: —¿Por qué me hiciste eso? —preguntó a Apu.</w:t>
      </w:r>
      <w:r w:rsidRPr="00C82EEB">
        <w:rPr>
          <w:rFonts w:ascii="Helvetica" w:eastAsia="Times New Roman" w:hAnsi="Helvetica" w:cs="Helvetica"/>
          <w:lang w:eastAsia="es-MX"/>
        </w:rPr>
        <w:br/>
        <w:t>—Porque me di cuenta que me hacías trampa en el juego y no lo podía aceptar.</w:t>
      </w:r>
      <w:r w:rsidRPr="00C82EEB">
        <w:rPr>
          <w:rFonts w:ascii="Helvetica" w:eastAsia="Times New Roman" w:hAnsi="Helvetica" w:cs="Helvetica"/>
          <w:lang w:eastAsia="es-MX"/>
        </w:rPr>
        <w:br/>
        <w:t>—¿Pero por qué te pareció tan importante, si jugamos sólo para entretenernos? —cuestionó Apu.</w:t>
      </w:r>
      <w:r w:rsidRPr="00C82EEB">
        <w:rPr>
          <w:rFonts w:ascii="Helvetica" w:eastAsia="Times New Roman" w:hAnsi="Helvetica" w:cs="Helvetica"/>
          <w:lang w:eastAsia="es-MX"/>
        </w:rPr>
        <w:br/>
        <w:t>—Porque quise enseñarte que entre los amigos existe un compromiso de lealtad y que en</w:t>
      </w:r>
      <w:r w:rsidRPr="00C82EEB">
        <w:rPr>
          <w:rFonts w:ascii="Helvetica" w:eastAsia="Times New Roman" w:hAnsi="Helvetica" w:cs="Helvetica"/>
          <w:lang w:eastAsia="es-MX"/>
        </w:rPr>
        <w:br/>
        <w:t>cualquier situación, por simple que sea, hay que conducirse con rectitud. Vivir haciendo trampas sólo te traerá problemas, como este picante dado que te sorprendió.</w:t>
      </w:r>
    </w:p>
    <w:p w:rsidR="00375BB5" w:rsidRPr="00C82EEB" w:rsidRDefault="00375BB5" w:rsidP="00375BB5">
      <w:pPr>
        <w:spacing w:before="240" w:after="240" w:line="360" w:lineRule="atLeast"/>
        <w:rPr>
          <w:rFonts w:ascii="Helvetica" w:eastAsia="Times New Roman" w:hAnsi="Helvetica" w:cs="Helvetica"/>
          <w:color w:val="565656"/>
          <w:sz w:val="24"/>
          <w:szCs w:val="24"/>
          <w:lang w:eastAsia="es-MX"/>
        </w:rPr>
      </w:pPr>
      <w:r w:rsidRPr="00C82EEB">
        <w:rPr>
          <w:rFonts w:ascii="Helvetica" w:eastAsia="Times New Roman" w:hAnsi="Helvetica" w:cs="Helvetica"/>
          <w:i/>
          <w:iCs/>
          <w:sz w:val="24"/>
          <w:szCs w:val="24"/>
          <w:lang w:eastAsia="es-MX"/>
        </w:rPr>
        <w:t xml:space="preserve">—Cuento budista incluido en la antología </w:t>
      </w:r>
      <w:proofErr w:type="spellStart"/>
      <w:r w:rsidRPr="00C82EEB">
        <w:rPr>
          <w:rFonts w:ascii="Helvetica" w:eastAsia="Times New Roman" w:hAnsi="Helvetica" w:cs="Helvetica"/>
          <w:i/>
          <w:iCs/>
          <w:sz w:val="24"/>
          <w:szCs w:val="24"/>
          <w:lang w:eastAsia="es-MX"/>
        </w:rPr>
        <w:t>Jataka</w:t>
      </w:r>
      <w:proofErr w:type="spellEnd"/>
      <w:r w:rsidRPr="00C82EEB">
        <w:rPr>
          <w:rFonts w:ascii="Helvetica" w:eastAsia="Times New Roman" w:hAnsi="Helvetica" w:cs="Helvetica"/>
          <w:i/>
          <w:iCs/>
          <w:sz w:val="24"/>
          <w:szCs w:val="24"/>
          <w:lang w:eastAsia="es-MX"/>
        </w:rPr>
        <w:t>.</w:t>
      </w:r>
    </w:p>
    <w:p w:rsidR="00375BB5" w:rsidRDefault="00375BB5" w:rsidP="00375BB5">
      <w:pPr>
        <w:tabs>
          <w:tab w:val="left" w:pos="1900"/>
        </w:tabs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SOLUCION DEL PROBLEMA: </w:t>
      </w:r>
    </w:p>
    <w:p w:rsidR="00375BB5" w:rsidRPr="008921F4" w:rsidRDefault="00375BB5" w:rsidP="00375BB5">
      <w:pPr>
        <w:pStyle w:val="Prrafodelista"/>
        <w:numPr>
          <w:ilvl w:val="0"/>
          <w:numId w:val="1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008921F4">
        <w:rPr>
          <w:rFonts w:ascii="Arial" w:hAnsi="Arial" w:cs="Arial"/>
          <w:sz w:val="28"/>
          <w:szCs w:val="28"/>
        </w:rPr>
        <w:t xml:space="preserve">Busca alguna versión del relato “Pinocho” de Carlo </w:t>
      </w:r>
      <w:proofErr w:type="spellStart"/>
      <w:r w:rsidRPr="008921F4">
        <w:rPr>
          <w:rFonts w:ascii="Arial" w:hAnsi="Arial" w:cs="Arial"/>
          <w:sz w:val="28"/>
          <w:szCs w:val="28"/>
        </w:rPr>
        <w:t>Collodi</w:t>
      </w:r>
      <w:proofErr w:type="spellEnd"/>
      <w:r w:rsidRPr="008921F4">
        <w:rPr>
          <w:rFonts w:ascii="Arial" w:hAnsi="Arial" w:cs="Arial"/>
          <w:sz w:val="28"/>
          <w:szCs w:val="28"/>
        </w:rPr>
        <w:t xml:space="preserve">. </w:t>
      </w:r>
      <w:r w:rsidRPr="008921F4">
        <w:rPr>
          <w:rFonts w:ascii="Arial" w:hAnsi="Arial" w:cs="Arial"/>
          <w:sz w:val="28"/>
          <w:szCs w:val="28"/>
        </w:rPr>
        <w:tab/>
      </w:r>
    </w:p>
    <w:p w:rsidR="00375BB5" w:rsidRPr="008921F4" w:rsidRDefault="00375BB5" w:rsidP="00375BB5">
      <w:pPr>
        <w:pStyle w:val="Prrafodelista"/>
        <w:numPr>
          <w:ilvl w:val="0"/>
          <w:numId w:val="1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008921F4">
        <w:rPr>
          <w:rFonts w:ascii="Arial" w:hAnsi="Arial" w:cs="Arial"/>
          <w:sz w:val="28"/>
          <w:szCs w:val="28"/>
        </w:rPr>
        <w:t xml:space="preserve">El escritor GUILLERMO Prieto defendió la vida del presidente Benito Juárez pronunciando la frase “Los valientes no asesinan”. Responde por escrito a la pregunta </w:t>
      </w:r>
      <w:proofErr w:type="gramStart"/>
      <w:r w:rsidRPr="008921F4">
        <w:rPr>
          <w:rFonts w:ascii="Arial" w:hAnsi="Arial" w:cs="Arial"/>
          <w:sz w:val="28"/>
          <w:szCs w:val="28"/>
        </w:rPr>
        <w:t>“ ¿</w:t>
      </w:r>
      <w:proofErr w:type="gramEnd"/>
      <w:r w:rsidRPr="008921F4">
        <w:rPr>
          <w:rFonts w:ascii="Arial" w:hAnsi="Arial" w:cs="Arial"/>
          <w:sz w:val="28"/>
          <w:szCs w:val="28"/>
        </w:rPr>
        <w:t>Cómo se generó la lealtad de Prieto con Juárez?”</w:t>
      </w:r>
    </w:p>
    <w:p w:rsidR="00375BB5" w:rsidRPr="008921F4" w:rsidRDefault="00375BB5" w:rsidP="00375BB5">
      <w:pPr>
        <w:pStyle w:val="Prrafodelista"/>
        <w:numPr>
          <w:ilvl w:val="0"/>
          <w:numId w:val="1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008921F4">
        <w:rPr>
          <w:rFonts w:ascii="Arial" w:hAnsi="Arial" w:cs="Arial"/>
          <w:sz w:val="28"/>
          <w:szCs w:val="28"/>
        </w:rPr>
        <w:t>Investiga el origen griego de la palabra “hipócrita”. El resultado te sorprenderá mucho.</w:t>
      </w:r>
    </w:p>
    <w:p w:rsidR="00375BB5" w:rsidRDefault="00375BB5" w:rsidP="00375BB5"/>
    <w:p w:rsidR="00682838" w:rsidRDefault="00682838"/>
    <w:sectPr w:rsidR="00682838" w:rsidSect="00E15F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85B"/>
    <w:multiLevelType w:val="hybridMultilevel"/>
    <w:tmpl w:val="54521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B5"/>
    <w:rsid w:val="00375BB5"/>
    <w:rsid w:val="00604177"/>
    <w:rsid w:val="006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745A"/>
  <w15:docId w15:val="{90054AFC-3BAE-427B-AC49-99DC4AE5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BB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Martina</cp:lastModifiedBy>
  <cp:revision>2</cp:revision>
  <dcterms:created xsi:type="dcterms:W3CDTF">2017-10-27T05:15:00Z</dcterms:created>
  <dcterms:modified xsi:type="dcterms:W3CDTF">2017-10-27T05:15:00Z</dcterms:modified>
</cp:coreProperties>
</file>