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4EA408" id="Rectangle 7" o:spid="_x0000_s1026" style="position:absolute;margin-left:-9pt;margin-top:27pt;width:66.25pt;height:7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3632"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35E" w:rsidRPr="0070035E" w:rsidRDefault="00402D90" w:rsidP="006A78F6">
                              <w:pPr>
                                <w:pStyle w:val="Textoindependiente2"/>
                                <w:spacing w:before="240"/>
                                <w:jc w:val="left"/>
                                <w:rPr>
                                  <w:sz w:val="32"/>
                                  <w:szCs w:val="32"/>
                                  <w:lang w:val="es-MX"/>
                                </w:rPr>
                              </w:pPr>
                              <w:r>
                                <w:rPr>
                                  <w:sz w:val="32"/>
                                  <w:szCs w:val="32"/>
                                  <w:lang w:val="es-MX"/>
                                </w:rPr>
                                <w:t xml:space="preserve">        Materia: </w:t>
                              </w:r>
                              <w:r w:rsidRPr="00402D90">
                                <w:rPr>
                                  <w:sz w:val="32"/>
                                  <w:szCs w:val="32"/>
                                  <w:u w:val="single"/>
                                  <w:lang w:val="es-MX"/>
                                </w:rPr>
                                <w:t>Matemáticas II</w:t>
                              </w:r>
                            </w:p>
                            <w:p w:rsidR="00941C29" w:rsidRPr="001D39DE" w:rsidRDefault="00402D90" w:rsidP="00402D90">
                              <w:pPr>
                                <w:pStyle w:val="Textoindependiente2"/>
                                <w:spacing w:before="240"/>
                                <w:jc w:val="left"/>
                                <w:rPr>
                                  <w:i/>
                                  <w:sz w:val="28"/>
                                  <w:szCs w:val="28"/>
                                  <w:lang w:val="es-MX"/>
                                </w:rPr>
                              </w:pPr>
                              <w:r>
                                <w:rPr>
                                  <w:i/>
                                  <w:sz w:val="28"/>
                                  <w:szCs w:val="28"/>
                                  <w:lang w:val="es-MX"/>
                                </w:rPr>
                                <w:t xml:space="preserve">         </w:t>
                              </w:r>
                              <w:proofErr w:type="spellStart"/>
                              <w:r w:rsidR="006A78F6">
                                <w:rPr>
                                  <w:i/>
                                  <w:sz w:val="28"/>
                                  <w:szCs w:val="28"/>
                                  <w:lang w:val="es-MX"/>
                                </w:rPr>
                                <w:t>Prof</w:t>
                              </w:r>
                              <w:proofErr w:type="spellEnd"/>
                              <w:r>
                                <w:rPr>
                                  <w:i/>
                                  <w:sz w:val="28"/>
                                  <w:szCs w:val="28"/>
                                  <w:lang w:val="es-MX"/>
                                </w:rPr>
                                <w:t xml:space="preserve">:          </w:t>
                              </w:r>
                              <w:r w:rsidRPr="00402D90">
                                <w:rPr>
                                  <w:i/>
                                  <w:sz w:val="28"/>
                                  <w:szCs w:val="28"/>
                                  <w:u w:val="single"/>
                                  <w:lang w:val="es-MX"/>
                                </w:rPr>
                                <w:t>C.P Enrique López</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3632"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402D90" w:rsidP="006A78F6">
                        <w:pPr>
                          <w:pStyle w:val="Textoindependiente2"/>
                          <w:spacing w:before="240"/>
                          <w:jc w:val="left"/>
                          <w:rPr>
                            <w:sz w:val="32"/>
                            <w:szCs w:val="32"/>
                            <w:lang w:val="es-MX"/>
                          </w:rPr>
                        </w:pPr>
                        <w:r>
                          <w:rPr>
                            <w:sz w:val="32"/>
                            <w:szCs w:val="32"/>
                            <w:lang w:val="es-MX"/>
                          </w:rPr>
                          <w:t xml:space="preserve">        Materia: </w:t>
                        </w:r>
                        <w:r w:rsidRPr="00402D90">
                          <w:rPr>
                            <w:sz w:val="32"/>
                            <w:szCs w:val="32"/>
                            <w:u w:val="single"/>
                            <w:lang w:val="es-MX"/>
                          </w:rPr>
                          <w:t>Matemáticas II</w:t>
                        </w:r>
                      </w:p>
                      <w:p w:rsidR="00941C29" w:rsidRPr="001D39DE" w:rsidRDefault="00402D90" w:rsidP="00402D90">
                        <w:pPr>
                          <w:pStyle w:val="Textoindependiente2"/>
                          <w:spacing w:before="240"/>
                          <w:jc w:val="left"/>
                          <w:rPr>
                            <w:i/>
                            <w:sz w:val="28"/>
                            <w:szCs w:val="28"/>
                            <w:lang w:val="es-MX"/>
                          </w:rPr>
                        </w:pPr>
                        <w:r>
                          <w:rPr>
                            <w:i/>
                            <w:sz w:val="28"/>
                            <w:szCs w:val="28"/>
                            <w:lang w:val="es-MX"/>
                          </w:rPr>
                          <w:t xml:space="preserve">         </w:t>
                        </w:r>
                        <w:proofErr w:type="spellStart"/>
                        <w:r w:rsidR="006A78F6">
                          <w:rPr>
                            <w:i/>
                            <w:sz w:val="28"/>
                            <w:szCs w:val="28"/>
                            <w:lang w:val="es-MX"/>
                          </w:rPr>
                          <w:t>Prof</w:t>
                        </w:r>
                        <w:proofErr w:type="spellEnd"/>
                        <w:r>
                          <w:rPr>
                            <w:i/>
                            <w:sz w:val="28"/>
                            <w:szCs w:val="28"/>
                            <w:lang w:val="es-MX"/>
                          </w:rPr>
                          <w:t xml:space="preserve">:          </w:t>
                        </w:r>
                        <w:r w:rsidRPr="00402D90">
                          <w:rPr>
                            <w:i/>
                            <w:sz w:val="28"/>
                            <w:szCs w:val="28"/>
                            <w:u w:val="single"/>
                            <w:lang w:val="es-MX"/>
                          </w:rPr>
                          <w:t>C.P Enrique López</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8"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35BA72"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402D90" w:rsidP="005835E8">
      <w:pPr>
        <w:pStyle w:val="Encabezado"/>
        <w:tabs>
          <w:tab w:val="clear" w:pos="4252"/>
          <w:tab w:val="clear" w:pos="8504"/>
        </w:tabs>
        <w:spacing w:after="120"/>
        <w:jc w:val="center"/>
        <w:rPr>
          <w:b/>
        </w:rPr>
      </w:pPr>
      <w:r>
        <w:rPr>
          <w:b/>
        </w:rPr>
        <w:t xml:space="preserve">Grupos: </w:t>
      </w:r>
      <w:r w:rsidRPr="00402D90">
        <w:rPr>
          <w:b/>
          <w:u w:val="single"/>
        </w:rPr>
        <w:t>41 – A / 51 – A</w:t>
      </w:r>
      <w:r>
        <w:rPr>
          <w:b/>
        </w:rPr>
        <w:t xml:space="preserve"> </w:t>
      </w: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5680"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4386A" id="Line 10"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4D1F0F" w:rsidRDefault="004D1F0F" w:rsidP="005835E8">
            <w:pPr>
              <w:spacing w:after="200" w:line="360" w:lineRule="auto"/>
              <w:contextualSpacing/>
              <w:rPr>
                <w:b/>
                <w:sz w:val="22"/>
                <w:szCs w:val="22"/>
              </w:rPr>
            </w:pPr>
          </w:p>
          <w:p w:rsidR="00A047C2" w:rsidRPr="004403CC" w:rsidRDefault="001D39DE" w:rsidP="005835E8">
            <w:pPr>
              <w:spacing w:after="200" w:line="360" w:lineRule="auto"/>
              <w:contextualSpacing/>
              <w:rPr>
                <w:b/>
                <w:sz w:val="22"/>
                <w:szCs w:val="22"/>
              </w:rPr>
            </w:pPr>
            <w:r>
              <w:rPr>
                <w:b/>
                <w:sz w:val="22"/>
                <w:szCs w:val="22"/>
              </w:rPr>
              <w:t>TEMA:</w:t>
            </w:r>
            <w:r w:rsidR="006A78F6">
              <w:rPr>
                <w:b/>
                <w:sz w:val="22"/>
                <w:szCs w:val="22"/>
              </w:rPr>
              <w:t xml:space="preserve">  </w:t>
            </w:r>
            <w:r w:rsidR="00CF6C57" w:rsidRPr="00CF6C57">
              <w:rPr>
                <w:b/>
                <w:sz w:val="18"/>
                <w:szCs w:val="22"/>
              </w:rPr>
              <w:t xml:space="preserve">Propiedades relativas de los </w:t>
            </w:r>
            <w:r w:rsidR="00CF6C57" w:rsidRPr="00CF6C57">
              <w:rPr>
                <w:b/>
                <w:sz w:val="18"/>
                <w:szCs w:val="22"/>
              </w:rPr>
              <w:t>triángulos</w:t>
            </w:r>
            <w:r w:rsidR="00402D90" w:rsidRPr="00CF6C57">
              <w:rPr>
                <w:b/>
                <w:sz w:val="20"/>
                <w:szCs w:val="22"/>
              </w:rPr>
              <w:t xml:space="preserve"> </w:t>
            </w:r>
            <w:r w:rsidR="00CF6C57">
              <w:rPr>
                <w:b/>
                <w:sz w:val="22"/>
                <w:szCs w:val="22"/>
              </w:rPr>
              <w:br/>
            </w:r>
            <w:r w:rsidR="005835E8">
              <w:rPr>
                <w:b/>
                <w:sz w:val="22"/>
                <w:szCs w:val="22"/>
              </w:rPr>
              <w:t>Subtema</w:t>
            </w:r>
            <w:r w:rsidR="006A78F6">
              <w:rPr>
                <w:b/>
                <w:sz w:val="22"/>
                <w:szCs w:val="22"/>
              </w:rPr>
              <w:t xml:space="preserve">: </w:t>
            </w:r>
            <w:r w:rsidR="00CF6C57" w:rsidRPr="007C4DEE">
              <w:rPr>
                <w:b/>
                <w:sz w:val="18"/>
                <w:szCs w:val="22"/>
              </w:rPr>
              <w:t>Mediana / Mediatriz / Altura / Bisectriz</w:t>
            </w:r>
            <w:r w:rsidR="00DA6D52">
              <w:rPr>
                <w:b/>
                <w:sz w:val="22"/>
                <w:szCs w:val="22"/>
              </w:rPr>
              <w:br/>
              <w:t xml:space="preserve">                  </w:t>
            </w:r>
          </w:p>
        </w:tc>
        <w:tc>
          <w:tcPr>
            <w:tcW w:w="4769" w:type="dxa"/>
            <w:vAlign w:val="center"/>
          </w:tcPr>
          <w:p w:rsidR="006A78F6" w:rsidRDefault="006A78F6" w:rsidP="006A78F6">
            <w:pPr>
              <w:spacing w:line="360" w:lineRule="auto"/>
              <w:ind w:left="1581"/>
              <w:contextualSpacing/>
              <w:rPr>
                <w:b/>
                <w:sz w:val="22"/>
                <w:szCs w:val="22"/>
              </w:rPr>
            </w:pPr>
          </w:p>
          <w:p w:rsidR="00230212" w:rsidRDefault="00CF6C57" w:rsidP="006A78F6">
            <w:pPr>
              <w:spacing w:line="360" w:lineRule="auto"/>
              <w:ind w:left="1581"/>
              <w:contextualSpacing/>
              <w:rPr>
                <w:b/>
                <w:sz w:val="22"/>
                <w:szCs w:val="22"/>
              </w:rPr>
            </w:pPr>
            <w:r>
              <w:rPr>
                <w:b/>
                <w:sz w:val="22"/>
                <w:szCs w:val="22"/>
              </w:rPr>
              <w:t>Clases: 15 - 19</w:t>
            </w:r>
            <w:r w:rsidR="004403CC">
              <w:rPr>
                <w:b/>
                <w:sz w:val="22"/>
                <w:szCs w:val="22"/>
              </w:rPr>
              <w:t xml:space="preserve">         </w:t>
            </w:r>
          </w:p>
          <w:p w:rsidR="003C3C9F" w:rsidRDefault="00CF6C57" w:rsidP="005835E8">
            <w:pPr>
              <w:spacing w:line="360" w:lineRule="auto"/>
              <w:ind w:left="1581"/>
              <w:contextualSpacing/>
              <w:rPr>
                <w:b/>
                <w:sz w:val="22"/>
                <w:szCs w:val="22"/>
              </w:rPr>
            </w:pPr>
            <w:r>
              <w:rPr>
                <w:b/>
                <w:sz w:val="22"/>
                <w:szCs w:val="22"/>
              </w:rPr>
              <w:t>Fecha: De 26 Feb</w:t>
            </w:r>
            <w:r w:rsidR="00402D90">
              <w:rPr>
                <w:b/>
                <w:sz w:val="22"/>
                <w:szCs w:val="22"/>
              </w:rPr>
              <w:t>.</w:t>
            </w:r>
            <w:r w:rsidR="006A78F6">
              <w:rPr>
                <w:b/>
                <w:sz w:val="22"/>
                <w:szCs w:val="22"/>
              </w:rPr>
              <w:t xml:space="preserve"> </w:t>
            </w:r>
            <w:r>
              <w:rPr>
                <w:b/>
                <w:sz w:val="22"/>
                <w:szCs w:val="22"/>
              </w:rPr>
              <w:t>Al</w:t>
            </w:r>
            <w:r w:rsidR="006A78F6">
              <w:rPr>
                <w:b/>
                <w:sz w:val="22"/>
                <w:szCs w:val="22"/>
              </w:rPr>
              <w:t xml:space="preserve"> </w:t>
            </w:r>
            <w:r>
              <w:rPr>
                <w:b/>
                <w:sz w:val="22"/>
                <w:szCs w:val="22"/>
              </w:rPr>
              <w:t>02 Mar</w:t>
            </w:r>
            <w:r w:rsidR="00402D90">
              <w:rPr>
                <w:b/>
                <w:sz w:val="22"/>
                <w:szCs w:val="22"/>
              </w:rPr>
              <w:t>.</w:t>
            </w:r>
          </w:p>
          <w:p w:rsidR="003C3C9F" w:rsidRPr="004403CC" w:rsidRDefault="003C3C9F" w:rsidP="005835E8">
            <w:pPr>
              <w:spacing w:line="360" w:lineRule="auto"/>
              <w:ind w:left="1581"/>
              <w:contextualSpacing/>
              <w:rPr>
                <w:b/>
                <w:sz w:val="22"/>
                <w:szCs w:val="22"/>
              </w:rPr>
            </w:pPr>
            <w:r>
              <w:rPr>
                <w:b/>
                <w:sz w:val="22"/>
                <w:szCs w:val="22"/>
              </w:rPr>
              <w:t xml:space="preserve">                           </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402D90" w:rsidRDefault="00827EF3" w:rsidP="00A60DB1">
      <w:pPr>
        <w:contextualSpacing/>
        <w:jc w:val="both"/>
        <w:rPr>
          <w:b/>
          <w:sz w:val="22"/>
          <w:szCs w:val="22"/>
          <w:lang w:val="es-MX"/>
        </w:rPr>
      </w:pPr>
      <w:r w:rsidRPr="0025056E">
        <w:rPr>
          <w:b/>
          <w:sz w:val="22"/>
          <w:szCs w:val="22"/>
          <w:lang w:val="es-MX"/>
        </w:rPr>
        <w:t>OBJE</w:t>
      </w:r>
      <w:r w:rsidR="003952B9" w:rsidRPr="0025056E">
        <w:rPr>
          <w:b/>
          <w:sz w:val="22"/>
          <w:szCs w:val="22"/>
          <w:lang w:val="es-MX"/>
        </w:rPr>
        <w:t>TIV</w:t>
      </w:r>
      <w:r w:rsidR="00BD5DCB" w:rsidRPr="0025056E">
        <w:rPr>
          <w:b/>
          <w:sz w:val="22"/>
          <w:szCs w:val="22"/>
          <w:lang w:val="es-MX"/>
        </w:rPr>
        <w:t>O</w:t>
      </w:r>
      <w:r w:rsidR="00776782">
        <w:rPr>
          <w:b/>
          <w:sz w:val="22"/>
          <w:szCs w:val="22"/>
          <w:lang w:val="es-MX"/>
        </w:rPr>
        <w:t>S</w:t>
      </w:r>
      <w:r w:rsidR="00280FA4" w:rsidRPr="0025056E">
        <w:rPr>
          <w:b/>
          <w:sz w:val="22"/>
          <w:szCs w:val="22"/>
          <w:lang w:val="es-MX"/>
        </w:rPr>
        <w:t>:</w:t>
      </w:r>
      <w:r w:rsidR="00402D90">
        <w:rPr>
          <w:b/>
          <w:sz w:val="22"/>
          <w:szCs w:val="22"/>
          <w:lang w:val="es-MX"/>
        </w:rPr>
        <w:t xml:space="preserve"> </w:t>
      </w:r>
    </w:p>
    <w:p w:rsidR="00A60DB1" w:rsidRDefault="00A60DB1" w:rsidP="00A60DB1">
      <w:pPr>
        <w:contextualSpacing/>
        <w:jc w:val="both"/>
        <w:rPr>
          <w:b/>
          <w:sz w:val="22"/>
          <w:szCs w:val="22"/>
          <w:lang w:val="es-MX"/>
        </w:rPr>
      </w:pPr>
    </w:p>
    <w:p w:rsidR="00A60DB1" w:rsidRPr="00A27D3C" w:rsidRDefault="00A60DB1" w:rsidP="00A60DB1">
      <w:pPr>
        <w:pStyle w:val="Prrafodelista"/>
        <w:numPr>
          <w:ilvl w:val="0"/>
          <w:numId w:val="29"/>
        </w:numPr>
        <w:contextualSpacing/>
        <w:jc w:val="both"/>
        <w:rPr>
          <w:b/>
          <w:sz w:val="22"/>
          <w:szCs w:val="22"/>
          <w:lang w:val="es-MX"/>
        </w:rPr>
      </w:pPr>
      <w:r>
        <w:rPr>
          <w:b/>
          <w:sz w:val="22"/>
          <w:szCs w:val="22"/>
          <w:lang w:val="es-MX"/>
        </w:rPr>
        <w:t>Analizar</w:t>
      </w:r>
      <w:r w:rsidRPr="00A27D3C">
        <w:rPr>
          <w:b/>
          <w:sz w:val="22"/>
          <w:szCs w:val="22"/>
          <w:lang w:val="es-MX"/>
        </w:rPr>
        <w:t xml:space="preserve"> la pertinencia de la aplicación de los conceptos, aprendidos en esta secuencia, en situaciones problemáticas concretas.</w:t>
      </w:r>
    </w:p>
    <w:p w:rsidR="00A60DB1" w:rsidRPr="00A27D3C" w:rsidRDefault="00A60DB1" w:rsidP="00A60DB1">
      <w:pPr>
        <w:pStyle w:val="Prrafodelista"/>
        <w:numPr>
          <w:ilvl w:val="0"/>
          <w:numId w:val="29"/>
        </w:numPr>
        <w:contextualSpacing/>
        <w:jc w:val="both"/>
        <w:rPr>
          <w:b/>
          <w:sz w:val="22"/>
          <w:szCs w:val="22"/>
          <w:lang w:val="es-MX"/>
        </w:rPr>
      </w:pPr>
      <w:r>
        <w:rPr>
          <w:b/>
          <w:sz w:val="22"/>
          <w:szCs w:val="22"/>
          <w:lang w:val="es-MX"/>
        </w:rPr>
        <w:t>Reconocer</w:t>
      </w:r>
      <w:r w:rsidRPr="00A27D3C">
        <w:rPr>
          <w:b/>
          <w:sz w:val="22"/>
          <w:szCs w:val="22"/>
          <w:lang w:val="es-MX"/>
        </w:rPr>
        <w:t xml:space="preserve"> los puntos notables del triángulo y sus aplicaciones.</w:t>
      </w:r>
    </w:p>
    <w:p w:rsidR="00A60DB1" w:rsidRPr="00A60DB1" w:rsidRDefault="00A60DB1" w:rsidP="00A60DB1">
      <w:pPr>
        <w:pStyle w:val="Prrafodelista"/>
        <w:numPr>
          <w:ilvl w:val="0"/>
          <w:numId w:val="29"/>
        </w:numPr>
        <w:contextualSpacing/>
        <w:jc w:val="both"/>
        <w:rPr>
          <w:b/>
          <w:sz w:val="22"/>
          <w:szCs w:val="22"/>
          <w:lang w:val="es-MX"/>
        </w:rPr>
      </w:pPr>
      <w:r>
        <w:rPr>
          <w:b/>
          <w:sz w:val="22"/>
          <w:szCs w:val="22"/>
          <w:lang w:val="es-MX"/>
        </w:rPr>
        <w:t>Distinguir</w:t>
      </w:r>
      <w:r w:rsidRPr="007C4DEE">
        <w:rPr>
          <w:b/>
          <w:sz w:val="22"/>
          <w:szCs w:val="22"/>
          <w:lang w:val="es-MX"/>
        </w:rPr>
        <w:t xml:space="preserve"> las rectas notables que se pueden trazar en un triángulo y los puntos</w:t>
      </w:r>
      <w:r>
        <w:rPr>
          <w:b/>
          <w:sz w:val="22"/>
          <w:szCs w:val="22"/>
          <w:lang w:val="es-MX"/>
        </w:rPr>
        <w:t xml:space="preserve"> de corte que estas determinan.</w:t>
      </w:r>
    </w:p>
    <w:p w:rsidR="006A78F6" w:rsidRDefault="006A78F6" w:rsidP="000A0193">
      <w:pPr>
        <w:contextualSpacing/>
        <w:jc w:val="both"/>
        <w:rPr>
          <w:b/>
          <w:sz w:val="22"/>
          <w:szCs w:val="22"/>
          <w:lang w:val="es-MX"/>
        </w:rPr>
      </w:pPr>
    </w:p>
    <w:p w:rsidR="00A80394" w:rsidRDefault="004D1F0F" w:rsidP="00A60DB1">
      <w:pPr>
        <w:pStyle w:val="NormalWeb"/>
        <w:shd w:val="clear" w:color="auto" w:fill="FFFFFF"/>
        <w:spacing w:before="168" w:beforeAutospacing="0" w:after="0" w:afterAutospacing="0"/>
        <w:rPr>
          <w:b/>
          <w:sz w:val="22"/>
          <w:szCs w:val="22"/>
          <w:lang w:eastAsia="es-ES"/>
        </w:rPr>
      </w:pPr>
      <w:r w:rsidRPr="0025056E">
        <w:rPr>
          <w:b/>
          <w:sz w:val="22"/>
          <w:szCs w:val="22"/>
        </w:rPr>
        <w:t>INSTRUCCIONES</w:t>
      </w:r>
      <w:r>
        <w:rPr>
          <w:sz w:val="22"/>
          <w:szCs w:val="22"/>
        </w:rPr>
        <w:t>:</w:t>
      </w:r>
      <w:r w:rsidRPr="00A80394">
        <w:rPr>
          <w:b/>
          <w:sz w:val="22"/>
          <w:szCs w:val="22"/>
          <w:lang w:eastAsia="es-ES"/>
        </w:rPr>
        <w:t xml:space="preserve"> </w:t>
      </w:r>
    </w:p>
    <w:p w:rsidR="00A60DB1" w:rsidRDefault="00A60DB1" w:rsidP="00A60DB1">
      <w:pPr>
        <w:pStyle w:val="NormalWeb"/>
        <w:shd w:val="clear" w:color="auto" w:fill="FFFFFF"/>
        <w:spacing w:before="168" w:beforeAutospacing="0" w:after="0" w:afterAutospacing="0"/>
        <w:rPr>
          <w:rFonts w:eastAsia="MS Mincho"/>
          <w:b/>
          <w:sz w:val="22"/>
          <w:szCs w:val="22"/>
          <w:lang w:eastAsia="ja-JP"/>
        </w:rPr>
      </w:pPr>
      <w:r w:rsidRPr="00A60DB1">
        <w:rPr>
          <w:rFonts w:eastAsia="MS Mincho"/>
          <w:b/>
          <w:sz w:val="22"/>
          <w:szCs w:val="22"/>
          <w:lang w:eastAsia="ja-JP"/>
        </w:rPr>
        <w:t xml:space="preserve">Los elementos de un triángulo son: </w:t>
      </w:r>
      <w:r>
        <w:rPr>
          <w:rFonts w:eastAsia="MS Mincho"/>
          <w:b/>
          <w:sz w:val="22"/>
          <w:szCs w:val="22"/>
          <w:lang w:eastAsia="ja-JP"/>
        </w:rPr>
        <w:br/>
        <w:t xml:space="preserve">- </w:t>
      </w:r>
      <w:r w:rsidRPr="00A60DB1">
        <w:rPr>
          <w:rFonts w:eastAsia="MS Mincho"/>
          <w:b/>
          <w:sz w:val="22"/>
          <w:szCs w:val="22"/>
          <w:lang w:eastAsia="ja-JP"/>
        </w:rPr>
        <w:t xml:space="preserve">A Lados, ángulos y vértices. </w:t>
      </w:r>
      <w:r>
        <w:rPr>
          <w:rFonts w:eastAsia="MS Mincho"/>
          <w:b/>
          <w:sz w:val="22"/>
          <w:szCs w:val="22"/>
          <w:lang w:eastAsia="ja-JP"/>
        </w:rPr>
        <w:br/>
        <w:t xml:space="preserve">- </w:t>
      </w:r>
      <w:r w:rsidRPr="00A60DB1">
        <w:rPr>
          <w:rFonts w:eastAsia="MS Mincho"/>
          <w:b/>
          <w:sz w:val="22"/>
          <w:szCs w:val="22"/>
          <w:lang w:eastAsia="ja-JP"/>
        </w:rPr>
        <w:t xml:space="preserve">Los segmentos </w:t>
      </w:r>
      <w:proofErr w:type="gramStart"/>
      <w:r w:rsidRPr="00A60DB1">
        <w:rPr>
          <w:rFonts w:eastAsia="MS Mincho"/>
          <w:b/>
          <w:sz w:val="22"/>
          <w:szCs w:val="22"/>
          <w:lang w:eastAsia="ja-JP"/>
        </w:rPr>
        <w:t>AB ,</w:t>
      </w:r>
      <w:proofErr w:type="gramEnd"/>
      <w:r w:rsidRPr="00A60DB1">
        <w:rPr>
          <w:rFonts w:eastAsia="MS Mincho"/>
          <w:b/>
          <w:sz w:val="22"/>
          <w:szCs w:val="22"/>
          <w:lang w:eastAsia="ja-JP"/>
        </w:rPr>
        <w:t xml:space="preserve"> BC y CA son los lados. </w:t>
      </w:r>
      <w:r>
        <w:rPr>
          <w:rFonts w:eastAsia="MS Mincho"/>
          <w:b/>
          <w:sz w:val="22"/>
          <w:szCs w:val="22"/>
          <w:lang w:eastAsia="ja-JP"/>
        </w:rPr>
        <w:br/>
        <w:t xml:space="preserve">- </w:t>
      </w:r>
      <w:r w:rsidRPr="00A60DB1">
        <w:rPr>
          <w:rFonts w:eastAsia="MS Mincho"/>
          <w:b/>
          <w:sz w:val="22"/>
          <w:szCs w:val="22"/>
          <w:lang w:eastAsia="ja-JP"/>
        </w:rPr>
        <w:t>Los puntos A</w:t>
      </w:r>
      <w:proofErr w:type="gramStart"/>
      <w:r w:rsidRPr="00A60DB1">
        <w:rPr>
          <w:rFonts w:eastAsia="MS Mincho"/>
          <w:b/>
          <w:sz w:val="22"/>
          <w:szCs w:val="22"/>
          <w:lang w:eastAsia="ja-JP"/>
        </w:rPr>
        <w:t>,B</w:t>
      </w:r>
      <w:proofErr w:type="gramEnd"/>
      <w:r w:rsidRPr="00A60DB1">
        <w:rPr>
          <w:rFonts w:eastAsia="MS Mincho"/>
          <w:b/>
          <w:sz w:val="22"/>
          <w:szCs w:val="22"/>
          <w:lang w:eastAsia="ja-JP"/>
        </w:rPr>
        <w:t xml:space="preserve"> y C son los vértices. B </w:t>
      </w:r>
      <w:r w:rsidRPr="00A60DB1">
        <w:rPr>
          <w:rFonts w:ascii="Cambria Math" w:eastAsia="MS Mincho" w:hAnsi="Cambria Math" w:cs="Cambria Math"/>
          <w:b/>
          <w:sz w:val="22"/>
          <w:szCs w:val="22"/>
          <w:lang w:eastAsia="ja-JP"/>
        </w:rPr>
        <w:t>∠</w:t>
      </w:r>
      <w:proofErr w:type="gramStart"/>
      <w:r w:rsidRPr="00A60DB1">
        <w:rPr>
          <w:rFonts w:eastAsia="MS Mincho"/>
          <w:b/>
          <w:sz w:val="22"/>
          <w:szCs w:val="22"/>
          <w:lang w:eastAsia="ja-JP"/>
        </w:rPr>
        <w:t>A ,</w:t>
      </w:r>
      <w:proofErr w:type="gramEnd"/>
      <w:r w:rsidRPr="00A60DB1">
        <w:rPr>
          <w:rFonts w:eastAsia="MS Mincho"/>
          <w:b/>
          <w:sz w:val="22"/>
          <w:szCs w:val="22"/>
          <w:lang w:eastAsia="ja-JP"/>
        </w:rPr>
        <w:t xml:space="preserve"> </w:t>
      </w:r>
      <w:r w:rsidRPr="00A60DB1">
        <w:rPr>
          <w:rFonts w:ascii="Cambria Math" w:eastAsia="MS Mincho" w:hAnsi="Cambria Math" w:cs="Cambria Math"/>
          <w:b/>
          <w:sz w:val="22"/>
          <w:szCs w:val="22"/>
          <w:lang w:eastAsia="ja-JP"/>
        </w:rPr>
        <w:t>∠</w:t>
      </w:r>
      <w:r w:rsidRPr="00A60DB1">
        <w:rPr>
          <w:rFonts w:eastAsia="MS Mincho"/>
          <w:b/>
          <w:sz w:val="22"/>
          <w:szCs w:val="22"/>
          <w:lang w:eastAsia="ja-JP"/>
        </w:rPr>
        <w:t xml:space="preserve">B y </w:t>
      </w:r>
      <w:r w:rsidRPr="00A60DB1">
        <w:rPr>
          <w:rFonts w:ascii="Cambria Math" w:eastAsia="MS Mincho" w:hAnsi="Cambria Math" w:cs="Cambria Math"/>
          <w:b/>
          <w:sz w:val="22"/>
          <w:szCs w:val="22"/>
          <w:lang w:eastAsia="ja-JP"/>
        </w:rPr>
        <w:t>∠</w:t>
      </w:r>
      <w:r w:rsidRPr="00A60DB1">
        <w:rPr>
          <w:rFonts w:eastAsia="MS Mincho"/>
          <w:b/>
          <w:sz w:val="22"/>
          <w:szCs w:val="22"/>
          <w:lang w:eastAsia="ja-JP"/>
        </w:rPr>
        <w:t xml:space="preserve">C son los ángulos Δ ABC internos. </w:t>
      </w:r>
      <w:r>
        <w:rPr>
          <w:rFonts w:eastAsia="MS Mincho"/>
          <w:b/>
          <w:sz w:val="22"/>
          <w:szCs w:val="22"/>
          <w:lang w:eastAsia="ja-JP"/>
        </w:rPr>
        <w:br/>
        <w:t xml:space="preserve">- </w:t>
      </w:r>
      <w:r w:rsidRPr="00A60DB1">
        <w:rPr>
          <w:rFonts w:eastAsia="MS Mincho"/>
          <w:b/>
          <w:sz w:val="22"/>
          <w:szCs w:val="22"/>
          <w:lang w:eastAsia="ja-JP"/>
        </w:rPr>
        <w:t xml:space="preserve">Un triángulo se designa por el símbolo </w:t>
      </w:r>
      <w:proofErr w:type="gramStart"/>
      <w:r w:rsidRPr="00A60DB1">
        <w:rPr>
          <w:rFonts w:eastAsia="MS Mincho"/>
          <w:b/>
          <w:sz w:val="22"/>
          <w:szCs w:val="22"/>
          <w:lang w:eastAsia="ja-JP"/>
        </w:rPr>
        <w:t>Δ ,</w:t>
      </w:r>
      <w:proofErr w:type="gramEnd"/>
      <w:r w:rsidRPr="00A60DB1">
        <w:rPr>
          <w:rFonts w:eastAsia="MS Mincho"/>
          <w:b/>
          <w:sz w:val="22"/>
          <w:szCs w:val="22"/>
          <w:lang w:eastAsia="ja-JP"/>
        </w:rPr>
        <w:t xml:space="preserve"> y para nombrarlo se utilizan las tres letras de </w:t>
      </w:r>
      <w:r>
        <w:rPr>
          <w:rFonts w:eastAsia="MS Mincho"/>
          <w:b/>
          <w:sz w:val="22"/>
          <w:szCs w:val="22"/>
          <w:lang w:eastAsia="ja-JP"/>
        </w:rPr>
        <w:t xml:space="preserve">   </w:t>
      </w:r>
      <w:r>
        <w:rPr>
          <w:rFonts w:eastAsia="MS Mincho"/>
          <w:b/>
          <w:sz w:val="22"/>
          <w:szCs w:val="22"/>
          <w:lang w:eastAsia="ja-JP"/>
        </w:rPr>
        <w:br/>
        <w:t xml:space="preserve">  </w:t>
      </w:r>
      <w:r w:rsidRPr="00A60DB1">
        <w:rPr>
          <w:rFonts w:eastAsia="MS Mincho"/>
          <w:b/>
          <w:sz w:val="22"/>
          <w:szCs w:val="22"/>
          <w:lang w:eastAsia="ja-JP"/>
        </w:rPr>
        <w:t>sus vértices .</w:t>
      </w:r>
      <w:r>
        <w:rPr>
          <w:rFonts w:eastAsia="MS Mincho"/>
          <w:b/>
          <w:sz w:val="22"/>
          <w:szCs w:val="22"/>
          <w:lang w:eastAsia="ja-JP"/>
        </w:rPr>
        <w:br/>
        <w:t xml:space="preserve">- </w:t>
      </w:r>
      <w:r w:rsidRPr="00A60DB1">
        <w:rPr>
          <w:rFonts w:eastAsia="MS Mincho"/>
          <w:b/>
          <w:sz w:val="22"/>
          <w:szCs w:val="22"/>
          <w:lang w:eastAsia="ja-JP"/>
        </w:rPr>
        <w:t xml:space="preserve">Los puntos notables de un triángulo son los puntos de intersección de las rectas notables, </w:t>
      </w:r>
      <w:r>
        <w:rPr>
          <w:rFonts w:eastAsia="MS Mincho"/>
          <w:b/>
          <w:sz w:val="22"/>
          <w:szCs w:val="22"/>
          <w:lang w:eastAsia="ja-JP"/>
        </w:rPr>
        <w:br/>
        <w:t xml:space="preserve">  </w:t>
      </w:r>
      <w:r w:rsidRPr="00A60DB1">
        <w:rPr>
          <w:rFonts w:eastAsia="MS Mincho"/>
          <w:b/>
          <w:sz w:val="22"/>
          <w:szCs w:val="22"/>
          <w:lang w:eastAsia="ja-JP"/>
        </w:rPr>
        <w:t>llamadas: Altura, Mediana, Mediatriz y Bisectriz.</w:t>
      </w:r>
    </w:p>
    <w:p w:rsidR="00A60DB1" w:rsidRPr="00A60DB1" w:rsidRDefault="00A60DB1" w:rsidP="00A60DB1">
      <w:pPr>
        <w:pStyle w:val="NormalWeb"/>
        <w:shd w:val="clear" w:color="auto" w:fill="FFFFFF"/>
        <w:spacing w:before="168" w:beforeAutospacing="0" w:after="0" w:afterAutospacing="0"/>
        <w:rPr>
          <w:rFonts w:eastAsia="MS Mincho"/>
          <w:b/>
          <w:sz w:val="22"/>
          <w:szCs w:val="22"/>
          <w:lang w:eastAsia="ja-JP"/>
        </w:rPr>
      </w:pPr>
      <w:r>
        <w:rPr>
          <w:noProof/>
        </w:rPr>
        <w:drawing>
          <wp:inline distT="0" distB="0" distL="0" distR="0" wp14:anchorId="153536FB" wp14:editId="2E5A1669">
            <wp:extent cx="1230831" cy="125730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35693" cy="1262266"/>
                    </a:xfrm>
                    <a:prstGeom prst="rect">
                      <a:avLst/>
                    </a:prstGeom>
                  </pic:spPr>
                </pic:pic>
              </a:graphicData>
            </a:graphic>
          </wp:inline>
        </w:drawing>
      </w:r>
    </w:p>
    <w:p w:rsidR="00776782" w:rsidRPr="00776782" w:rsidRDefault="00776782" w:rsidP="00776782">
      <w:pPr>
        <w:shd w:val="clear" w:color="auto" w:fill="FFFFFF"/>
        <w:rPr>
          <w:b/>
          <w:sz w:val="22"/>
          <w:szCs w:val="22"/>
          <w:lang w:val="es-MX"/>
        </w:rPr>
      </w:pPr>
    </w:p>
    <w:p w:rsidR="00A60DB1" w:rsidRDefault="00A60DB1" w:rsidP="00776782">
      <w:pPr>
        <w:shd w:val="clear" w:color="auto" w:fill="FFFFFF"/>
        <w:rPr>
          <w:b/>
          <w:sz w:val="22"/>
          <w:szCs w:val="22"/>
          <w:lang w:val="es-MX"/>
        </w:rPr>
      </w:pPr>
    </w:p>
    <w:p w:rsidR="00A60DB1" w:rsidRDefault="00A60DB1" w:rsidP="00776782">
      <w:pPr>
        <w:shd w:val="clear" w:color="auto" w:fill="FFFFFF"/>
        <w:rPr>
          <w:b/>
          <w:sz w:val="22"/>
          <w:szCs w:val="22"/>
          <w:lang w:val="es-MX"/>
        </w:rPr>
      </w:pPr>
    </w:p>
    <w:p w:rsidR="000511B0" w:rsidRDefault="000511B0" w:rsidP="00776782">
      <w:pPr>
        <w:shd w:val="clear" w:color="auto" w:fill="FFFFFF"/>
        <w:rPr>
          <w:b/>
          <w:sz w:val="22"/>
          <w:szCs w:val="22"/>
          <w:lang w:val="es-MX"/>
        </w:rPr>
      </w:pPr>
    </w:p>
    <w:p w:rsidR="000511B0" w:rsidRDefault="000511B0" w:rsidP="00776782">
      <w:pPr>
        <w:shd w:val="clear" w:color="auto" w:fill="FFFFFF"/>
        <w:rPr>
          <w:b/>
          <w:sz w:val="22"/>
          <w:szCs w:val="22"/>
          <w:lang w:val="es-MX"/>
        </w:rPr>
      </w:pPr>
    </w:p>
    <w:p w:rsidR="000511B0" w:rsidRDefault="000511B0" w:rsidP="00776782">
      <w:pPr>
        <w:shd w:val="clear" w:color="auto" w:fill="FFFFFF"/>
        <w:rPr>
          <w:b/>
          <w:sz w:val="22"/>
          <w:szCs w:val="22"/>
          <w:lang w:val="es-MX"/>
        </w:rPr>
      </w:pPr>
    </w:p>
    <w:p w:rsidR="000511B0" w:rsidRDefault="000511B0" w:rsidP="00776782">
      <w:pPr>
        <w:shd w:val="clear" w:color="auto" w:fill="FFFFFF"/>
        <w:rPr>
          <w:b/>
          <w:sz w:val="22"/>
          <w:szCs w:val="22"/>
          <w:lang w:val="es-MX"/>
        </w:rPr>
      </w:pPr>
    </w:p>
    <w:p w:rsidR="00776782" w:rsidRDefault="00402D90" w:rsidP="00776782">
      <w:pPr>
        <w:shd w:val="clear" w:color="auto" w:fill="FFFFFF"/>
        <w:rPr>
          <w:b/>
          <w:sz w:val="22"/>
          <w:szCs w:val="22"/>
          <w:lang w:val="es-MX"/>
        </w:rPr>
      </w:pPr>
      <w:r>
        <w:rPr>
          <w:b/>
          <w:sz w:val="22"/>
          <w:szCs w:val="22"/>
          <w:lang w:val="es-MX"/>
        </w:rPr>
        <w:lastRenderedPageBreak/>
        <w:t>CONTENIDO TEÓ</w:t>
      </w:r>
      <w:r w:rsidR="000A0193" w:rsidRPr="0025056E">
        <w:rPr>
          <w:b/>
          <w:sz w:val="22"/>
          <w:szCs w:val="22"/>
          <w:lang w:val="es-MX"/>
        </w:rPr>
        <w:t>RICO:</w:t>
      </w:r>
      <w:r w:rsidR="006A78F6">
        <w:rPr>
          <w:b/>
          <w:sz w:val="22"/>
          <w:szCs w:val="22"/>
          <w:lang w:val="es-MX"/>
        </w:rPr>
        <w:t xml:space="preserve"> </w:t>
      </w:r>
    </w:p>
    <w:p w:rsidR="00A60DB1" w:rsidRDefault="00A60DB1" w:rsidP="00A60DB1">
      <w:pPr>
        <w:spacing w:line="360" w:lineRule="auto"/>
        <w:contextualSpacing/>
        <w:rPr>
          <w:rFonts w:eastAsia="MS Mincho"/>
          <w:b/>
          <w:sz w:val="22"/>
          <w:szCs w:val="22"/>
          <w:lang w:val="es-MX" w:eastAsia="ja-JP"/>
        </w:rPr>
      </w:pPr>
    </w:p>
    <w:p w:rsidR="00A60DB1" w:rsidRPr="00A27D3C" w:rsidRDefault="00A60DB1" w:rsidP="00A60DB1">
      <w:pPr>
        <w:spacing w:line="360" w:lineRule="auto"/>
        <w:contextualSpacing/>
        <w:rPr>
          <w:rFonts w:eastAsia="MS Mincho"/>
          <w:b/>
          <w:sz w:val="22"/>
          <w:szCs w:val="22"/>
          <w:lang w:val="es-MX" w:eastAsia="ja-JP"/>
        </w:rPr>
      </w:pPr>
      <w:r w:rsidRPr="00A27D3C">
        <w:rPr>
          <w:rFonts w:eastAsia="MS Mincho"/>
          <w:b/>
          <w:sz w:val="22"/>
          <w:szCs w:val="22"/>
          <w:lang w:val="es-MX" w:eastAsia="ja-JP"/>
        </w:rPr>
        <w:t>En la Geometría sin lugar a dudas el triángulo ocupa un</w:t>
      </w:r>
      <w:r>
        <w:rPr>
          <w:rFonts w:eastAsia="MS Mincho"/>
          <w:b/>
          <w:sz w:val="22"/>
          <w:szCs w:val="22"/>
          <w:lang w:val="es-MX" w:eastAsia="ja-JP"/>
        </w:rPr>
        <w:t xml:space="preserve"> lugar importante y así ha sido </w:t>
      </w:r>
      <w:r w:rsidRPr="00A27D3C">
        <w:rPr>
          <w:rFonts w:eastAsia="MS Mincho"/>
          <w:b/>
          <w:sz w:val="22"/>
          <w:szCs w:val="22"/>
          <w:lang w:val="es-MX" w:eastAsia="ja-JP"/>
        </w:rPr>
        <w:t>demostrado a través de la historia, en la familia de los polígonos se encontró que el triángulo es indeformable precisamente por su rigidez hace que sea utilizado en múltiples construcciones; un ejemplo hermoso es la Torre de Eiffel de Paris Francia que está conformada por una seriación de triángulos. La Torre de Eiffel, fue construida en conmemoración del centenario de la Revolución Francesa, fue inaugurada el 31 de marzo de 1989.</w:t>
      </w:r>
    </w:p>
    <w:p w:rsidR="00A60DB1" w:rsidRPr="00776782" w:rsidRDefault="00A60DB1" w:rsidP="00776782">
      <w:pPr>
        <w:shd w:val="clear" w:color="auto" w:fill="FFFFFF"/>
        <w:rPr>
          <w:b/>
          <w:sz w:val="22"/>
          <w:szCs w:val="22"/>
          <w:lang w:val="es-MX"/>
        </w:rPr>
      </w:pPr>
    </w:p>
    <w:p w:rsidR="00776782" w:rsidRDefault="006A78F6" w:rsidP="00776782">
      <w:pPr>
        <w:jc w:val="both"/>
        <w:rPr>
          <w:b/>
          <w:sz w:val="22"/>
          <w:szCs w:val="22"/>
          <w:lang w:val="es-MX"/>
        </w:rPr>
      </w:pPr>
      <w:r>
        <w:rPr>
          <w:b/>
          <w:sz w:val="22"/>
          <w:szCs w:val="22"/>
          <w:lang w:val="es-MX"/>
        </w:rPr>
        <w:t xml:space="preserve">TAREA: </w:t>
      </w:r>
      <w:r w:rsidR="00776782">
        <w:rPr>
          <w:b/>
          <w:sz w:val="22"/>
          <w:szCs w:val="22"/>
          <w:lang w:val="es-MX"/>
        </w:rPr>
        <w:t xml:space="preserve">Se </w:t>
      </w:r>
      <w:r w:rsidR="000511B0">
        <w:rPr>
          <w:b/>
          <w:sz w:val="22"/>
          <w:szCs w:val="22"/>
          <w:lang w:val="es-MX"/>
        </w:rPr>
        <w:t>realizaran en clase ejercicios para la comprensión del tema expuesto.</w:t>
      </w:r>
    </w:p>
    <w:p w:rsidR="00076305" w:rsidRDefault="00076305" w:rsidP="00703E7C">
      <w:pPr>
        <w:jc w:val="both"/>
        <w:rPr>
          <w:sz w:val="32"/>
          <w:szCs w:val="32"/>
          <w:lang w:val="es-MX"/>
        </w:rPr>
      </w:pPr>
    </w:p>
    <w:p w:rsidR="00B22092" w:rsidRPr="00B22092" w:rsidRDefault="00B22092" w:rsidP="00703E7C">
      <w:pPr>
        <w:jc w:val="both"/>
        <w:rPr>
          <w:b/>
          <w:sz w:val="22"/>
          <w:szCs w:val="22"/>
          <w:lang w:val="es-MX"/>
        </w:rPr>
      </w:pPr>
      <w:r w:rsidRPr="00B22092">
        <w:rPr>
          <w:b/>
          <w:sz w:val="22"/>
          <w:szCs w:val="22"/>
          <w:lang w:val="es-MX"/>
        </w:rPr>
        <w:t>Páginas del libro a utilizar:</w:t>
      </w:r>
      <w:r w:rsidR="004D1F0F">
        <w:rPr>
          <w:b/>
          <w:sz w:val="22"/>
          <w:szCs w:val="22"/>
          <w:lang w:val="es-MX"/>
        </w:rPr>
        <w:t xml:space="preserve"> </w:t>
      </w:r>
      <w:r w:rsidR="00A60DB1">
        <w:rPr>
          <w:b/>
          <w:sz w:val="22"/>
          <w:szCs w:val="22"/>
          <w:lang w:val="es-MX"/>
        </w:rPr>
        <w:t xml:space="preserve">14 / </w:t>
      </w:r>
      <w:r w:rsidR="000511B0">
        <w:rPr>
          <w:b/>
          <w:sz w:val="22"/>
          <w:szCs w:val="22"/>
          <w:lang w:val="es-MX"/>
        </w:rPr>
        <w:t>22 – 23 / 25</w:t>
      </w:r>
    </w:p>
    <w:p w:rsidR="00A60DB1" w:rsidRDefault="00A60DB1" w:rsidP="00DA6D52">
      <w:pPr>
        <w:jc w:val="both"/>
        <w:rPr>
          <w:sz w:val="32"/>
          <w:szCs w:val="32"/>
          <w:lang w:val="es-MX"/>
        </w:rPr>
      </w:pPr>
    </w:p>
    <w:p w:rsidR="00A60DB1" w:rsidRDefault="00A60DB1"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B22092" w:rsidRPr="00886C20" w:rsidRDefault="00776782" w:rsidP="00DA6D52">
      <w:pPr>
        <w:jc w:val="both"/>
        <w:rPr>
          <w:b/>
          <w:sz w:val="32"/>
          <w:szCs w:val="32"/>
          <w:lang w:val="es-MX"/>
        </w:rPr>
      </w:pPr>
      <w:r w:rsidRPr="00886C20">
        <w:rPr>
          <w:b/>
          <w:sz w:val="32"/>
          <w:szCs w:val="32"/>
          <w:lang w:val="es-MX"/>
        </w:rPr>
        <w:lastRenderedPageBreak/>
        <w:t>Triángulos:</w:t>
      </w:r>
      <w:r w:rsidRPr="00886C20">
        <w:rPr>
          <w:b/>
          <w:sz w:val="32"/>
          <w:szCs w:val="32"/>
          <w:lang w:val="es-MX"/>
        </w:rPr>
        <w:br/>
      </w:r>
    </w:p>
    <w:p w:rsidR="00DA6D52" w:rsidRPr="00886C20" w:rsidRDefault="00DA6D52" w:rsidP="00DA6D52">
      <w:pPr>
        <w:jc w:val="both"/>
        <w:rPr>
          <w:b/>
          <w:sz w:val="28"/>
          <w:szCs w:val="32"/>
          <w:lang w:val="es-MX"/>
        </w:rPr>
      </w:pPr>
      <w:r w:rsidRPr="00886C20">
        <w:rPr>
          <w:b/>
          <w:sz w:val="28"/>
          <w:szCs w:val="32"/>
          <w:lang w:val="es-MX"/>
        </w:rPr>
        <w:t xml:space="preserve">Propiedades </w:t>
      </w:r>
      <w:r w:rsidR="000511B0" w:rsidRPr="00886C20">
        <w:rPr>
          <w:b/>
          <w:sz w:val="28"/>
          <w:szCs w:val="32"/>
          <w:lang w:val="es-MX"/>
        </w:rPr>
        <w:t xml:space="preserve">relativas </w:t>
      </w:r>
      <w:r w:rsidRPr="00886C20">
        <w:rPr>
          <w:b/>
          <w:sz w:val="28"/>
          <w:szCs w:val="32"/>
          <w:lang w:val="es-MX"/>
        </w:rPr>
        <w:t>de los triángulos:</w:t>
      </w:r>
    </w:p>
    <w:p w:rsidR="00DA6D52" w:rsidRDefault="00DA6D52" w:rsidP="00DA6D52">
      <w:pPr>
        <w:jc w:val="both"/>
        <w:rPr>
          <w:sz w:val="32"/>
          <w:szCs w:val="32"/>
          <w:lang w:val="es-MX"/>
        </w:rPr>
      </w:pPr>
    </w:p>
    <w:p w:rsidR="000511B0" w:rsidRPr="000511B0" w:rsidRDefault="000511B0" w:rsidP="000511B0">
      <w:pPr>
        <w:pStyle w:val="NormalWeb"/>
        <w:shd w:val="clear" w:color="auto" w:fill="FFFFFF"/>
        <w:spacing w:before="0" w:beforeAutospacing="0" w:after="343" w:afterAutospacing="0"/>
        <w:textAlignment w:val="baseline"/>
        <w:rPr>
          <w:rFonts w:eastAsia="MS Mincho"/>
          <w:b/>
          <w:sz w:val="22"/>
          <w:szCs w:val="22"/>
          <w:lang w:eastAsia="ja-JP"/>
        </w:rPr>
      </w:pPr>
      <w:r w:rsidRPr="000511B0">
        <w:rPr>
          <w:rFonts w:eastAsia="MS Mincho"/>
          <w:b/>
          <w:sz w:val="22"/>
          <w:szCs w:val="22"/>
          <w:lang w:eastAsia="ja-JP"/>
        </w:rPr>
        <w:t>Los elementos notables de los triángulos se componen de rectas con unas características especiales y de los puntos generados por dichas rectas.</w:t>
      </w:r>
    </w:p>
    <w:p w:rsidR="000511B0" w:rsidRPr="000511B0" w:rsidRDefault="000511B0" w:rsidP="000511B0">
      <w:pPr>
        <w:pStyle w:val="NormalWeb"/>
        <w:shd w:val="clear" w:color="auto" w:fill="FFFFFF"/>
        <w:spacing w:before="0" w:beforeAutospacing="0" w:after="0" w:afterAutospacing="0"/>
        <w:textAlignment w:val="baseline"/>
        <w:rPr>
          <w:rFonts w:eastAsia="MS Mincho"/>
          <w:b/>
          <w:sz w:val="22"/>
          <w:szCs w:val="22"/>
          <w:lang w:eastAsia="ja-JP"/>
        </w:rPr>
      </w:pPr>
      <w:r w:rsidRPr="000511B0">
        <w:rPr>
          <w:rFonts w:eastAsia="MS Mincho"/>
          <w:b/>
          <w:bCs/>
          <w:sz w:val="22"/>
          <w:szCs w:val="22"/>
          <w:lang w:eastAsia="ja-JP"/>
        </w:rPr>
        <w:t>Rectas notables</w:t>
      </w:r>
      <w:r w:rsidRPr="000511B0">
        <w:rPr>
          <w:rFonts w:eastAsia="MS Mincho"/>
          <w:b/>
          <w:sz w:val="22"/>
          <w:szCs w:val="22"/>
          <w:lang w:eastAsia="ja-JP"/>
        </w:rPr>
        <w:t>. Las rectas notables del triángulo son:</w:t>
      </w:r>
    </w:p>
    <w:p w:rsidR="000511B0" w:rsidRPr="000511B0" w:rsidRDefault="000511B0" w:rsidP="000511B0">
      <w:pPr>
        <w:numPr>
          <w:ilvl w:val="0"/>
          <w:numId w:val="31"/>
        </w:numPr>
        <w:shd w:val="clear" w:color="auto" w:fill="FFFFFF"/>
        <w:ind w:left="295"/>
        <w:textAlignment w:val="baseline"/>
        <w:rPr>
          <w:rFonts w:eastAsia="MS Mincho"/>
          <w:b/>
          <w:sz w:val="22"/>
          <w:szCs w:val="22"/>
          <w:lang w:val="es-MX" w:eastAsia="ja-JP"/>
        </w:rPr>
      </w:pPr>
      <w:r w:rsidRPr="000511B0">
        <w:rPr>
          <w:rFonts w:eastAsia="MS Mincho"/>
          <w:b/>
          <w:bCs/>
          <w:sz w:val="22"/>
          <w:szCs w:val="22"/>
          <w:lang w:val="es-MX" w:eastAsia="ja-JP"/>
        </w:rPr>
        <w:t>Mediana</w:t>
      </w:r>
      <w:r w:rsidRPr="000511B0">
        <w:rPr>
          <w:rFonts w:eastAsia="MS Mincho"/>
          <w:b/>
          <w:sz w:val="22"/>
          <w:szCs w:val="22"/>
          <w:lang w:val="es-MX" w:eastAsia="ja-JP"/>
        </w:rPr>
        <w:t>.</w:t>
      </w:r>
      <w:bookmarkStart w:id="0" w:name="_GoBack"/>
      <w:bookmarkEnd w:id="0"/>
    </w:p>
    <w:p w:rsidR="000511B0" w:rsidRPr="000511B0" w:rsidRDefault="000511B0" w:rsidP="000511B0">
      <w:pPr>
        <w:numPr>
          <w:ilvl w:val="0"/>
          <w:numId w:val="31"/>
        </w:numPr>
        <w:shd w:val="clear" w:color="auto" w:fill="FFFFFF"/>
        <w:ind w:left="295"/>
        <w:textAlignment w:val="baseline"/>
        <w:rPr>
          <w:rFonts w:eastAsia="MS Mincho"/>
          <w:b/>
          <w:sz w:val="22"/>
          <w:szCs w:val="22"/>
          <w:lang w:val="es-MX" w:eastAsia="ja-JP"/>
        </w:rPr>
      </w:pPr>
      <w:r w:rsidRPr="000511B0">
        <w:rPr>
          <w:rFonts w:eastAsia="MS Mincho"/>
          <w:b/>
          <w:bCs/>
          <w:sz w:val="22"/>
          <w:szCs w:val="22"/>
          <w:lang w:val="es-MX" w:eastAsia="ja-JP"/>
        </w:rPr>
        <w:t>Bisectriz</w:t>
      </w:r>
      <w:r w:rsidRPr="000511B0">
        <w:rPr>
          <w:rFonts w:eastAsia="MS Mincho"/>
          <w:b/>
          <w:sz w:val="22"/>
          <w:szCs w:val="22"/>
          <w:lang w:val="es-MX" w:eastAsia="ja-JP"/>
        </w:rPr>
        <w:t>.</w:t>
      </w:r>
    </w:p>
    <w:p w:rsidR="000511B0" w:rsidRPr="000511B0" w:rsidRDefault="000511B0" w:rsidP="000511B0">
      <w:pPr>
        <w:numPr>
          <w:ilvl w:val="0"/>
          <w:numId w:val="31"/>
        </w:numPr>
        <w:shd w:val="clear" w:color="auto" w:fill="FFFFFF"/>
        <w:ind w:left="295"/>
        <w:textAlignment w:val="baseline"/>
        <w:rPr>
          <w:rFonts w:eastAsia="MS Mincho"/>
          <w:b/>
          <w:sz w:val="22"/>
          <w:szCs w:val="22"/>
          <w:lang w:val="es-MX" w:eastAsia="ja-JP"/>
        </w:rPr>
      </w:pPr>
      <w:r w:rsidRPr="000511B0">
        <w:rPr>
          <w:rFonts w:eastAsia="MS Mincho"/>
          <w:b/>
          <w:bCs/>
          <w:sz w:val="22"/>
          <w:szCs w:val="22"/>
          <w:lang w:val="es-MX" w:eastAsia="ja-JP"/>
        </w:rPr>
        <w:t>Altura</w:t>
      </w:r>
      <w:r w:rsidRPr="000511B0">
        <w:rPr>
          <w:rFonts w:eastAsia="MS Mincho"/>
          <w:b/>
          <w:sz w:val="22"/>
          <w:szCs w:val="22"/>
          <w:lang w:val="es-MX" w:eastAsia="ja-JP"/>
        </w:rPr>
        <w:t>.</w:t>
      </w:r>
    </w:p>
    <w:p w:rsidR="000511B0" w:rsidRPr="000511B0" w:rsidRDefault="000511B0" w:rsidP="000511B0">
      <w:pPr>
        <w:numPr>
          <w:ilvl w:val="0"/>
          <w:numId w:val="31"/>
        </w:numPr>
        <w:shd w:val="clear" w:color="auto" w:fill="FFFFFF"/>
        <w:ind w:left="295"/>
        <w:textAlignment w:val="baseline"/>
        <w:rPr>
          <w:rFonts w:eastAsia="MS Mincho"/>
          <w:b/>
          <w:sz w:val="22"/>
          <w:szCs w:val="22"/>
          <w:lang w:val="es-MX" w:eastAsia="ja-JP"/>
        </w:rPr>
      </w:pPr>
      <w:r w:rsidRPr="000511B0">
        <w:rPr>
          <w:rFonts w:eastAsia="MS Mincho"/>
          <w:b/>
          <w:bCs/>
          <w:sz w:val="22"/>
          <w:szCs w:val="22"/>
          <w:lang w:val="es-MX" w:eastAsia="ja-JP"/>
        </w:rPr>
        <w:t>Mediatriz</w:t>
      </w:r>
      <w:r w:rsidRPr="000511B0">
        <w:rPr>
          <w:rFonts w:eastAsia="MS Mincho"/>
          <w:b/>
          <w:sz w:val="22"/>
          <w:szCs w:val="22"/>
          <w:lang w:val="es-MX" w:eastAsia="ja-JP"/>
        </w:rPr>
        <w:t>.</w:t>
      </w:r>
    </w:p>
    <w:p w:rsidR="00886C20" w:rsidRPr="00886C20" w:rsidRDefault="00886C20" w:rsidP="00886C20">
      <w:pPr>
        <w:pStyle w:val="NormalWeb"/>
        <w:shd w:val="clear" w:color="auto" w:fill="FFFFFF"/>
        <w:spacing w:before="0" w:beforeAutospacing="0" w:after="0" w:afterAutospacing="0"/>
        <w:textAlignment w:val="baseline"/>
        <w:rPr>
          <w:rFonts w:ascii="Trebuchet MS" w:hAnsi="Trebuchet MS"/>
          <w:b/>
          <w:color w:val="333333"/>
          <w:sz w:val="21"/>
          <w:szCs w:val="21"/>
        </w:rPr>
      </w:pP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r>
        <w:rPr>
          <w:rFonts w:eastAsia="MS Mincho"/>
          <w:b/>
          <w:sz w:val="22"/>
          <w:szCs w:val="22"/>
          <w:lang w:eastAsia="ja-JP"/>
        </w:rPr>
        <w:t>MEDIANA</w:t>
      </w: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p>
    <w:p w:rsidR="00886C20" w:rsidRP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r w:rsidRPr="00886C20">
        <w:rPr>
          <w:rFonts w:eastAsia="MS Mincho"/>
          <w:b/>
          <w:sz w:val="22"/>
          <w:szCs w:val="22"/>
          <w:lang w:eastAsia="ja-JP"/>
        </w:rPr>
        <w:t>La </w:t>
      </w:r>
      <w:r w:rsidRPr="00886C20">
        <w:rPr>
          <w:rFonts w:eastAsia="MS Mincho"/>
          <w:b/>
          <w:bCs/>
          <w:sz w:val="22"/>
          <w:szCs w:val="22"/>
          <w:lang w:eastAsia="ja-JP"/>
        </w:rPr>
        <w:t>MEDIANA</w:t>
      </w:r>
      <w:r w:rsidRPr="00886C20">
        <w:rPr>
          <w:rFonts w:eastAsia="MS Mincho"/>
          <w:b/>
          <w:sz w:val="22"/>
          <w:szCs w:val="22"/>
          <w:lang w:eastAsia="ja-JP"/>
        </w:rPr>
        <w:t> es la recta que une uno de los vértices con el punto medio del lado opuesto.</w:t>
      </w:r>
    </w:p>
    <w:p w:rsidR="00886C20" w:rsidRP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r w:rsidRPr="00886C20">
        <w:rPr>
          <w:rFonts w:eastAsia="MS Mincho"/>
          <w:b/>
          <w:sz w:val="22"/>
          <w:szCs w:val="22"/>
          <w:lang w:eastAsia="ja-JP"/>
        </w:rPr>
        <w:t xml:space="preserve">Habrá que </w:t>
      </w:r>
      <w:r w:rsidRPr="00886C20">
        <w:rPr>
          <w:rFonts w:eastAsia="MS Mincho"/>
          <w:b/>
          <w:sz w:val="22"/>
          <w:szCs w:val="22"/>
          <w:lang w:eastAsia="ja-JP"/>
        </w:rPr>
        <w:t>hallar</w:t>
      </w:r>
      <w:r w:rsidRPr="00886C20">
        <w:rPr>
          <w:rFonts w:eastAsia="MS Mincho"/>
          <w:b/>
          <w:sz w:val="22"/>
          <w:szCs w:val="22"/>
          <w:lang w:eastAsia="ja-JP"/>
        </w:rPr>
        <w:t xml:space="preserve"> el punto medio del </w:t>
      </w:r>
      <w:r w:rsidRPr="00886C20">
        <w:rPr>
          <w:rFonts w:eastAsia="MS Mincho"/>
          <w:b/>
          <w:bCs/>
          <w:sz w:val="22"/>
          <w:szCs w:val="22"/>
          <w:lang w:eastAsia="ja-JP"/>
        </w:rPr>
        <w:t>lado a</w:t>
      </w:r>
      <w:r w:rsidRPr="00886C20">
        <w:rPr>
          <w:rFonts w:eastAsia="MS Mincho"/>
          <w:b/>
          <w:sz w:val="22"/>
          <w:szCs w:val="22"/>
          <w:lang w:eastAsia="ja-JP"/>
        </w:rPr>
        <w:t> (</w:t>
      </w:r>
      <w:proofErr w:type="spellStart"/>
      <w:r w:rsidRPr="00886C20">
        <w:rPr>
          <w:rFonts w:eastAsia="MS Mincho"/>
          <w:b/>
          <w:bCs/>
          <w:sz w:val="22"/>
          <w:szCs w:val="22"/>
          <w:lang w:eastAsia="ja-JP"/>
        </w:rPr>
        <w:t>Ma</w:t>
      </w:r>
      <w:proofErr w:type="spellEnd"/>
      <w:r w:rsidRPr="00886C20">
        <w:rPr>
          <w:rFonts w:eastAsia="MS Mincho"/>
          <w:b/>
          <w:sz w:val="22"/>
          <w:szCs w:val="22"/>
          <w:lang w:eastAsia="ja-JP"/>
        </w:rPr>
        <w:t>) y unirlo con el </w:t>
      </w:r>
      <w:r w:rsidRPr="00886C20">
        <w:rPr>
          <w:rFonts w:eastAsia="MS Mincho"/>
          <w:b/>
          <w:bCs/>
          <w:sz w:val="22"/>
          <w:szCs w:val="22"/>
          <w:lang w:eastAsia="ja-JP"/>
        </w:rPr>
        <w:t>vértice A</w:t>
      </w:r>
      <w:r w:rsidRPr="00886C20">
        <w:rPr>
          <w:rFonts w:eastAsia="MS Mincho"/>
          <w:b/>
          <w:sz w:val="22"/>
          <w:szCs w:val="22"/>
          <w:lang w:eastAsia="ja-JP"/>
        </w:rPr>
        <w:t>. De la misma forma, hayamos los puntos medios de los </w:t>
      </w:r>
      <w:r w:rsidRPr="00886C20">
        <w:rPr>
          <w:rFonts w:eastAsia="MS Mincho"/>
          <w:b/>
          <w:bCs/>
          <w:sz w:val="22"/>
          <w:szCs w:val="22"/>
          <w:lang w:eastAsia="ja-JP"/>
        </w:rPr>
        <w:t>lados b</w:t>
      </w:r>
      <w:r w:rsidRPr="00886C20">
        <w:rPr>
          <w:rFonts w:eastAsia="MS Mincho"/>
          <w:b/>
          <w:sz w:val="22"/>
          <w:szCs w:val="22"/>
          <w:lang w:eastAsia="ja-JP"/>
        </w:rPr>
        <w:t> y </w:t>
      </w:r>
      <w:r w:rsidRPr="00886C20">
        <w:rPr>
          <w:rFonts w:eastAsia="MS Mincho"/>
          <w:b/>
          <w:bCs/>
          <w:sz w:val="22"/>
          <w:szCs w:val="22"/>
          <w:lang w:eastAsia="ja-JP"/>
        </w:rPr>
        <w:t>c</w:t>
      </w:r>
      <w:r w:rsidRPr="00886C20">
        <w:rPr>
          <w:rFonts w:eastAsia="MS Mincho"/>
          <w:b/>
          <w:sz w:val="22"/>
          <w:szCs w:val="22"/>
          <w:lang w:eastAsia="ja-JP"/>
        </w:rPr>
        <w:t> (</w:t>
      </w:r>
      <w:r w:rsidRPr="00886C20">
        <w:rPr>
          <w:rFonts w:eastAsia="MS Mincho"/>
          <w:b/>
          <w:bCs/>
          <w:sz w:val="22"/>
          <w:szCs w:val="22"/>
          <w:lang w:eastAsia="ja-JP"/>
        </w:rPr>
        <w:t>Mb</w:t>
      </w:r>
      <w:r w:rsidRPr="00886C20">
        <w:rPr>
          <w:rFonts w:eastAsia="MS Mincho"/>
          <w:b/>
          <w:sz w:val="22"/>
          <w:szCs w:val="22"/>
          <w:lang w:eastAsia="ja-JP"/>
        </w:rPr>
        <w:t> y </w:t>
      </w:r>
      <w:r w:rsidRPr="00886C20">
        <w:rPr>
          <w:rFonts w:eastAsia="MS Mincho"/>
          <w:b/>
          <w:bCs/>
          <w:sz w:val="22"/>
          <w:szCs w:val="22"/>
          <w:lang w:eastAsia="ja-JP"/>
        </w:rPr>
        <w:t>Mc</w:t>
      </w:r>
      <w:r w:rsidRPr="00886C20">
        <w:rPr>
          <w:rFonts w:eastAsia="MS Mincho"/>
          <w:b/>
          <w:sz w:val="22"/>
          <w:szCs w:val="22"/>
          <w:lang w:eastAsia="ja-JP"/>
        </w:rPr>
        <w:t>) y unirlos con los </w:t>
      </w:r>
      <w:r w:rsidRPr="00886C20">
        <w:rPr>
          <w:rFonts w:eastAsia="MS Mincho"/>
          <w:b/>
          <w:bCs/>
          <w:sz w:val="22"/>
          <w:szCs w:val="22"/>
          <w:lang w:eastAsia="ja-JP"/>
        </w:rPr>
        <w:t>vértices B</w:t>
      </w:r>
      <w:r w:rsidRPr="00886C20">
        <w:rPr>
          <w:rFonts w:eastAsia="MS Mincho"/>
          <w:b/>
          <w:sz w:val="22"/>
          <w:szCs w:val="22"/>
          <w:lang w:eastAsia="ja-JP"/>
        </w:rPr>
        <w:t> y </w:t>
      </w:r>
      <w:r w:rsidRPr="00886C20">
        <w:rPr>
          <w:rFonts w:eastAsia="MS Mincho"/>
          <w:b/>
          <w:bCs/>
          <w:sz w:val="22"/>
          <w:szCs w:val="22"/>
          <w:lang w:eastAsia="ja-JP"/>
        </w:rPr>
        <w:t>C</w:t>
      </w:r>
      <w:r w:rsidRPr="00886C20">
        <w:rPr>
          <w:rFonts w:eastAsia="MS Mincho"/>
          <w:b/>
          <w:sz w:val="22"/>
          <w:szCs w:val="22"/>
          <w:lang w:eastAsia="ja-JP"/>
        </w:rPr>
        <w:t>. La unión de las tres medianas se cortan en el punto llamado </w:t>
      </w:r>
      <w:r w:rsidRPr="00886C20">
        <w:rPr>
          <w:rFonts w:eastAsia="MS Mincho"/>
          <w:b/>
          <w:bCs/>
          <w:sz w:val="22"/>
          <w:szCs w:val="22"/>
          <w:lang w:eastAsia="ja-JP"/>
        </w:rPr>
        <w:t>BARICENTRO</w:t>
      </w:r>
      <w:r w:rsidRPr="00886C20">
        <w:rPr>
          <w:rFonts w:eastAsia="MS Mincho"/>
          <w:b/>
          <w:sz w:val="22"/>
          <w:szCs w:val="22"/>
          <w:lang w:eastAsia="ja-JP"/>
        </w:rPr>
        <w:t>.</w:t>
      </w:r>
    </w:p>
    <w:p w:rsidR="00886C20" w:rsidRDefault="00886C20" w:rsidP="00DA6D52">
      <w:pPr>
        <w:jc w:val="both"/>
        <w:rPr>
          <w:sz w:val="32"/>
          <w:szCs w:val="32"/>
          <w:lang w:val="es-MX"/>
        </w:rPr>
      </w:pPr>
    </w:p>
    <w:p w:rsidR="00886C20" w:rsidRDefault="00886C20" w:rsidP="00DA6D52">
      <w:pPr>
        <w:jc w:val="both"/>
        <w:rPr>
          <w:sz w:val="32"/>
          <w:szCs w:val="32"/>
          <w:lang w:val="es-MX"/>
        </w:rPr>
      </w:pPr>
      <w:r>
        <w:rPr>
          <w:noProof/>
          <w:lang w:val="es-MX" w:eastAsia="es-MX"/>
        </w:rPr>
        <w:drawing>
          <wp:anchor distT="0" distB="0" distL="114300" distR="114300" simplePos="0" relativeHeight="251638272" behindDoc="1" locked="0" layoutInCell="1" allowOverlap="1">
            <wp:simplePos x="0" y="0"/>
            <wp:positionH relativeFrom="column">
              <wp:posOffset>1224915</wp:posOffset>
            </wp:positionH>
            <wp:positionV relativeFrom="paragraph">
              <wp:posOffset>2540</wp:posOffset>
            </wp:positionV>
            <wp:extent cx="2945600" cy="1809750"/>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45600" cy="1809750"/>
                    </a:xfrm>
                    <a:prstGeom prst="rect">
                      <a:avLst/>
                    </a:prstGeom>
                  </pic:spPr>
                </pic:pic>
              </a:graphicData>
            </a:graphic>
            <wp14:sizeRelH relativeFrom="page">
              <wp14:pctWidth>0</wp14:pctWidth>
            </wp14:sizeRelH>
            <wp14:sizeRelV relativeFrom="page">
              <wp14:pctHeight>0</wp14:pctHeight>
            </wp14:sizeRelV>
          </wp:anchor>
        </w:drawing>
      </w:r>
    </w:p>
    <w:p w:rsidR="00886C20" w:rsidRDefault="00886C20" w:rsidP="00DA6D52">
      <w:pPr>
        <w:jc w:val="both"/>
        <w:rPr>
          <w:sz w:val="32"/>
          <w:szCs w:val="32"/>
          <w:lang w:val="es-MX"/>
        </w:rPr>
      </w:pPr>
    </w:p>
    <w:p w:rsidR="00886C20" w:rsidRDefault="00886C20" w:rsidP="00DA6D52">
      <w:pPr>
        <w:jc w:val="both"/>
        <w:rPr>
          <w:sz w:val="32"/>
          <w:szCs w:val="32"/>
          <w:lang w:val="es-MX"/>
        </w:rPr>
      </w:pPr>
    </w:p>
    <w:p w:rsidR="00886C20" w:rsidRDefault="00886C20" w:rsidP="00DA6D52">
      <w:pPr>
        <w:jc w:val="both"/>
        <w:rPr>
          <w:sz w:val="32"/>
          <w:szCs w:val="32"/>
          <w:lang w:val="es-MX"/>
        </w:rPr>
      </w:pPr>
    </w:p>
    <w:p w:rsidR="00886C20" w:rsidRDefault="00886C20" w:rsidP="00DA6D52">
      <w:pPr>
        <w:jc w:val="both"/>
        <w:rPr>
          <w:sz w:val="32"/>
          <w:szCs w:val="32"/>
          <w:lang w:val="es-MX"/>
        </w:rPr>
      </w:pPr>
    </w:p>
    <w:p w:rsidR="00886C20" w:rsidRDefault="00886C20" w:rsidP="00DA6D52">
      <w:pPr>
        <w:jc w:val="both"/>
        <w:rPr>
          <w:sz w:val="32"/>
          <w:szCs w:val="32"/>
          <w:lang w:val="es-MX"/>
        </w:rPr>
      </w:pPr>
    </w:p>
    <w:p w:rsidR="00886C20" w:rsidRDefault="00886C20" w:rsidP="00DA6D52">
      <w:pPr>
        <w:jc w:val="both"/>
        <w:rPr>
          <w:sz w:val="32"/>
          <w:szCs w:val="32"/>
          <w:lang w:val="es-MX"/>
        </w:rPr>
      </w:pPr>
    </w:p>
    <w:p w:rsidR="00886C20" w:rsidRDefault="00886C20" w:rsidP="00DA6D52">
      <w:pPr>
        <w:jc w:val="both"/>
        <w:rPr>
          <w:sz w:val="32"/>
          <w:szCs w:val="32"/>
          <w:lang w:val="es-MX"/>
        </w:rPr>
      </w:pPr>
    </w:p>
    <w:p w:rsidR="000511B0" w:rsidRDefault="000511B0" w:rsidP="00DA6D52">
      <w:pPr>
        <w:jc w:val="both"/>
        <w:rPr>
          <w:sz w:val="32"/>
          <w:szCs w:val="32"/>
          <w:lang w:val="es-MX"/>
        </w:rPr>
      </w:pP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r>
        <w:rPr>
          <w:rFonts w:eastAsia="MS Mincho"/>
          <w:b/>
          <w:sz w:val="22"/>
          <w:szCs w:val="22"/>
          <w:lang w:eastAsia="ja-JP"/>
        </w:rPr>
        <w:t>BISECTRIZ</w:t>
      </w: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p>
    <w:p w:rsidR="00886C20" w:rsidRP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r w:rsidRPr="00886C20">
        <w:rPr>
          <w:rFonts w:eastAsia="MS Mincho"/>
          <w:b/>
          <w:sz w:val="22"/>
          <w:szCs w:val="22"/>
          <w:lang w:eastAsia="ja-JP"/>
        </w:rPr>
        <w:t>La </w:t>
      </w:r>
      <w:r w:rsidRPr="00886C20">
        <w:rPr>
          <w:rFonts w:eastAsia="MS Mincho"/>
          <w:b/>
          <w:bCs/>
          <w:sz w:val="22"/>
          <w:szCs w:val="22"/>
          <w:lang w:eastAsia="ja-JP"/>
        </w:rPr>
        <w:t>BISECTRIZ</w:t>
      </w:r>
      <w:r w:rsidRPr="00886C20">
        <w:rPr>
          <w:rFonts w:eastAsia="MS Mincho"/>
          <w:b/>
          <w:sz w:val="22"/>
          <w:szCs w:val="22"/>
          <w:lang w:eastAsia="ja-JP"/>
        </w:rPr>
        <w:t> es la recta que divide el ángulo (de los vértices) en dos partes iguales. Alargando las bisectrices de los tres ángulos, se cortan en un punto llamado </w:t>
      </w:r>
      <w:r w:rsidRPr="00886C20">
        <w:rPr>
          <w:rFonts w:eastAsia="MS Mincho"/>
          <w:b/>
          <w:bCs/>
          <w:sz w:val="22"/>
          <w:szCs w:val="22"/>
          <w:lang w:eastAsia="ja-JP"/>
        </w:rPr>
        <w:t>INCENTRO</w:t>
      </w:r>
      <w:r w:rsidRPr="00886C20">
        <w:rPr>
          <w:rFonts w:eastAsia="MS Mincho"/>
          <w:b/>
          <w:sz w:val="22"/>
          <w:szCs w:val="22"/>
          <w:lang w:eastAsia="ja-JP"/>
        </w:rPr>
        <w:t>.</w:t>
      </w:r>
    </w:p>
    <w:p w:rsidR="00886C20" w:rsidRP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r w:rsidRPr="00886C20">
        <w:rPr>
          <w:rFonts w:eastAsia="MS Mincho"/>
          <w:b/>
          <w:sz w:val="22"/>
          <w:szCs w:val="22"/>
          <w:lang w:eastAsia="ja-JP"/>
        </w:rPr>
        <w:t xml:space="preserve">Habrá que trazar las bisectrices de los ángulos de los vértices. </w:t>
      </w:r>
    </w:p>
    <w:p w:rsidR="00886C20" w:rsidRP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r w:rsidRPr="00886C20">
        <w:rPr>
          <w:rFonts w:eastAsia="MS Mincho"/>
          <w:b/>
          <w:sz w:val="22"/>
          <w:szCs w:val="22"/>
          <w:lang w:eastAsia="ja-JP"/>
        </w:rPr>
        <w:t>Las bisectrices de los tres ángulos, </w:t>
      </w:r>
      <w:r w:rsidRPr="00886C20">
        <w:rPr>
          <w:rFonts w:eastAsia="MS Mincho"/>
          <w:b/>
          <w:bCs/>
          <w:sz w:val="22"/>
          <w:szCs w:val="22"/>
          <w:lang w:eastAsia="ja-JP"/>
        </w:rPr>
        <w:t>bisectriz de A</w:t>
      </w:r>
      <w:r w:rsidRPr="00886C20">
        <w:rPr>
          <w:rFonts w:eastAsia="MS Mincho"/>
          <w:b/>
          <w:sz w:val="22"/>
          <w:szCs w:val="22"/>
          <w:lang w:eastAsia="ja-JP"/>
        </w:rPr>
        <w:t>, </w:t>
      </w:r>
      <w:r w:rsidRPr="00886C20">
        <w:rPr>
          <w:rFonts w:eastAsia="MS Mincho"/>
          <w:b/>
          <w:bCs/>
          <w:sz w:val="22"/>
          <w:szCs w:val="22"/>
          <w:lang w:eastAsia="ja-JP"/>
        </w:rPr>
        <w:t>bisectriz de B</w:t>
      </w:r>
      <w:r w:rsidRPr="00886C20">
        <w:rPr>
          <w:rFonts w:eastAsia="MS Mincho"/>
          <w:b/>
          <w:sz w:val="22"/>
          <w:szCs w:val="22"/>
          <w:lang w:eastAsia="ja-JP"/>
        </w:rPr>
        <w:t> y </w:t>
      </w:r>
      <w:r w:rsidRPr="00886C20">
        <w:rPr>
          <w:rFonts w:eastAsia="MS Mincho"/>
          <w:b/>
          <w:bCs/>
          <w:sz w:val="22"/>
          <w:szCs w:val="22"/>
          <w:lang w:eastAsia="ja-JP"/>
        </w:rPr>
        <w:t>bisectriz de C</w:t>
      </w:r>
      <w:r w:rsidRPr="00886C20">
        <w:rPr>
          <w:rFonts w:eastAsia="MS Mincho"/>
          <w:b/>
          <w:sz w:val="22"/>
          <w:szCs w:val="22"/>
          <w:lang w:eastAsia="ja-JP"/>
        </w:rPr>
        <w:t>, se cortan en un punto llamado </w:t>
      </w:r>
      <w:r w:rsidRPr="00886C20">
        <w:rPr>
          <w:rFonts w:eastAsia="MS Mincho"/>
          <w:b/>
          <w:bCs/>
          <w:sz w:val="22"/>
          <w:szCs w:val="22"/>
          <w:lang w:eastAsia="ja-JP"/>
        </w:rPr>
        <w:t>INCENTRO</w:t>
      </w:r>
      <w:r w:rsidRPr="00886C20">
        <w:rPr>
          <w:rFonts w:eastAsia="MS Mincho"/>
          <w:b/>
          <w:sz w:val="22"/>
          <w:szCs w:val="22"/>
          <w:lang w:eastAsia="ja-JP"/>
        </w:rPr>
        <w:t>.</w:t>
      </w:r>
    </w:p>
    <w:p w:rsidR="00886C20" w:rsidRDefault="00886C20" w:rsidP="00DA6D52">
      <w:pPr>
        <w:jc w:val="both"/>
        <w:rPr>
          <w:sz w:val="32"/>
          <w:szCs w:val="32"/>
          <w:lang w:val="es-MX"/>
        </w:rPr>
      </w:pPr>
    </w:p>
    <w:p w:rsidR="00886C20" w:rsidRDefault="00886C20" w:rsidP="00DA6D52">
      <w:pPr>
        <w:jc w:val="both"/>
        <w:rPr>
          <w:sz w:val="32"/>
          <w:szCs w:val="32"/>
          <w:lang w:val="es-MX"/>
        </w:rPr>
      </w:pPr>
      <w:r>
        <w:rPr>
          <w:noProof/>
          <w:lang w:val="es-MX" w:eastAsia="es-MX"/>
        </w:rPr>
        <w:drawing>
          <wp:anchor distT="0" distB="0" distL="114300" distR="114300" simplePos="0" relativeHeight="251680256" behindDoc="1" locked="0" layoutInCell="1" allowOverlap="1">
            <wp:simplePos x="0" y="0"/>
            <wp:positionH relativeFrom="column">
              <wp:posOffset>1034415</wp:posOffset>
            </wp:positionH>
            <wp:positionV relativeFrom="paragraph">
              <wp:posOffset>49530</wp:posOffset>
            </wp:positionV>
            <wp:extent cx="3324225" cy="2087157"/>
            <wp:effectExtent l="0" t="0" r="0" b="889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24225" cy="2087157"/>
                    </a:xfrm>
                    <a:prstGeom prst="rect">
                      <a:avLst/>
                    </a:prstGeom>
                  </pic:spPr>
                </pic:pic>
              </a:graphicData>
            </a:graphic>
            <wp14:sizeRelH relativeFrom="page">
              <wp14:pctWidth>0</wp14:pctWidth>
            </wp14:sizeRelH>
            <wp14:sizeRelV relativeFrom="page">
              <wp14:pctHeight>0</wp14:pctHeight>
            </wp14:sizeRelV>
          </wp:anchor>
        </w:drawing>
      </w:r>
    </w:p>
    <w:p w:rsidR="00886C20" w:rsidRDefault="00886C20" w:rsidP="00DA6D52">
      <w:pPr>
        <w:jc w:val="both"/>
        <w:rPr>
          <w:sz w:val="32"/>
          <w:szCs w:val="32"/>
          <w:lang w:val="es-MX"/>
        </w:rPr>
      </w:pPr>
    </w:p>
    <w:p w:rsidR="00886C20" w:rsidRDefault="00886C20" w:rsidP="00DA6D52">
      <w:pPr>
        <w:jc w:val="both"/>
        <w:rPr>
          <w:sz w:val="32"/>
          <w:szCs w:val="32"/>
          <w:lang w:val="es-MX"/>
        </w:rPr>
      </w:pPr>
    </w:p>
    <w:p w:rsidR="00886C20" w:rsidRDefault="00886C20" w:rsidP="00DA6D52">
      <w:pPr>
        <w:jc w:val="both"/>
        <w:rPr>
          <w:sz w:val="32"/>
          <w:szCs w:val="32"/>
          <w:lang w:val="es-MX"/>
        </w:rPr>
      </w:pPr>
    </w:p>
    <w:p w:rsidR="00886C20" w:rsidRDefault="00886C20" w:rsidP="00DA6D52">
      <w:pPr>
        <w:jc w:val="both"/>
        <w:rPr>
          <w:sz w:val="32"/>
          <w:szCs w:val="32"/>
          <w:lang w:val="es-MX"/>
        </w:rPr>
      </w:pPr>
    </w:p>
    <w:p w:rsidR="00886C20" w:rsidRDefault="00886C20" w:rsidP="00DA6D52">
      <w:pPr>
        <w:jc w:val="both"/>
        <w:rPr>
          <w:sz w:val="32"/>
          <w:szCs w:val="32"/>
          <w:lang w:val="es-MX"/>
        </w:rPr>
      </w:pPr>
    </w:p>
    <w:p w:rsidR="00886C20" w:rsidRDefault="00886C20" w:rsidP="00DA6D52">
      <w:pPr>
        <w:jc w:val="both"/>
        <w:rPr>
          <w:sz w:val="32"/>
          <w:szCs w:val="32"/>
          <w:lang w:val="es-MX"/>
        </w:rPr>
      </w:pPr>
    </w:p>
    <w:p w:rsidR="00886C20" w:rsidRDefault="00886C20" w:rsidP="00DA6D52">
      <w:pPr>
        <w:jc w:val="both"/>
        <w:rPr>
          <w:rFonts w:eastAsia="MS Mincho"/>
          <w:b/>
          <w:sz w:val="22"/>
          <w:szCs w:val="22"/>
          <w:lang w:val="es-MX" w:eastAsia="ja-JP"/>
        </w:rPr>
      </w:pPr>
    </w:p>
    <w:p w:rsidR="00886C20" w:rsidRPr="00886C20" w:rsidRDefault="00886C20" w:rsidP="00DA6D52">
      <w:pPr>
        <w:jc w:val="both"/>
        <w:rPr>
          <w:rFonts w:eastAsia="MS Mincho"/>
          <w:b/>
          <w:sz w:val="22"/>
          <w:szCs w:val="22"/>
          <w:lang w:val="es-MX" w:eastAsia="ja-JP"/>
        </w:rPr>
      </w:pPr>
      <w:r w:rsidRPr="00886C20">
        <w:rPr>
          <w:rFonts w:eastAsia="MS Mincho"/>
          <w:b/>
          <w:sz w:val="22"/>
          <w:szCs w:val="22"/>
          <w:lang w:val="es-MX" w:eastAsia="ja-JP"/>
        </w:rPr>
        <w:lastRenderedPageBreak/>
        <w:t>ALTURA</w:t>
      </w:r>
    </w:p>
    <w:p w:rsidR="00886C20" w:rsidRDefault="00886C20" w:rsidP="00886C20">
      <w:pPr>
        <w:pStyle w:val="NormalWeb"/>
        <w:shd w:val="clear" w:color="auto" w:fill="FFFFFF"/>
        <w:spacing w:before="0" w:beforeAutospacing="0" w:after="0" w:afterAutospacing="0"/>
        <w:textAlignment w:val="baseline"/>
        <w:rPr>
          <w:sz w:val="32"/>
          <w:szCs w:val="32"/>
          <w:lang w:eastAsia="es-ES"/>
        </w:rPr>
      </w:pPr>
    </w:p>
    <w:p w:rsidR="00886C20" w:rsidRP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r w:rsidRPr="00886C20">
        <w:rPr>
          <w:rFonts w:eastAsia="MS Mincho"/>
          <w:b/>
          <w:sz w:val="22"/>
          <w:szCs w:val="22"/>
          <w:lang w:eastAsia="ja-JP"/>
        </w:rPr>
        <w:t>La </w:t>
      </w:r>
      <w:r w:rsidRPr="00886C20">
        <w:rPr>
          <w:rFonts w:eastAsia="MS Mincho"/>
          <w:b/>
          <w:bCs/>
          <w:sz w:val="22"/>
          <w:szCs w:val="22"/>
          <w:lang w:eastAsia="ja-JP"/>
        </w:rPr>
        <w:t>ALTURA</w:t>
      </w:r>
      <w:r w:rsidRPr="00886C20">
        <w:rPr>
          <w:rFonts w:eastAsia="MS Mincho"/>
          <w:b/>
          <w:sz w:val="22"/>
          <w:szCs w:val="22"/>
          <w:lang w:eastAsia="ja-JP"/>
        </w:rPr>
        <w:t> es la recta que va desde un vértice a su lado opuesto, de forma perpendicular. Es decir, las tres alturas de un triángulo deberán ser perpendiculares a cada uno de los lados y además deberán pasar por su vértice opuesto.</w:t>
      </w: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r w:rsidRPr="00886C20">
        <w:rPr>
          <w:rFonts w:eastAsia="MS Mincho"/>
          <w:b/>
          <w:sz w:val="22"/>
          <w:szCs w:val="22"/>
          <w:lang w:eastAsia="ja-JP"/>
        </w:rPr>
        <w:t>El punto de intersección de las tres alturas de un triángulo, se llama </w:t>
      </w:r>
      <w:r w:rsidRPr="00886C20">
        <w:rPr>
          <w:rFonts w:eastAsia="MS Mincho"/>
          <w:b/>
          <w:bCs/>
          <w:sz w:val="22"/>
          <w:szCs w:val="22"/>
          <w:lang w:eastAsia="ja-JP"/>
        </w:rPr>
        <w:t>ORTOCENTRO</w:t>
      </w:r>
      <w:r w:rsidRPr="00886C20">
        <w:rPr>
          <w:rFonts w:eastAsia="MS Mincho"/>
          <w:b/>
          <w:sz w:val="22"/>
          <w:szCs w:val="22"/>
          <w:lang w:eastAsia="ja-JP"/>
        </w:rPr>
        <w:t>.</w:t>
      </w: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r>
        <w:rPr>
          <w:noProof/>
        </w:rPr>
        <w:drawing>
          <wp:anchor distT="0" distB="0" distL="114300" distR="114300" simplePos="0" relativeHeight="251683328" behindDoc="0" locked="0" layoutInCell="1" allowOverlap="1">
            <wp:simplePos x="0" y="0"/>
            <wp:positionH relativeFrom="column">
              <wp:posOffset>1529715</wp:posOffset>
            </wp:positionH>
            <wp:positionV relativeFrom="paragraph">
              <wp:posOffset>49530</wp:posOffset>
            </wp:positionV>
            <wp:extent cx="2343150" cy="1784985"/>
            <wp:effectExtent l="0" t="0" r="0" b="5715"/>
            <wp:wrapThrough wrapText="bothSides">
              <wp:wrapPolygon edited="0">
                <wp:start x="0" y="0"/>
                <wp:lineTo x="0" y="21439"/>
                <wp:lineTo x="21424" y="21439"/>
                <wp:lineTo x="21424"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43150" cy="1784985"/>
                    </a:xfrm>
                    <a:prstGeom prst="rect">
                      <a:avLst/>
                    </a:prstGeom>
                  </pic:spPr>
                </pic:pic>
              </a:graphicData>
            </a:graphic>
            <wp14:sizeRelH relativeFrom="page">
              <wp14:pctWidth>0</wp14:pctWidth>
            </wp14:sizeRelH>
            <wp14:sizeRelV relativeFrom="page">
              <wp14:pctHeight>0</wp14:pctHeight>
            </wp14:sizeRelV>
          </wp:anchor>
        </w:drawing>
      </w: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p>
    <w:p w:rsidR="00886C20" w:rsidRPr="00886C20" w:rsidRDefault="00886C20" w:rsidP="00886C20">
      <w:pPr>
        <w:jc w:val="both"/>
        <w:rPr>
          <w:rFonts w:eastAsia="MS Mincho"/>
          <w:b/>
          <w:sz w:val="22"/>
          <w:szCs w:val="22"/>
          <w:lang w:val="es-MX" w:eastAsia="ja-JP"/>
        </w:rPr>
      </w:pPr>
      <w:r>
        <w:rPr>
          <w:rFonts w:eastAsia="MS Mincho"/>
          <w:b/>
          <w:sz w:val="22"/>
          <w:szCs w:val="22"/>
          <w:lang w:val="es-MX" w:eastAsia="ja-JP"/>
        </w:rPr>
        <w:t>MEDIATRIZ</w:t>
      </w:r>
    </w:p>
    <w:p w:rsidR="00886C20" w:rsidRDefault="00886C20" w:rsidP="00886C20">
      <w:pPr>
        <w:pStyle w:val="NormalWeb"/>
        <w:shd w:val="clear" w:color="auto" w:fill="FFFFFF"/>
        <w:spacing w:before="0" w:beforeAutospacing="0" w:after="0" w:afterAutospacing="0"/>
        <w:textAlignment w:val="baseline"/>
        <w:rPr>
          <w:rFonts w:ascii="Trebuchet MS" w:hAnsi="Trebuchet MS"/>
          <w:color w:val="333333"/>
          <w:sz w:val="21"/>
          <w:szCs w:val="21"/>
          <w:shd w:val="clear" w:color="auto" w:fill="FFFFFF"/>
        </w:rPr>
      </w:pPr>
    </w:p>
    <w:p w:rsidR="00886C20" w:rsidRP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r w:rsidRPr="00886C20">
        <w:rPr>
          <w:rFonts w:eastAsia="MS Mincho"/>
          <w:b/>
          <w:sz w:val="22"/>
          <w:szCs w:val="22"/>
          <w:lang w:eastAsia="ja-JP"/>
        </w:rPr>
        <w:t>La </w:t>
      </w:r>
      <w:r w:rsidRPr="00886C20">
        <w:rPr>
          <w:rFonts w:eastAsia="MS Mincho"/>
          <w:b/>
          <w:bCs/>
          <w:sz w:val="22"/>
          <w:szCs w:val="22"/>
          <w:lang w:eastAsia="ja-JP"/>
        </w:rPr>
        <w:t>MEDIATRIZ</w:t>
      </w:r>
      <w:r w:rsidRPr="00886C20">
        <w:rPr>
          <w:rFonts w:eastAsia="MS Mincho"/>
          <w:b/>
          <w:sz w:val="22"/>
          <w:szCs w:val="22"/>
          <w:lang w:eastAsia="ja-JP"/>
        </w:rPr>
        <w:t> es la recta que divide un segmento en dos partes iguales. En un triángulo, las mediatrices son las líneas que dividen los lados del triángulo en dos partes iguales.</w:t>
      </w: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r w:rsidRPr="00886C20">
        <w:rPr>
          <w:rFonts w:eastAsia="MS Mincho"/>
          <w:b/>
          <w:sz w:val="22"/>
          <w:szCs w:val="22"/>
          <w:lang w:eastAsia="ja-JP"/>
        </w:rPr>
        <w:t>Las mediatrices de los lados del triángulo, se cortan en un punto llamado </w:t>
      </w:r>
      <w:r w:rsidRPr="00886C20">
        <w:rPr>
          <w:rFonts w:eastAsia="MS Mincho"/>
          <w:b/>
          <w:bCs/>
          <w:sz w:val="22"/>
          <w:szCs w:val="22"/>
          <w:lang w:eastAsia="ja-JP"/>
        </w:rPr>
        <w:t>CIRCUCENTRO</w:t>
      </w:r>
      <w:r w:rsidRPr="00886C20">
        <w:rPr>
          <w:rFonts w:eastAsia="MS Mincho"/>
          <w:b/>
          <w:sz w:val="22"/>
          <w:szCs w:val="22"/>
          <w:lang w:eastAsia="ja-JP"/>
        </w:rPr>
        <w:t>.</w:t>
      </w: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p>
    <w:p w:rsidR="00886C20" w:rsidRP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r>
        <w:rPr>
          <w:noProof/>
        </w:rPr>
        <w:drawing>
          <wp:anchor distT="0" distB="0" distL="114300" distR="114300" simplePos="0" relativeHeight="251686400" behindDoc="0" locked="0" layoutInCell="1" allowOverlap="1">
            <wp:simplePos x="0" y="0"/>
            <wp:positionH relativeFrom="column">
              <wp:posOffset>1158240</wp:posOffset>
            </wp:positionH>
            <wp:positionV relativeFrom="paragraph">
              <wp:posOffset>12065</wp:posOffset>
            </wp:positionV>
            <wp:extent cx="3086100" cy="2157095"/>
            <wp:effectExtent l="0" t="0" r="0" b="0"/>
            <wp:wrapThrough wrapText="bothSides">
              <wp:wrapPolygon edited="0">
                <wp:start x="0" y="0"/>
                <wp:lineTo x="0" y="21365"/>
                <wp:lineTo x="21467" y="21365"/>
                <wp:lineTo x="21467"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86100" cy="2157095"/>
                    </a:xfrm>
                    <a:prstGeom prst="rect">
                      <a:avLst/>
                    </a:prstGeom>
                  </pic:spPr>
                </pic:pic>
              </a:graphicData>
            </a:graphic>
            <wp14:sizeRelH relativeFrom="page">
              <wp14:pctWidth>0</wp14:pctWidth>
            </wp14:sizeRelH>
            <wp14:sizeRelV relativeFrom="page">
              <wp14:pctHeight>0</wp14:pctHeight>
            </wp14:sizeRelV>
          </wp:anchor>
        </w:drawing>
      </w: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p>
    <w:p w:rsid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p>
    <w:p w:rsidR="00886C20" w:rsidRPr="00886C20" w:rsidRDefault="00886C20" w:rsidP="00886C20">
      <w:pPr>
        <w:pStyle w:val="NormalWeb"/>
        <w:shd w:val="clear" w:color="auto" w:fill="FFFFFF"/>
        <w:spacing w:before="0" w:beforeAutospacing="0" w:after="0" w:afterAutospacing="0"/>
        <w:textAlignment w:val="baseline"/>
        <w:rPr>
          <w:rFonts w:eastAsia="MS Mincho"/>
          <w:b/>
          <w:sz w:val="22"/>
          <w:szCs w:val="22"/>
          <w:lang w:eastAsia="ja-JP"/>
        </w:rPr>
      </w:pPr>
    </w:p>
    <w:p w:rsidR="00886C20" w:rsidRDefault="00886C20" w:rsidP="00DA6D52">
      <w:pPr>
        <w:jc w:val="both"/>
        <w:rPr>
          <w:sz w:val="32"/>
          <w:szCs w:val="32"/>
          <w:lang w:val="es-MX"/>
        </w:rPr>
      </w:pPr>
    </w:p>
    <w:sectPr w:rsidR="00886C20" w:rsidSect="00162BAD">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ED0" w:rsidRDefault="00B20ED0">
      <w:r>
        <w:separator/>
      </w:r>
    </w:p>
  </w:endnote>
  <w:endnote w:type="continuationSeparator" w:id="0">
    <w:p w:rsidR="00B20ED0" w:rsidRDefault="00B2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ED0" w:rsidRDefault="00B20ED0">
      <w:r>
        <w:separator/>
      </w:r>
    </w:p>
  </w:footnote>
  <w:footnote w:type="continuationSeparator" w:id="0">
    <w:p w:rsidR="00B20ED0" w:rsidRDefault="00B20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79445C"/>
    <w:multiLevelType w:val="hybridMultilevel"/>
    <w:tmpl w:val="A14A32DE"/>
    <w:lvl w:ilvl="0" w:tplc="080A0001">
      <w:start w:val="78"/>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9B93405"/>
    <w:multiLevelType w:val="multilevel"/>
    <w:tmpl w:val="B622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15:restartNumberingAfterBreak="0">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0" w15:restartNumberingAfterBreak="0">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7972B9B"/>
    <w:multiLevelType w:val="hybridMultilevel"/>
    <w:tmpl w:val="DB4EF052"/>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9" w15:restartNumberingAfterBreak="0">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7"/>
  </w:num>
  <w:num w:numId="4">
    <w:abstractNumId w:val="21"/>
  </w:num>
  <w:num w:numId="5">
    <w:abstractNumId w:val="30"/>
  </w:num>
  <w:num w:numId="6">
    <w:abstractNumId w:val="22"/>
  </w:num>
  <w:num w:numId="7">
    <w:abstractNumId w:val="7"/>
  </w:num>
  <w:num w:numId="8">
    <w:abstractNumId w:val="19"/>
  </w:num>
  <w:num w:numId="9">
    <w:abstractNumId w:val="24"/>
  </w:num>
  <w:num w:numId="10">
    <w:abstractNumId w:val="4"/>
  </w:num>
  <w:num w:numId="11">
    <w:abstractNumId w:val="18"/>
  </w:num>
  <w:num w:numId="12">
    <w:abstractNumId w:val="0"/>
  </w:num>
  <w:num w:numId="13">
    <w:abstractNumId w:val="15"/>
  </w:num>
  <w:num w:numId="14">
    <w:abstractNumId w:val="14"/>
  </w:num>
  <w:num w:numId="15">
    <w:abstractNumId w:val="28"/>
  </w:num>
  <w:num w:numId="16">
    <w:abstractNumId w:val="5"/>
  </w:num>
  <w:num w:numId="17">
    <w:abstractNumId w:val="20"/>
  </w:num>
  <w:num w:numId="18">
    <w:abstractNumId w:val="25"/>
  </w:num>
  <w:num w:numId="19">
    <w:abstractNumId w:val="16"/>
  </w:num>
  <w:num w:numId="20">
    <w:abstractNumId w:val="12"/>
  </w:num>
  <w:num w:numId="21">
    <w:abstractNumId w:val="1"/>
  </w:num>
  <w:num w:numId="22">
    <w:abstractNumId w:val="2"/>
  </w:num>
  <w:num w:numId="23">
    <w:abstractNumId w:val="3"/>
  </w:num>
  <w:num w:numId="24">
    <w:abstractNumId w:val="11"/>
  </w:num>
  <w:num w:numId="25">
    <w:abstractNumId w:val="13"/>
  </w:num>
  <w:num w:numId="26">
    <w:abstractNumId w:val="26"/>
  </w:num>
  <w:num w:numId="27">
    <w:abstractNumId w:val="23"/>
  </w:num>
  <w:num w:numId="28">
    <w:abstractNumId w:val="29"/>
  </w:num>
  <w:num w:numId="29">
    <w:abstractNumId w:val="27"/>
  </w:num>
  <w:num w:numId="30">
    <w:abstractNumId w:val="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5D0E"/>
    <w:rsid w:val="0000777D"/>
    <w:rsid w:val="00031FD2"/>
    <w:rsid w:val="000511B0"/>
    <w:rsid w:val="00056FE5"/>
    <w:rsid w:val="00057845"/>
    <w:rsid w:val="00060DDF"/>
    <w:rsid w:val="00071693"/>
    <w:rsid w:val="00076305"/>
    <w:rsid w:val="00080DEF"/>
    <w:rsid w:val="0008169D"/>
    <w:rsid w:val="00082CAB"/>
    <w:rsid w:val="000834FA"/>
    <w:rsid w:val="00085C40"/>
    <w:rsid w:val="00096582"/>
    <w:rsid w:val="000A0193"/>
    <w:rsid w:val="000A1161"/>
    <w:rsid w:val="000B6766"/>
    <w:rsid w:val="000C6359"/>
    <w:rsid w:val="000D71D2"/>
    <w:rsid w:val="000E4941"/>
    <w:rsid w:val="000E4E3D"/>
    <w:rsid w:val="00111454"/>
    <w:rsid w:val="00115749"/>
    <w:rsid w:val="00122BA1"/>
    <w:rsid w:val="00122BDE"/>
    <w:rsid w:val="00130FC9"/>
    <w:rsid w:val="00135D49"/>
    <w:rsid w:val="00141439"/>
    <w:rsid w:val="00144FAD"/>
    <w:rsid w:val="001559C9"/>
    <w:rsid w:val="00162BAD"/>
    <w:rsid w:val="001B37F8"/>
    <w:rsid w:val="001B42BC"/>
    <w:rsid w:val="001C7067"/>
    <w:rsid w:val="001D39DE"/>
    <w:rsid w:val="001D7E99"/>
    <w:rsid w:val="001E1AFD"/>
    <w:rsid w:val="002043F0"/>
    <w:rsid w:val="00221778"/>
    <w:rsid w:val="0022483C"/>
    <w:rsid w:val="002273E4"/>
    <w:rsid w:val="00230212"/>
    <w:rsid w:val="002319AF"/>
    <w:rsid w:val="00234C92"/>
    <w:rsid w:val="0025056E"/>
    <w:rsid w:val="002546AF"/>
    <w:rsid w:val="00280C4C"/>
    <w:rsid w:val="00280FA4"/>
    <w:rsid w:val="00283087"/>
    <w:rsid w:val="00295A91"/>
    <w:rsid w:val="002B214C"/>
    <w:rsid w:val="002B5989"/>
    <w:rsid w:val="002C2001"/>
    <w:rsid w:val="002C7FDE"/>
    <w:rsid w:val="002E0762"/>
    <w:rsid w:val="002F66B8"/>
    <w:rsid w:val="00306BE6"/>
    <w:rsid w:val="00332423"/>
    <w:rsid w:val="0034637A"/>
    <w:rsid w:val="00370280"/>
    <w:rsid w:val="003952B9"/>
    <w:rsid w:val="003A1EBE"/>
    <w:rsid w:val="003A3AC3"/>
    <w:rsid w:val="003A79B2"/>
    <w:rsid w:val="003B2BF5"/>
    <w:rsid w:val="003C3C9F"/>
    <w:rsid w:val="003D224C"/>
    <w:rsid w:val="003E1658"/>
    <w:rsid w:val="003E54A8"/>
    <w:rsid w:val="003E5F0B"/>
    <w:rsid w:val="003E75F3"/>
    <w:rsid w:val="003F4EA9"/>
    <w:rsid w:val="00402D90"/>
    <w:rsid w:val="004064FC"/>
    <w:rsid w:val="004140C6"/>
    <w:rsid w:val="0041582E"/>
    <w:rsid w:val="0041688B"/>
    <w:rsid w:val="00432F5E"/>
    <w:rsid w:val="004403CC"/>
    <w:rsid w:val="004458FA"/>
    <w:rsid w:val="004464E0"/>
    <w:rsid w:val="00451A5F"/>
    <w:rsid w:val="004627AA"/>
    <w:rsid w:val="00466A21"/>
    <w:rsid w:val="00467AAF"/>
    <w:rsid w:val="004700D2"/>
    <w:rsid w:val="00485DC6"/>
    <w:rsid w:val="00486A4E"/>
    <w:rsid w:val="00487DB7"/>
    <w:rsid w:val="004A49D5"/>
    <w:rsid w:val="004A7EB9"/>
    <w:rsid w:val="004B1F9A"/>
    <w:rsid w:val="004B4008"/>
    <w:rsid w:val="004C51A3"/>
    <w:rsid w:val="004C5AE5"/>
    <w:rsid w:val="004D1F0F"/>
    <w:rsid w:val="004D2BF2"/>
    <w:rsid w:val="004D6C20"/>
    <w:rsid w:val="00502A2B"/>
    <w:rsid w:val="005156A9"/>
    <w:rsid w:val="00517DA6"/>
    <w:rsid w:val="00521E46"/>
    <w:rsid w:val="00543D68"/>
    <w:rsid w:val="00544899"/>
    <w:rsid w:val="0055119F"/>
    <w:rsid w:val="005624E6"/>
    <w:rsid w:val="00570937"/>
    <w:rsid w:val="005764B6"/>
    <w:rsid w:val="005835E8"/>
    <w:rsid w:val="00583761"/>
    <w:rsid w:val="005873E9"/>
    <w:rsid w:val="0059536A"/>
    <w:rsid w:val="00596A78"/>
    <w:rsid w:val="005D5350"/>
    <w:rsid w:val="005D5FD4"/>
    <w:rsid w:val="005E3BD8"/>
    <w:rsid w:val="005F79E7"/>
    <w:rsid w:val="00604A89"/>
    <w:rsid w:val="006108DF"/>
    <w:rsid w:val="006129A8"/>
    <w:rsid w:val="00631831"/>
    <w:rsid w:val="00651D18"/>
    <w:rsid w:val="00651F22"/>
    <w:rsid w:val="006622D4"/>
    <w:rsid w:val="00662F9D"/>
    <w:rsid w:val="00671746"/>
    <w:rsid w:val="00676C9E"/>
    <w:rsid w:val="006A78F6"/>
    <w:rsid w:val="006B5446"/>
    <w:rsid w:val="006D712C"/>
    <w:rsid w:val="006D7A2B"/>
    <w:rsid w:val="006F70B1"/>
    <w:rsid w:val="0070035E"/>
    <w:rsid w:val="00703E7C"/>
    <w:rsid w:val="00742350"/>
    <w:rsid w:val="007512D0"/>
    <w:rsid w:val="00776782"/>
    <w:rsid w:val="007819B6"/>
    <w:rsid w:val="007A49B7"/>
    <w:rsid w:val="007B18B5"/>
    <w:rsid w:val="007C19BB"/>
    <w:rsid w:val="007C3302"/>
    <w:rsid w:val="007C4AD8"/>
    <w:rsid w:val="007C5E2C"/>
    <w:rsid w:val="00800025"/>
    <w:rsid w:val="00827A96"/>
    <w:rsid w:val="00827EF3"/>
    <w:rsid w:val="00834DA3"/>
    <w:rsid w:val="008539DD"/>
    <w:rsid w:val="00866C19"/>
    <w:rsid w:val="00886C20"/>
    <w:rsid w:val="0089602D"/>
    <w:rsid w:val="008E2E15"/>
    <w:rsid w:val="008F7F1F"/>
    <w:rsid w:val="009172AE"/>
    <w:rsid w:val="00927B59"/>
    <w:rsid w:val="00935F45"/>
    <w:rsid w:val="00941C29"/>
    <w:rsid w:val="009438EB"/>
    <w:rsid w:val="00953389"/>
    <w:rsid w:val="0095449A"/>
    <w:rsid w:val="009C34D0"/>
    <w:rsid w:val="009D7810"/>
    <w:rsid w:val="009F3636"/>
    <w:rsid w:val="00A01C0E"/>
    <w:rsid w:val="00A047C2"/>
    <w:rsid w:val="00A10401"/>
    <w:rsid w:val="00A276AD"/>
    <w:rsid w:val="00A60DB1"/>
    <w:rsid w:val="00A80394"/>
    <w:rsid w:val="00A8244D"/>
    <w:rsid w:val="00A95AD4"/>
    <w:rsid w:val="00AB48F0"/>
    <w:rsid w:val="00AC794E"/>
    <w:rsid w:val="00AD2702"/>
    <w:rsid w:val="00AF3611"/>
    <w:rsid w:val="00AF6B28"/>
    <w:rsid w:val="00B01281"/>
    <w:rsid w:val="00B10F9C"/>
    <w:rsid w:val="00B20ED0"/>
    <w:rsid w:val="00B22092"/>
    <w:rsid w:val="00B260E5"/>
    <w:rsid w:val="00B27400"/>
    <w:rsid w:val="00B54A2C"/>
    <w:rsid w:val="00B56524"/>
    <w:rsid w:val="00B70B99"/>
    <w:rsid w:val="00B7386A"/>
    <w:rsid w:val="00B73EBD"/>
    <w:rsid w:val="00BD053E"/>
    <w:rsid w:val="00BD5DCB"/>
    <w:rsid w:val="00BD6EC2"/>
    <w:rsid w:val="00BF035D"/>
    <w:rsid w:val="00C21115"/>
    <w:rsid w:val="00C23106"/>
    <w:rsid w:val="00C2720E"/>
    <w:rsid w:val="00C702C8"/>
    <w:rsid w:val="00C7194E"/>
    <w:rsid w:val="00C80CE5"/>
    <w:rsid w:val="00C90916"/>
    <w:rsid w:val="00CA6753"/>
    <w:rsid w:val="00CA6788"/>
    <w:rsid w:val="00CA797C"/>
    <w:rsid w:val="00CF6C57"/>
    <w:rsid w:val="00D0252F"/>
    <w:rsid w:val="00D10B40"/>
    <w:rsid w:val="00D26B5A"/>
    <w:rsid w:val="00D513A3"/>
    <w:rsid w:val="00DA2856"/>
    <w:rsid w:val="00DA5E06"/>
    <w:rsid w:val="00DA6D52"/>
    <w:rsid w:val="00DB48E2"/>
    <w:rsid w:val="00DC6857"/>
    <w:rsid w:val="00DC7686"/>
    <w:rsid w:val="00E01609"/>
    <w:rsid w:val="00E14C01"/>
    <w:rsid w:val="00E14F4C"/>
    <w:rsid w:val="00E1643C"/>
    <w:rsid w:val="00E2586B"/>
    <w:rsid w:val="00E33D11"/>
    <w:rsid w:val="00E35301"/>
    <w:rsid w:val="00E4484C"/>
    <w:rsid w:val="00E50E09"/>
    <w:rsid w:val="00E766D3"/>
    <w:rsid w:val="00E85A0F"/>
    <w:rsid w:val="00EB5790"/>
    <w:rsid w:val="00EC4B5D"/>
    <w:rsid w:val="00ED68E6"/>
    <w:rsid w:val="00EF0D5F"/>
    <w:rsid w:val="00EF3630"/>
    <w:rsid w:val="00EF3704"/>
    <w:rsid w:val="00F00B2F"/>
    <w:rsid w:val="00F33F53"/>
    <w:rsid w:val="00F42C80"/>
    <w:rsid w:val="00F56066"/>
    <w:rsid w:val="00F77304"/>
    <w:rsid w:val="00F8388B"/>
    <w:rsid w:val="00F95EDF"/>
    <w:rsid w:val="00FA7501"/>
    <w:rsid w:val="00FB2498"/>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88A983-4718-4FBD-949B-75100B28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semiHidden/>
    <w:unhideWhenUsed/>
    <w:rsid w:val="00776782"/>
    <w:rPr>
      <w:color w:val="0000FF"/>
      <w:u w:val="single"/>
    </w:rPr>
  </w:style>
  <w:style w:type="character" w:styleId="nfasis">
    <w:name w:val="Emphasis"/>
    <w:basedOn w:val="Fuentedeprrafopredeter"/>
    <w:uiPriority w:val="20"/>
    <w:qFormat/>
    <w:rsid w:val="000D71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06693">
      <w:bodyDiv w:val="1"/>
      <w:marLeft w:val="0"/>
      <w:marRight w:val="0"/>
      <w:marTop w:val="0"/>
      <w:marBottom w:val="0"/>
      <w:divBdr>
        <w:top w:val="none" w:sz="0" w:space="0" w:color="auto"/>
        <w:left w:val="none" w:sz="0" w:space="0" w:color="auto"/>
        <w:bottom w:val="none" w:sz="0" w:space="0" w:color="auto"/>
        <w:right w:val="none" w:sz="0" w:space="0" w:color="auto"/>
      </w:divBdr>
      <w:divsChild>
        <w:div w:id="780413901">
          <w:marLeft w:val="0"/>
          <w:marRight w:val="0"/>
          <w:marTop w:val="0"/>
          <w:marBottom w:val="0"/>
          <w:divBdr>
            <w:top w:val="none" w:sz="0" w:space="0" w:color="auto"/>
            <w:left w:val="none" w:sz="0" w:space="0" w:color="auto"/>
            <w:bottom w:val="none" w:sz="0" w:space="0" w:color="auto"/>
            <w:right w:val="none" w:sz="0" w:space="0" w:color="auto"/>
          </w:divBdr>
        </w:div>
        <w:div w:id="1794129417">
          <w:marLeft w:val="0"/>
          <w:marRight w:val="0"/>
          <w:marTop w:val="0"/>
          <w:marBottom w:val="0"/>
          <w:divBdr>
            <w:top w:val="none" w:sz="0" w:space="0" w:color="auto"/>
            <w:left w:val="none" w:sz="0" w:space="0" w:color="auto"/>
            <w:bottom w:val="none" w:sz="0" w:space="0" w:color="auto"/>
            <w:right w:val="none" w:sz="0" w:space="0" w:color="auto"/>
          </w:divBdr>
        </w:div>
      </w:divsChild>
    </w:div>
    <w:div w:id="527064993">
      <w:bodyDiv w:val="1"/>
      <w:marLeft w:val="0"/>
      <w:marRight w:val="0"/>
      <w:marTop w:val="0"/>
      <w:marBottom w:val="0"/>
      <w:divBdr>
        <w:top w:val="none" w:sz="0" w:space="0" w:color="auto"/>
        <w:left w:val="none" w:sz="0" w:space="0" w:color="auto"/>
        <w:bottom w:val="none" w:sz="0" w:space="0" w:color="auto"/>
        <w:right w:val="none" w:sz="0" w:space="0" w:color="auto"/>
      </w:divBdr>
    </w:div>
    <w:div w:id="536432458">
      <w:bodyDiv w:val="1"/>
      <w:marLeft w:val="0"/>
      <w:marRight w:val="0"/>
      <w:marTop w:val="0"/>
      <w:marBottom w:val="0"/>
      <w:divBdr>
        <w:top w:val="none" w:sz="0" w:space="0" w:color="auto"/>
        <w:left w:val="none" w:sz="0" w:space="0" w:color="auto"/>
        <w:bottom w:val="none" w:sz="0" w:space="0" w:color="auto"/>
        <w:right w:val="none" w:sz="0" w:space="0" w:color="auto"/>
      </w:divBdr>
    </w:div>
    <w:div w:id="620767942">
      <w:bodyDiv w:val="1"/>
      <w:marLeft w:val="0"/>
      <w:marRight w:val="0"/>
      <w:marTop w:val="0"/>
      <w:marBottom w:val="0"/>
      <w:divBdr>
        <w:top w:val="none" w:sz="0" w:space="0" w:color="auto"/>
        <w:left w:val="none" w:sz="0" w:space="0" w:color="auto"/>
        <w:bottom w:val="none" w:sz="0" w:space="0" w:color="auto"/>
        <w:right w:val="none" w:sz="0" w:space="0" w:color="auto"/>
      </w:divBdr>
    </w:div>
    <w:div w:id="703755949">
      <w:bodyDiv w:val="1"/>
      <w:marLeft w:val="0"/>
      <w:marRight w:val="0"/>
      <w:marTop w:val="0"/>
      <w:marBottom w:val="0"/>
      <w:divBdr>
        <w:top w:val="none" w:sz="0" w:space="0" w:color="auto"/>
        <w:left w:val="none" w:sz="0" w:space="0" w:color="auto"/>
        <w:bottom w:val="none" w:sz="0" w:space="0" w:color="auto"/>
        <w:right w:val="none" w:sz="0" w:space="0" w:color="auto"/>
      </w:divBdr>
      <w:divsChild>
        <w:div w:id="1134449643">
          <w:marLeft w:val="0"/>
          <w:marRight w:val="0"/>
          <w:marTop w:val="0"/>
          <w:marBottom w:val="0"/>
          <w:divBdr>
            <w:top w:val="none" w:sz="0" w:space="0" w:color="auto"/>
            <w:left w:val="none" w:sz="0" w:space="0" w:color="auto"/>
            <w:bottom w:val="none" w:sz="0" w:space="0" w:color="auto"/>
            <w:right w:val="none" w:sz="0" w:space="0" w:color="auto"/>
          </w:divBdr>
        </w:div>
        <w:div w:id="2028872491">
          <w:marLeft w:val="0"/>
          <w:marRight w:val="0"/>
          <w:marTop w:val="0"/>
          <w:marBottom w:val="0"/>
          <w:divBdr>
            <w:top w:val="none" w:sz="0" w:space="0" w:color="auto"/>
            <w:left w:val="none" w:sz="0" w:space="0" w:color="auto"/>
            <w:bottom w:val="none" w:sz="0" w:space="0" w:color="auto"/>
            <w:right w:val="none" w:sz="0" w:space="0" w:color="auto"/>
          </w:divBdr>
        </w:div>
      </w:divsChild>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760686625">
      <w:bodyDiv w:val="1"/>
      <w:marLeft w:val="0"/>
      <w:marRight w:val="0"/>
      <w:marTop w:val="0"/>
      <w:marBottom w:val="0"/>
      <w:divBdr>
        <w:top w:val="none" w:sz="0" w:space="0" w:color="auto"/>
        <w:left w:val="none" w:sz="0" w:space="0" w:color="auto"/>
        <w:bottom w:val="none" w:sz="0" w:space="0" w:color="auto"/>
        <w:right w:val="none" w:sz="0" w:space="0" w:color="auto"/>
      </w:divBdr>
      <w:divsChild>
        <w:div w:id="100951893">
          <w:marLeft w:val="0"/>
          <w:marRight w:val="0"/>
          <w:marTop w:val="96"/>
          <w:marBottom w:val="120"/>
          <w:divBdr>
            <w:top w:val="none" w:sz="0" w:space="0" w:color="auto"/>
            <w:left w:val="none" w:sz="0" w:space="0" w:color="auto"/>
            <w:bottom w:val="none" w:sz="0" w:space="0" w:color="auto"/>
            <w:right w:val="none" w:sz="0" w:space="0" w:color="auto"/>
          </w:divBdr>
        </w:div>
        <w:div w:id="1603494797">
          <w:marLeft w:val="0"/>
          <w:marRight w:val="0"/>
          <w:marTop w:val="96"/>
          <w:marBottom w:val="120"/>
          <w:divBdr>
            <w:top w:val="none" w:sz="0" w:space="0" w:color="auto"/>
            <w:left w:val="none" w:sz="0" w:space="0" w:color="auto"/>
            <w:bottom w:val="none" w:sz="0" w:space="0" w:color="auto"/>
            <w:right w:val="none" w:sz="0" w:space="0" w:color="auto"/>
          </w:divBdr>
        </w:div>
      </w:divsChild>
    </w:div>
    <w:div w:id="1001809740">
      <w:bodyDiv w:val="1"/>
      <w:marLeft w:val="0"/>
      <w:marRight w:val="0"/>
      <w:marTop w:val="0"/>
      <w:marBottom w:val="0"/>
      <w:divBdr>
        <w:top w:val="none" w:sz="0" w:space="0" w:color="auto"/>
        <w:left w:val="none" w:sz="0" w:space="0" w:color="auto"/>
        <w:bottom w:val="none" w:sz="0" w:space="0" w:color="auto"/>
        <w:right w:val="none" w:sz="0" w:space="0" w:color="auto"/>
      </w:divBdr>
    </w:div>
    <w:div w:id="1136221228">
      <w:bodyDiv w:val="1"/>
      <w:marLeft w:val="0"/>
      <w:marRight w:val="0"/>
      <w:marTop w:val="0"/>
      <w:marBottom w:val="0"/>
      <w:divBdr>
        <w:top w:val="none" w:sz="0" w:space="0" w:color="auto"/>
        <w:left w:val="none" w:sz="0" w:space="0" w:color="auto"/>
        <w:bottom w:val="none" w:sz="0" w:space="0" w:color="auto"/>
        <w:right w:val="none" w:sz="0" w:space="0" w:color="auto"/>
      </w:divBdr>
    </w:div>
    <w:div w:id="1138307135">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378430952">
      <w:bodyDiv w:val="1"/>
      <w:marLeft w:val="0"/>
      <w:marRight w:val="0"/>
      <w:marTop w:val="0"/>
      <w:marBottom w:val="0"/>
      <w:divBdr>
        <w:top w:val="none" w:sz="0" w:space="0" w:color="auto"/>
        <w:left w:val="none" w:sz="0" w:space="0" w:color="auto"/>
        <w:bottom w:val="none" w:sz="0" w:space="0" w:color="auto"/>
        <w:right w:val="none" w:sz="0" w:space="0" w:color="auto"/>
      </w:divBdr>
      <w:divsChild>
        <w:div w:id="437717781">
          <w:marLeft w:val="0"/>
          <w:marRight w:val="0"/>
          <w:marTop w:val="0"/>
          <w:marBottom w:val="0"/>
          <w:divBdr>
            <w:top w:val="none" w:sz="0" w:space="0" w:color="auto"/>
            <w:left w:val="none" w:sz="0" w:space="0" w:color="auto"/>
            <w:bottom w:val="none" w:sz="0" w:space="0" w:color="auto"/>
            <w:right w:val="none" w:sz="0" w:space="0" w:color="auto"/>
          </w:divBdr>
        </w:div>
        <w:div w:id="966467064">
          <w:marLeft w:val="0"/>
          <w:marRight w:val="0"/>
          <w:marTop w:val="0"/>
          <w:marBottom w:val="0"/>
          <w:divBdr>
            <w:top w:val="none" w:sz="0" w:space="0" w:color="auto"/>
            <w:left w:val="none" w:sz="0" w:space="0" w:color="auto"/>
            <w:bottom w:val="none" w:sz="0" w:space="0" w:color="auto"/>
            <w:right w:val="none" w:sz="0" w:space="0" w:color="auto"/>
          </w:divBdr>
        </w:div>
        <w:div w:id="927075844">
          <w:marLeft w:val="0"/>
          <w:marRight w:val="0"/>
          <w:marTop w:val="0"/>
          <w:marBottom w:val="0"/>
          <w:divBdr>
            <w:top w:val="none" w:sz="0" w:space="0" w:color="auto"/>
            <w:left w:val="none" w:sz="0" w:space="0" w:color="auto"/>
            <w:bottom w:val="none" w:sz="0" w:space="0" w:color="auto"/>
            <w:right w:val="none" w:sz="0" w:space="0" w:color="auto"/>
          </w:divBdr>
        </w:div>
        <w:div w:id="1134178651">
          <w:marLeft w:val="0"/>
          <w:marRight w:val="0"/>
          <w:marTop w:val="0"/>
          <w:marBottom w:val="0"/>
          <w:divBdr>
            <w:top w:val="none" w:sz="0" w:space="0" w:color="auto"/>
            <w:left w:val="none" w:sz="0" w:space="0" w:color="auto"/>
            <w:bottom w:val="none" w:sz="0" w:space="0" w:color="auto"/>
            <w:right w:val="none" w:sz="0" w:space="0" w:color="auto"/>
          </w:divBdr>
        </w:div>
        <w:div w:id="22827006">
          <w:marLeft w:val="0"/>
          <w:marRight w:val="0"/>
          <w:marTop w:val="0"/>
          <w:marBottom w:val="0"/>
          <w:divBdr>
            <w:top w:val="none" w:sz="0" w:space="0" w:color="auto"/>
            <w:left w:val="none" w:sz="0" w:space="0" w:color="auto"/>
            <w:bottom w:val="none" w:sz="0" w:space="0" w:color="auto"/>
            <w:right w:val="none" w:sz="0" w:space="0" w:color="auto"/>
          </w:divBdr>
        </w:div>
        <w:div w:id="1610702907">
          <w:marLeft w:val="0"/>
          <w:marRight w:val="0"/>
          <w:marTop w:val="0"/>
          <w:marBottom w:val="0"/>
          <w:divBdr>
            <w:top w:val="none" w:sz="0" w:space="0" w:color="auto"/>
            <w:left w:val="none" w:sz="0" w:space="0" w:color="auto"/>
            <w:bottom w:val="none" w:sz="0" w:space="0" w:color="auto"/>
            <w:right w:val="none" w:sz="0" w:space="0" w:color="auto"/>
          </w:divBdr>
        </w:div>
        <w:div w:id="1643464227">
          <w:marLeft w:val="0"/>
          <w:marRight w:val="0"/>
          <w:marTop w:val="0"/>
          <w:marBottom w:val="0"/>
          <w:divBdr>
            <w:top w:val="none" w:sz="0" w:space="0" w:color="auto"/>
            <w:left w:val="none" w:sz="0" w:space="0" w:color="auto"/>
            <w:bottom w:val="none" w:sz="0" w:space="0" w:color="auto"/>
            <w:right w:val="none" w:sz="0" w:space="0" w:color="auto"/>
          </w:divBdr>
        </w:div>
        <w:div w:id="1424254751">
          <w:marLeft w:val="0"/>
          <w:marRight w:val="0"/>
          <w:marTop w:val="0"/>
          <w:marBottom w:val="0"/>
          <w:divBdr>
            <w:top w:val="none" w:sz="0" w:space="0" w:color="auto"/>
            <w:left w:val="none" w:sz="0" w:space="0" w:color="auto"/>
            <w:bottom w:val="none" w:sz="0" w:space="0" w:color="auto"/>
            <w:right w:val="none" w:sz="0" w:space="0" w:color="auto"/>
          </w:divBdr>
        </w:div>
        <w:div w:id="1098595428">
          <w:marLeft w:val="0"/>
          <w:marRight w:val="0"/>
          <w:marTop w:val="0"/>
          <w:marBottom w:val="0"/>
          <w:divBdr>
            <w:top w:val="none" w:sz="0" w:space="0" w:color="auto"/>
            <w:left w:val="none" w:sz="0" w:space="0" w:color="auto"/>
            <w:bottom w:val="none" w:sz="0" w:space="0" w:color="auto"/>
            <w:right w:val="none" w:sz="0" w:space="0" w:color="auto"/>
          </w:divBdr>
        </w:div>
        <w:div w:id="1660885550">
          <w:marLeft w:val="0"/>
          <w:marRight w:val="0"/>
          <w:marTop w:val="0"/>
          <w:marBottom w:val="0"/>
          <w:divBdr>
            <w:top w:val="none" w:sz="0" w:space="0" w:color="auto"/>
            <w:left w:val="none" w:sz="0" w:space="0" w:color="auto"/>
            <w:bottom w:val="none" w:sz="0" w:space="0" w:color="auto"/>
            <w:right w:val="none" w:sz="0" w:space="0" w:color="auto"/>
          </w:divBdr>
        </w:div>
        <w:div w:id="1775785240">
          <w:marLeft w:val="0"/>
          <w:marRight w:val="0"/>
          <w:marTop w:val="0"/>
          <w:marBottom w:val="0"/>
          <w:divBdr>
            <w:top w:val="none" w:sz="0" w:space="0" w:color="auto"/>
            <w:left w:val="none" w:sz="0" w:space="0" w:color="auto"/>
            <w:bottom w:val="none" w:sz="0" w:space="0" w:color="auto"/>
            <w:right w:val="none" w:sz="0" w:space="0" w:color="auto"/>
          </w:divBdr>
        </w:div>
        <w:div w:id="750659879">
          <w:marLeft w:val="0"/>
          <w:marRight w:val="0"/>
          <w:marTop w:val="0"/>
          <w:marBottom w:val="0"/>
          <w:divBdr>
            <w:top w:val="none" w:sz="0" w:space="0" w:color="auto"/>
            <w:left w:val="none" w:sz="0" w:space="0" w:color="auto"/>
            <w:bottom w:val="none" w:sz="0" w:space="0" w:color="auto"/>
            <w:right w:val="none" w:sz="0" w:space="0" w:color="auto"/>
          </w:divBdr>
        </w:div>
        <w:div w:id="1271740952">
          <w:marLeft w:val="0"/>
          <w:marRight w:val="0"/>
          <w:marTop w:val="0"/>
          <w:marBottom w:val="0"/>
          <w:divBdr>
            <w:top w:val="none" w:sz="0" w:space="0" w:color="auto"/>
            <w:left w:val="none" w:sz="0" w:space="0" w:color="auto"/>
            <w:bottom w:val="none" w:sz="0" w:space="0" w:color="auto"/>
            <w:right w:val="none" w:sz="0" w:space="0" w:color="auto"/>
          </w:divBdr>
        </w:div>
        <w:div w:id="1264849144">
          <w:marLeft w:val="0"/>
          <w:marRight w:val="0"/>
          <w:marTop w:val="0"/>
          <w:marBottom w:val="0"/>
          <w:divBdr>
            <w:top w:val="none" w:sz="0" w:space="0" w:color="auto"/>
            <w:left w:val="none" w:sz="0" w:space="0" w:color="auto"/>
            <w:bottom w:val="none" w:sz="0" w:space="0" w:color="auto"/>
            <w:right w:val="none" w:sz="0" w:space="0" w:color="auto"/>
          </w:divBdr>
        </w:div>
        <w:div w:id="2112584905">
          <w:marLeft w:val="0"/>
          <w:marRight w:val="0"/>
          <w:marTop w:val="0"/>
          <w:marBottom w:val="0"/>
          <w:divBdr>
            <w:top w:val="none" w:sz="0" w:space="0" w:color="auto"/>
            <w:left w:val="none" w:sz="0" w:space="0" w:color="auto"/>
            <w:bottom w:val="none" w:sz="0" w:space="0" w:color="auto"/>
            <w:right w:val="none" w:sz="0" w:space="0" w:color="auto"/>
          </w:divBdr>
        </w:div>
      </w:divsChild>
    </w:div>
    <w:div w:id="1478912744">
      <w:bodyDiv w:val="1"/>
      <w:marLeft w:val="0"/>
      <w:marRight w:val="0"/>
      <w:marTop w:val="0"/>
      <w:marBottom w:val="0"/>
      <w:divBdr>
        <w:top w:val="none" w:sz="0" w:space="0" w:color="auto"/>
        <w:left w:val="none" w:sz="0" w:space="0" w:color="auto"/>
        <w:bottom w:val="none" w:sz="0" w:space="0" w:color="auto"/>
        <w:right w:val="none" w:sz="0" w:space="0" w:color="auto"/>
      </w:divBdr>
    </w:div>
    <w:div w:id="1648362697">
      <w:bodyDiv w:val="1"/>
      <w:marLeft w:val="0"/>
      <w:marRight w:val="0"/>
      <w:marTop w:val="0"/>
      <w:marBottom w:val="0"/>
      <w:divBdr>
        <w:top w:val="none" w:sz="0" w:space="0" w:color="auto"/>
        <w:left w:val="none" w:sz="0" w:space="0" w:color="auto"/>
        <w:bottom w:val="none" w:sz="0" w:space="0" w:color="auto"/>
        <w:right w:val="none" w:sz="0" w:space="0" w:color="auto"/>
      </w:divBdr>
      <w:divsChild>
        <w:div w:id="797265612">
          <w:marLeft w:val="0"/>
          <w:marRight w:val="0"/>
          <w:marTop w:val="96"/>
          <w:marBottom w:val="120"/>
          <w:divBdr>
            <w:top w:val="none" w:sz="0" w:space="0" w:color="auto"/>
            <w:left w:val="none" w:sz="0" w:space="0" w:color="auto"/>
            <w:bottom w:val="none" w:sz="0" w:space="0" w:color="auto"/>
            <w:right w:val="none" w:sz="0" w:space="0" w:color="auto"/>
          </w:divBdr>
        </w:div>
        <w:div w:id="343484101">
          <w:marLeft w:val="0"/>
          <w:marRight w:val="0"/>
          <w:marTop w:val="96"/>
          <w:marBottom w:val="120"/>
          <w:divBdr>
            <w:top w:val="none" w:sz="0" w:space="0" w:color="auto"/>
            <w:left w:val="none" w:sz="0" w:space="0" w:color="auto"/>
            <w:bottom w:val="none" w:sz="0" w:space="0" w:color="auto"/>
            <w:right w:val="none" w:sz="0" w:space="0" w:color="auto"/>
          </w:divBdr>
        </w:div>
      </w:divsChild>
    </w:div>
    <w:div w:id="1742174117">
      <w:bodyDiv w:val="1"/>
      <w:marLeft w:val="0"/>
      <w:marRight w:val="0"/>
      <w:marTop w:val="0"/>
      <w:marBottom w:val="0"/>
      <w:divBdr>
        <w:top w:val="none" w:sz="0" w:space="0" w:color="auto"/>
        <w:left w:val="none" w:sz="0" w:space="0" w:color="auto"/>
        <w:bottom w:val="none" w:sz="0" w:space="0" w:color="auto"/>
        <w:right w:val="none" w:sz="0" w:space="0" w:color="auto"/>
      </w:divBdr>
      <w:divsChild>
        <w:div w:id="2040426420">
          <w:marLeft w:val="0"/>
          <w:marRight w:val="0"/>
          <w:marTop w:val="0"/>
          <w:marBottom w:val="0"/>
          <w:divBdr>
            <w:top w:val="none" w:sz="0" w:space="0" w:color="auto"/>
            <w:left w:val="none" w:sz="0" w:space="0" w:color="auto"/>
            <w:bottom w:val="none" w:sz="0" w:space="0" w:color="auto"/>
            <w:right w:val="none" w:sz="0" w:space="0" w:color="auto"/>
          </w:divBdr>
        </w:div>
        <w:div w:id="2145729945">
          <w:marLeft w:val="0"/>
          <w:marRight w:val="0"/>
          <w:marTop w:val="0"/>
          <w:marBottom w:val="0"/>
          <w:divBdr>
            <w:top w:val="none" w:sz="0" w:space="0" w:color="auto"/>
            <w:left w:val="none" w:sz="0" w:space="0" w:color="auto"/>
            <w:bottom w:val="none" w:sz="0" w:space="0" w:color="auto"/>
            <w:right w:val="none" w:sz="0" w:space="0" w:color="auto"/>
          </w:divBdr>
        </w:div>
        <w:div w:id="1023745862">
          <w:marLeft w:val="0"/>
          <w:marRight w:val="0"/>
          <w:marTop w:val="0"/>
          <w:marBottom w:val="0"/>
          <w:divBdr>
            <w:top w:val="none" w:sz="0" w:space="0" w:color="auto"/>
            <w:left w:val="none" w:sz="0" w:space="0" w:color="auto"/>
            <w:bottom w:val="none" w:sz="0" w:space="0" w:color="auto"/>
            <w:right w:val="none" w:sz="0" w:space="0" w:color="auto"/>
          </w:divBdr>
        </w:div>
        <w:div w:id="1279602254">
          <w:marLeft w:val="0"/>
          <w:marRight w:val="0"/>
          <w:marTop w:val="0"/>
          <w:marBottom w:val="0"/>
          <w:divBdr>
            <w:top w:val="none" w:sz="0" w:space="0" w:color="auto"/>
            <w:left w:val="none" w:sz="0" w:space="0" w:color="auto"/>
            <w:bottom w:val="none" w:sz="0" w:space="0" w:color="auto"/>
            <w:right w:val="none" w:sz="0" w:space="0" w:color="auto"/>
          </w:divBdr>
        </w:div>
        <w:div w:id="1810630609">
          <w:marLeft w:val="0"/>
          <w:marRight w:val="0"/>
          <w:marTop w:val="0"/>
          <w:marBottom w:val="0"/>
          <w:divBdr>
            <w:top w:val="none" w:sz="0" w:space="0" w:color="auto"/>
            <w:left w:val="none" w:sz="0" w:space="0" w:color="auto"/>
            <w:bottom w:val="none" w:sz="0" w:space="0" w:color="auto"/>
            <w:right w:val="none" w:sz="0" w:space="0" w:color="auto"/>
          </w:divBdr>
        </w:div>
        <w:div w:id="1881630316">
          <w:marLeft w:val="0"/>
          <w:marRight w:val="0"/>
          <w:marTop w:val="0"/>
          <w:marBottom w:val="0"/>
          <w:divBdr>
            <w:top w:val="none" w:sz="0" w:space="0" w:color="auto"/>
            <w:left w:val="none" w:sz="0" w:space="0" w:color="auto"/>
            <w:bottom w:val="none" w:sz="0" w:space="0" w:color="auto"/>
            <w:right w:val="none" w:sz="0" w:space="0" w:color="auto"/>
          </w:divBdr>
        </w:div>
        <w:div w:id="1647125533">
          <w:marLeft w:val="0"/>
          <w:marRight w:val="0"/>
          <w:marTop w:val="0"/>
          <w:marBottom w:val="0"/>
          <w:divBdr>
            <w:top w:val="none" w:sz="0" w:space="0" w:color="auto"/>
            <w:left w:val="none" w:sz="0" w:space="0" w:color="auto"/>
            <w:bottom w:val="none" w:sz="0" w:space="0" w:color="auto"/>
            <w:right w:val="none" w:sz="0" w:space="0" w:color="auto"/>
          </w:divBdr>
        </w:div>
        <w:div w:id="256602570">
          <w:marLeft w:val="0"/>
          <w:marRight w:val="0"/>
          <w:marTop w:val="0"/>
          <w:marBottom w:val="0"/>
          <w:divBdr>
            <w:top w:val="none" w:sz="0" w:space="0" w:color="auto"/>
            <w:left w:val="none" w:sz="0" w:space="0" w:color="auto"/>
            <w:bottom w:val="none" w:sz="0" w:space="0" w:color="auto"/>
            <w:right w:val="none" w:sz="0" w:space="0" w:color="auto"/>
          </w:divBdr>
        </w:div>
        <w:div w:id="1991864344">
          <w:marLeft w:val="0"/>
          <w:marRight w:val="0"/>
          <w:marTop w:val="0"/>
          <w:marBottom w:val="0"/>
          <w:divBdr>
            <w:top w:val="none" w:sz="0" w:space="0" w:color="auto"/>
            <w:left w:val="none" w:sz="0" w:space="0" w:color="auto"/>
            <w:bottom w:val="none" w:sz="0" w:space="0" w:color="auto"/>
            <w:right w:val="none" w:sz="0" w:space="0" w:color="auto"/>
          </w:divBdr>
        </w:div>
        <w:div w:id="1618637703">
          <w:marLeft w:val="0"/>
          <w:marRight w:val="0"/>
          <w:marTop w:val="0"/>
          <w:marBottom w:val="0"/>
          <w:divBdr>
            <w:top w:val="none" w:sz="0" w:space="0" w:color="auto"/>
            <w:left w:val="none" w:sz="0" w:space="0" w:color="auto"/>
            <w:bottom w:val="none" w:sz="0" w:space="0" w:color="auto"/>
            <w:right w:val="none" w:sz="0" w:space="0" w:color="auto"/>
          </w:divBdr>
        </w:div>
        <w:div w:id="462771610">
          <w:marLeft w:val="0"/>
          <w:marRight w:val="0"/>
          <w:marTop w:val="0"/>
          <w:marBottom w:val="0"/>
          <w:divBdr>
            <w:top w:val="none" w:sz="0" w:space="0" w:color="auto"/>
            <w:left w:val="none" w:sz="0" w:space="0" w:color="auto"/>
            <w:bottom w:val="none" w:sz="0" w:space="0" w:color="auto"/>
            <w:right w:val="none" w:sz="0" w:space="0" w:color="auto"/>
          </w:divBdr>
        </w:div>
        <w:div w:id="361593797">
          <w:marLeft w:val="0"/>
          <w:marRight w:val="0"/>
          <w:marTop w:val="0"/>
          <w:marBottom w:val="0"/>
          <w:divBdr>
            <w:top w:val="none" w:sz="0" w:space="0" w:color="auto"/>
            <w:left w:val="none" w:sz="0" w:space="0" w:color="auto"/>
            <w:bottom w:val="none" w:sz="0" w:space="0" w:color="auto"/>
            <w:right w:val="none" w:sz="0" w:space="0" w:color="auto"/>
          </w:divBdr>
        </w:div>
        <w:div w:id="1336032231">
          <w:marLeft w:val="0"/>
          <w:marRight w:val="0"/>
          <w:marTop w:val="0"/>
          <w:marBottom w:val="0"/>
          <w:divBdr>
            <w:top w:val="none" w:sz="0" w:space="0" w:color="auto"/>
            <w:left w:val="none" w:sz="0" w:space="0" w:color="auto"/>
            <w:bottom w:val="none" w:sz="0" w:space="0" w:color="auto"/>
            <w:right w:val="none" w:sz="0" w:space="0" w:color="auto"/>
          </w:divBdr>
        </w:div>
        <w:div w:id="560674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524</Words>
  <Characters>2886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Usuario de Windows</cp:lastModifiedBy>
  <cp:revision>2</cp:revision>
  <cp:lastPrinted>2015-04-20T03:28:00Z</cp:lastPrinted>
  <dcterms:created xsi:type="dcterms:W3CDTF">2018-02-19T02:53:00Z</dcterms:created>
  <dcterms:modified xsi:type="dcterms:W3CDTF">2018-02-19T02:53:00Z</dcterms:modified>
</cp:coreProperties>
</file>