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A87817"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402D90" w:rsidP="006A78F6">
                              <w:pPr>
                                <w:pStyle w:val="Textoindependiente2"/>
                                <w:spacing w:before="240"/>
                                <w:jc w:val="left"/>
                                <w:rPr>
                                  <w:sz w:val="32"/>
                                  <w:szCs w:val="32"/>
                                  <w:lang w:val="es-MX"/>
                                </w:rPr>
                              </w:pPr>
                              <w:r>
                                <w:rPr>
                                  <w:sz w:val="32"/>
                                  <w:szCs w:val="32"/>
                                  <w:lang w:val="es-MX"/>
                                </w:rPr>
                                <w:t xml:space="preserve">        Materia: </w:t>
                              </w:r>
                              <w:r w:rsidRPr="00402D90">
                                <w:rPr>
                                  <w:sz w:val="32"/>
                                  <w:szCs w:val="32"/>
                                  <w:u w:val="single"/>
                                  <w:lang w:val="es-MX"/>
                                </w:rPr>
                                <w:t>Matemáticas II</w:t>
                              </w:r>
                            </w:p>
                            <w:p w:rsidR="00941C29" w:rsidRPr="001D39DE" w:rsidRDefault="00402D90" w:rsidP="00402D90">
                              <w:pPr>
                                <w:pStyle w:val="Textoindependiente2"/>
                                <w:spacing w:before="240"/>
                                <w:jc w:val="left"/>
                                <w:rPr>
                                  <w:i/>
                                  <w:sz w:val="28"/>
                                  <w:szCs w:val="28"/>
                                  <w:lang w:val="es-MX"/>
                                </w:rPr>
                              </w:pPr>
                              <w:r>
                                <w:rPr>
                                  <w:i/>
                                  <w:sz w:val="28"/>
                                  <w:szCs w:val="28"/>
                                  <w:lang w:val="es-MX"/>
                                </w:rPr>
                                <w:t xml:space="preserve">         </w:t>
                              </w:r>
                              <w:proofErr w:type="spellStart"/>
                              <w:r w:rsidR="006A78F6">
                                <w:rPr>
                                  <w:i/>
                                  <w:sz w:val="28"/>
                                  <w:szCs w:val="28"/>
                                  <w:lang w:val="es-MX"/>
                                </w:rPr>
                                <w:t>Prof</w:t>
                              </w:r>
                              <w:proofErr w:type="spellEnd"/>
                              <w:r>
                                <w:rPr>
                                  <w:i/>
                                  <w:sz w:val="28"/>
                                  <w:szCs w:val="28"/>
                                  <w:lang w:val="es-MX"/>
                                </w:rPr>
                                <w:t xml:space="preserve">:          </w:t>
                              </w:r>
                              <w:r w:rsidRPr="00402D90">
                                <w:rPr>
                                  <w:i/>
                                  <w:sz w:val="28"/>
                                  <w:szCs w:val="28"/>
                                  <w:u w:val="single"/>
                                  <w:lang w:val="es-MX"/>
                                </w:rPr>
                                <w:t>C.P Enrique López</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" filled="f" fillcolor="#bbe0e3" stroked="f">
                  <v:textbox inset="2.33681mm,1.1684mm,2.33681mm,1.1684mm">
                    <w:txbxContent>
                      <w:p w:rsidR="0070035E" w:rsidRPr="0070035E" w:rsidRDefault="00402D90" w:rsidP="006A78F6">
                        <w:pPr>
                          <w:pStyle w:val="Textoindependiente2"/>
                          <w:spacing w:before="240"/>
                          <w:jc w:val="left"/>
                          <w:rPr>
                            <w:sz w:val="32"/>
                            <w:szCs w:val="32"/>
                            <w:lang w:val="es-MX"/>
                          </w:rPr>
                        </w:pPr>
                        <w:r>
                          <w:rPr>
                            <w:sz w:val="32"/>
                            <w:szCs w:val="32"/>
                            <w:lang w:val="es-MX"/>
                          </w:rPr>
                          <w:t xml:space="preserve">        Materia: </w:t>
                        </w:r>
                        <w:r w:rsidRPr="00402D90">
                          <w:rPr>
                            <w:sz w:val="32"/>
                            <w:szCs w:val="32"/>
                            <w:u w:val="single"/>
                            <w:lang w:val="es-MX"/>
                          </w:rPr>
                          <w:t>Matemáticas II</w:t>
                        </w:r>
                      </w:p>
                      <w:p w:rsidR="00941C29" w:rsidRPr="001D39DE" w:rsidRDefault="00402D90" w:rsidP="00402D90">
                        <w:pPr>
                          <w:pStyle w:val="Textoindependiente2"/>
                          <w:spacing w:before="240"/>
                          <w:jc w:val="left"/>
                          <w:rPr>
                            <w:i/>
                            <w:sz w:val="28"/>
                            <w:szCs w:val="28"/>
                            <w:lang w:val="es-MX"/>
                          </w:rPr>
                        </w:pPr>
                        <w:r>
                          <w:rPr>
                            <w:i/>
                            <w:sz w:val="28"/>
                            <w:szCs w:val="28"/>
                            <w:lang w:val="es-MX"/>
                          </w:rPr>
                          <w:t xml:space="preserve">         </w:t>
                        </w:r>
                        <w:proofErr w:type="spellStart"/>
                        <w:r w:rsidR="006A78F6">
                          <w:rPr>
                            <w:i/>
                            <w:sz w:val="28"/>
                            <w:szCs w:val="28"/>
                            <w:lang w:val="es-MX"/>
                          </w:rPr>
                          <w:t>Prof</w:t>
                        </w:r>
                        <w:proofErr w:type="spellEnd"/>
                        <w:r>
                          <w:rPr>
                            <w:i/>
                            <w:sz w:val="28"/>
                            <w:szCs w:val="28"/>
                            <w:lang w:val="es-MX"/>
                          </w:rPr>
                          <w:t xml:space="preserve">:          </w:t>
                        </w:r>
                        <w:r w:rsidRPr="00402D90">
                          <w:rPr>
                            <w:i/>
                            <w:sz w:val="28"/>
                            <w:szCs w:val="28"/>
                            <w:u w:val="single"/>
                            <w:lang w:val="es-MX"/>
                          </w:rPr>
                          <w:t>C.P Enrique López</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" filled="f" fillcolor="#bbe0e3"/>
                <v:shape id="Picture 12" o:spid="_x0000_s1030" type="#_x0000_t75" style="position:absolute;left:1143;width:665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" fillcolor="#bbe0e3">
                  <v:imagedata r:id="rId8"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6E9AC8"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402D90" w:rsidP="005835E8">
      <w:pPr>
        <w:pStyle w:val="Encabezado"/>
        <w:tabs>
          <w:tab w:val="clear" w:pos="4252"/>
          <w:tab w:val="clear" w:pos="8504"/>
        </w:tabs>
        <w:spacing w:after="120"/>
        <w:jc w:val="center"/>
        <w:rPr>
          <w:b/>
        </w:rPr>
      </w:pPr>
      <w:r>
        <w:rPr>
          <w:b/>
        </w:rPr>
        <w:t xml:space="preserve">Grupos: </w:t>
      </w:r>
      <w:r w:rsidRPr="00402D90">
        <w:rPr>
          <w:b/>
          <w:u w:val="single"/>
        </w:rPr>
        <w:t>41 – A / 51 – A</w:t>
      </w:r>
      <w:r>
        <w:rPr>
          <w:b/>
        </w:rPr>
        <w:t xml:space="preserve"> </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2BB0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941C29" w:rsidRPr="004403CC" w:rsidRDefault="001D39DE" w:rsidP="005835E8">
            <w:pPr>
              <w:spacing w:after="200" w:line="360" w:lineRule="auto"/>
              <w:contextualSpacing/>
              <w:rPr>
                <w:b/>
                <w:sz w:val="22"/>
                <w:szCs w:val="22"/>
              </w:rPr>
            </w:pPr>
            <w:r>
              <w:rPr>
                <w:b/>
                <w:sz w:val="22"/>
                <w:szCs w:val="22"/>
              </w:rPr>
              <w:t>TEMA:</w:t>
            </w:r>
            <w:r w:rsidR="006A78F6">
              <w:rPr>
                <w:b/>
                <w:sz w:val="22"/>
                <w:szCs w:val="22"/>
              </w:rPr>
              <w:t xml:space="preserve">  </w:t>
            </w:r>
            <w:r w:rsidR="00402D90">
              <w:rPr>
                <w:b/>
                <w:sz w:val="22"/>
                <w:szCs w:val="22"/>
              </w:rPr>
              <w:t xml:space="preserve">Ángulos / Triángulos y Relaciones </w:t>
            </w:r>
            <w:r w:rsidR="00402D90">
              <w:rPr>
                <w:b/>
                <w:sz w:val="22"/>
                <w:szCs w:val="22"/>
              </w:rPr>
              <w:br/>
              <w:t xml:space="preserve">               métricas</w:t>
            </w:r>
          </w:p>
          <w:p w:rsidR="00A047C2" w:rsidRPr="004403CC" w:rsidRDefault="005835E8" w:rsidP="005835E8">
            <w:pPr>
              <w:spacing w:after="200" w:line="360" w:lineRule="auto"/>
              <w:contextualSpacing/>
              <w:rPr>
                <w:b/>
                <w:sz w:val="22"/>
                <w:szCs w:val="22"/>
              </w:rPr>
            </w:pPr>
            <w:r>
              <w:rPr>
                <w:b/>
                <w:sz w:val="22"/>
                <w:szCs w:val="22"/>
              </w:rPr>
              <w:t>Subtema</w:t>
            </w:r>
            <w:r w:rsidR="006A78F6">
              <w:rPr>
                <w:b/>
                <w:sz w:val="22"/>
                <w:szCs w:val="22"/>
              </w:rPr>
              <w:t xml:space="preserve">: </w:t>
            </w:r>
            <w:r w:rsidR="00402D90">
              <w:rPr>
                <w:b/>
                <w:sz w:val="22"/>
                <w:szCs w:val="22"/>
              </w:rPr>
              <w:t>Clasificación de ángulos</w:t>
            </w:r>
          </w:p>
        </w:tc>
        <w:tc>
          <w:tcPr>
            <w:tcW w:w="4769" w:type="dxa"/>
            <w:vAlign w:val="center"/>
          </w:tcPr>
          <w:p w:rsidR="006A78F6" w:rsidRDefault="006A78F6" w:rsidP="006A78F6">
            <w:pPr>
              <w:spacing w:line="360" w:lineRule="auto"/>
              <w:ind w:left="1581"/>
              <w:contextualSpacing/>
              <w:rPr>
                <w:b/>
                <w:sz w:val="22"/>
                <w:szCs w:val="22"/>
              </w:rPr>
            </w:pPr>
          </w:p>
          <w:p w:rsidR="00230212" w:rsidRDefault="00402D90" w:rsidP="006A78F6">
            <w:pPr>
              <w:spacing w:line="360" w:lineRule="auto"/>
              <w:ind w:left="1581"/>
              <w:contextualSpacing/>
              <w:rPr>
                <w:b/>
                <w:sz w:val="22"/>
                <w:szCs w:val="22"/>
              </w:rPr>
            </w:pPr>
            <w:r>
              <w:rPr>
                <w:b/>
                <w:sz w:val="22"/>
                <w:szCs w:val="22"/>
              </w:rPr>
              <w:t>Clases: 1 - 9</w:t>
            </w:r>
            <w:r w:rsidR="004403CC">
              <w:rPr>
                <w:b/>
                <w:sz w:val="22"/>
                <w:szCs w:val="22"/>
              </w:rPr>
              <w:t xml:space="preserve">         </w:t>
            </w:r>
          </w:p>
          <w:p w:rsidR="003C3C9F" w:rsidRDefault="00402D90" w:rsidP="005835E8">
            <w:pPr>
              <w:spacing w:line="360" w:lineRule="auto"/>
              <w:ind w:left="1581"/>
              <w:contextualSpacing/>
              <w:rPr>
                <w:b/>
                <w:sz w:val="22"/>
                <w:szCs w:val="22"/>
              </w:rPr>
            </w:pPr>
            <w:r>
              <w:rPr>
                <w:b/>
                <w:sz w:val="22"/>
                <w:szCs w:val="22"/>
              </w:rPr>
              <w:t>Fecha:  De 07 Feb.</w:t>
            </w:r>
            <w:r w:rsidR="006A78F6">
              <w:rPr>
                <w:b/>
                <w:sz w:val="22"/>
                <w:szCs w:val="22"/>
              </w:rPr>
              <w:t xml:space="preserve"> a </w:t>
            </w:r>
            <w:r>
              <w:rPr>
                <w:b/>
                <w:sz w:val="22"/>
                <w:szCs w:val="22"/>
              </w:rPr>
              <w:t>16 Feb.</w:t>
            </w:r>
          </w:p>
          <w:p w:rsidR="003C3C9F" w:rsidRPr="004403CC" w:rsidRDefault="003C3C9F" w:rsidP="005835E8">
            <w:pPr>
              <w:spacing w:line="360" w:lineRule="auto"/>
              <w:ind w:left="1581"/>
              <w:contextualSpacing/>
              <w:rPr>
                <w:b/>
                <w:sz w:val="22"/>
                <w:szCs w:val="22"/>
              </w:rPr>
            </w:pPr>
            <w:r>
              <w:rPr>
                <w:b/>
                <w:sz w:val="22"/>
                <w:szCs w:val="22"/>
              </w:rPr>
              <w:t xml:space="preserve">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280FA4" w:rsidRDefault="00827EF3" w:rsidP="004403CC">
      <w:pPr>
        <w:contextualSpacing/>
        <w:jc w:val="both"/>
        <w:rPr>
          <w:b/>
          <w:sz w:val="22"/>
          <w:szCs w:val="22"/>
          <w:lang w:val="es-MX"/>
        </w:rPr>
      </w:pPr>
      <w:r w:rsidRPr="0025056E">
        <w:rPr>
          <w:b/>
          <w:sz w:val="22"/>
          <w:szCs w:val="22"/>
          <w:lang w:val="es-MX"/>
        </w:rPr>
        <w:t>OBJE</w:t>
      </w:r>
      <w:r w:rsidR="003952B9" w:rsidRPr="0025056E">
        <w:rPr>
          <w:b/>
          <w:sz w:val="22"/>
          <w:szCs w:val="22"/>
          <w:lang w:val="es-MX"/>
        </w:rPr>
        <w:t>TIV</w:t>
      </w:r>
      <w:r w:rsidR="00BD5DCB" w:rsidRPr="0025056E">
        <w:rPr>
          <w:b/>
          <w:sz w:val="22"/>
          <w:szCs w:val="22"/>
          <w:lang w:val="es-MX"/>
        </w:rPr>
        <w:t>O</w:t>
      </w:r>
      <w:r w:rsidR="00776782">
        <w:rPr>
          <w:b/>
          <w:sz w:val="22"/>
          <w:szCs w:val="22"/>
          <w:lang w:val="es-MX"/>
        </w:rPr>
        <w:t>S</w:t>
      </w:r>
      <w:r w:rsidR="00280FA4" w:rsidRPr="0025056E">
        <w:rPr>
          <w:b/>
          <w:sz w:val="22"/>
          <w:szCs w:val="22"/>
          <w:lang w:val="es-MX"/>
        </w:rPr>
        <w:t>:</w:t>
      </w:r>
      <w:r w:rsidR="00402D90">
        <w:rPr>
          <w:b/>
          <w:sz w:val="22"/>
          <w:szCs w:val="22"/>
          <w:lang w:val="es-MX"/>
        </w:rPr>
        <w:t xml:space="preserve"> Reconocer, estimar y medir ángulos.</w:t>
      </w:r>
    </w:p>
    <w:p w:rsidR="004403CC" w:rsidRDefault="00402D90" w:rsidP="004403CC">
      <w:pPr>
        <w:contextualSpacing/>
        <w:jc w:val="both"/>
        <w:rPr>
          <w:b/>
          <w:sz w:val="22"/>
          <w:szCs w:val="22"/>
          <w:lang w:val="es-MX"/>
        </w:rPr>
      </w:pPr>
      <w:r>
        <w:rPr>
          <w:b/>
          <w:sz w:val="22"/>
          <w:szCs w:val="22"/>
          <w:lang w:val="es-MX"/>
        </w:rPr>
        <w:t xml:space="preserve">                       </w:t>
      </w:r>
      <w:r w:rsidR="00776782">
        <w:rPr>
          <w:b/>
          <w:sz w:val="22"/>
          <w:szCs w:val="22"/>
          <w:lang w:val="es-MX"/>
        </w:rPr>
        <w:t xml:space="preserve">  </w:t>
      </w:r>
      <w:r>
        <w:rPr>
          <w:b/>
          <w:sz w:val="22"/>
          <w:szCs w:val="22"/>
          <w:lang w:val="es-MX"/>
        </w:rPr>
        <w:t>Conocer los tipos de ángulos y las unidades en que estos se miden.</w:t>
      </w:r>
    </w:p>
    <w:p w:rsidR="00402D90" w:rsidRDefault="00402D90" w:rsidP="004403CC">
      <w:pPr>
        <w:contextualSpacing/>
        <w:jc w:val="both"/>
        <w:rPr>
          <w:b/>
          <w:sz w:val="22"/>
          <w:szCs w:val="22"/>
          <w:lang w:val="es-MX"/>
        </w:rPr>
      </w:pPr>
      <w:r>
        <w:rPr>
          <w:b/>
          <w:sz w:val="22"/>
          <w:szCs w:val="22"/>
          <w:lang w:val="es-MX"/>
        </w:rPr>
        <w:t xml:space="preserve">                      </w:t>
      </w:r>
      <w:r w:rsidR="00776782">
        <w:rPr>
          <w:b/>
          <w:sz w:val="22"/>
          <w:szCs w:val="22"/>
          <w:lang w:val="es-MX"/>
        </w:rPr>
        <w:t xml:space="preserve">  </w:t>
      </w:r>
      <w:r>
        <w:rPr>
          <w:b/>
          <w:sz w:val="22"/>
          <w:szCs w:val="22"/>
          <w:lang w:val="es-MX"/>
        </w:rPr>
        <w:t xml:space="preserve"> Aplicar los conocimientos geométricos en el día a día.</w:t>
      </w:r>
    </w:p>
    <w:p w:rsidR="00402D90" w:rsidRDefault="00402D90" w:rsidP="004403CC">
      <w:pPr>
        <w:contextualSpacing/>
        <w:jc w:val="both"/>
        <w:rPr>
          <w:b/>
          <w:sz w:val="22"/>
          <w:szCs w:val="22"/>
          <w:lang w:val="es-MX"/>
        </w:rPr>
      </w:pPr>
      <w:r>
        <w:rPr>
          <w:b/>
          <w:sz w:val="22"/>
          <w:szCs w:val="22"/>
          <w:lang w:val="es-MX"/>
        </w:rPr>
        <w:t xml:space="preserve">                       </w:t>
      </w:r>
      <w:r w:rsidR="00776782">
        <w:rPr>
          <w:b/>
          <w:sz w:val="22"/>
          <w:szCs w:val="22"/>
          <w:lang w:val="es-MX"/>
        </w:rPr>
        <w:t xml:space="preserve">  </w:t>
      </w:r>
      <w:r>
        <w:rPr>
          <w:b/>
          <w:sz w:val="22"/>
          <w:szCs w:val="22"/>
          <w:lang w:val="es-MX"/>
        </w:rPr>
        <w:t>Conocer la presencia de elementos geométricos en el mundo que nos rodea.</w:t>
      </w:r>
    </w:p>
    <w:p w:rsidR="00402D90" w:rsidRDefault="00402D90" w:rsidP="004403CC">
      <w:pPr>
        <w:contextualSpacing/>
        <w:jc w:val="both"/>
        <w:rPr>
          <w:b/>
          <w:sz w:val="22"/>
          <w:szCs w:val="22"/>
          <w:lang w:val="es-MX"/>
        </w:rPr>
      </w:pPr>
      <w:r>
        <w:rPr>
          <w:b/>
          <w:sz w:val="22"/>
          <w:szCs w:val="22"/>
          <w:lang w:val="es-MX"/>
        </w:rPr>
        <w:t xml:space="preserve">                       </w:t>
      </w:r>
      <w:r w:rsidR="00776782">
        <w:rPr>
          <w:b/>
          <w:sz w:val="22"/>
          <w:szCs w:val="22"/>
          <w:lang w:val="es-MX"/>
        </w:rPr>
        <w:t xml:space="preserve">  </w:t>
      </w:r>
      <w:r>
        <w:rPr>
          <w:b/>
          <w:sz w:val="22"/>
          <w:szCs w:val="22"/>
          <w:lang w:val="es-MX"/>
        </w:rPr>
        <w:t>Valorar la historia de la geometría.</w:t>
      </w:r>
    </w:p>
    <w:p w:rsidR="00402D90" w:rsidRPr="0025056E" w:rsidRDefault="00402D90" w:rsidP="004403CC">
      <w:pPr>
        <w:contextualSpacing/>
        <w:jc w:val="both"/>
        <w:rPr>
          <w:b/>
          <w:sz w:val="22"/>
          <w:szCs w:val="22"/>
          <w:lang w:val="es-MX"/>
        </w:rPr>
      </w:pPr>
    </w:p>
    <w:p w:rsidR="006A78F6" w:rsidRDefault="006A78F6" w:rsidP="000A0193">
      <w:pPr>
        <w:contextualSpacing/>
        <w:jc w:val="both"/>
        <w:rPr>
          <w:b/>
          <w:sz w:val="22"/>
          <w:szCs w:val="22"/>
          <w:lang w:val="es-MX"/>
        </w:rPr>
      </w:pPr>
    </w:p>
    <w:p w:rsidR="00776782" w:rsidRPr="00776782" w:rsidRDefault="00485DC6" w:rsidP="00776782">
      <w:pPr>
        <w:shd w:val="clear" w:color="auto" w:fill="FFFFFF"/>
        <w:rPr>
          <w:b/>
          <w:sz w:val="22"/>
          <w:szCs w:val="22"/>
          <w:lang w:val="es-MX"/>
        </w:rPr>
      </w:pPr>
      <w:r w:rsidRPr="0025056E">
        <w:rPr>
          <w:b/>
          <w:sz w:val="22"/>
          <w:szCs w:val="22"/>
          <w:lang w:val="es-MX"/>
        </w:rPr>
        <w:t>INSTRUCCIONES</w:t>
      </w:r>
      <w:r w:rsidR="006A78F6">
        <w:rPr>
          <w:sz w:val="22"/>
          <w:szCs w:val="22"/>
          <w:lang w:val="es-MX"/>
        </w:rPr>
        <w:t xml:space="preserve">: </w:t>
      </w:r>
      <w:r w:rsidR="00776782" w:rsidRPr="00776782">
        <w:rPr>
          <w:b/>
          <w:sz w:val="22"/>
          <w:szCs w:val="22"/>
          <w:lang w:val="es-MX"/>
        </w:rPr>
        <w:t>Desde la escuela primaria los alumnos han</w:t>
      </w:r>
      <w:r w:rsidR="00776782">
        <w:rPr>
          <w:b/>
          <w:sz w:val="22"/>
          <w:szCs w:val="22"/>
          <w:lang w:val="es-MX"/>
        </w:rPr>
        <w:t xml:space="preserve"> </w:t>
      </w:r>
      <w:r w:rsidR="00776782" w:rsidRPr="00776782">
        <w:rPr>
          <w:b/>
          <w:sz w:val="22"/>
          <w:szCs w:val="22"/>
          <w:lang w:val="es-MX"/>
        </w:rPr>
        <w:t xml:space="preserve">trabajado con ángulos: los </w:t>
      </w:r>
      <w:r w:rsidR="00776782">
        <w:rPr>
          <w:b/>
          <w:sz w:val="22"/>
          <w:szCs w:val="22"/>
          <w:lang w:val="es-MX"/>
        </w:rPr>
        <w:br/>
        <w:t xml:space="preserve">                                    </w:t>
      </w:r>
      <w:r w:rsidR="00776782" w:rsidRPr="00776782">
        <w:rPr>
          <w:b/>
          <w:sz w:val="22"/>
          <w:szCs w:val="22"/>
          <w:lang w:val="es-MX"/>
        </w:rPr>
        <w:t>identifican, los miden</w:t>
      </w:r>
      <w:r w:rsidR="00776782">
        <w:rPr>
          <w:b/>
          <w:sz w:val="22"/>
          <w:szCs w:val="22"/>
          <w:lang w:val="es-MX"/>
        </w:rPr>
        <w:t xml:space="preserve"> </w:t>
      </w:r>
      <w:r w:rsidR="00776782" w:rsidRPr="00776782">
        <w:rPr>
          <w:b/>
          <w:sz w:val="22"/>
          <w:szCs w:val="22"/>
          <w:lang w:val="es-MX"/>
        </w:rPr>
        <w:t>mediante diversos recursos, y los usan como</w:t>
      </w:r>
      <w:r w:rsidR="00776782">
        <w:rPr>
          <w:b/>
          <w:sz w:val="22"/>
          <w:szCs w:val="22"/>
          <w:lang w:val="es-MX"/>
        </w:rPr>
        <w:t xml:space="preserve"> </w:t>
      </w:r>
      <w:r w:rsidR="00776782">
        <w:rPr>
          <w:b/>
          <w:sz w:val="22"/>
          <w:szCs w:val="22"/>
          <w:lang w:val="es-MX"/>
        </w:rPr>
        <w:t xml:space="preserve"> </w:t>
      </w:r>
      <w:r w:rsidR="00776782">
        <w:rPr>
          <w:b/>
          <w:sz w:val="22"/>
          <w:szCs w:val="22"/>
          <w:lang w:val="es-MX"/>
        </w:rPr>
        <w:br/>
        <w:t xml:space="preserve">                                    </w:t>
      </w:r>
      <w:r w:rsidR="00776782">
        <w:rPr>
          <w:b/>
          <w:sz w:val="22"/>
          <w:szCs w:val="22"/>
          <w:lang w:val="es-MX"/>
        </w:rPr>
        <w:t xml:space="preserve">criterio </w:t>
      </w:r>
      <w:r w:rsidR="00776782" w:rsidRPr="00776782">
        <w:rPr>
          <w:b/>
          <w:sz w:val="22"/>
          <w:szCs w:val="22"/>
          <w:lang w:val="es-MX"/>
        </w:rPr>
        <w:t>para caracterizar determinadas figuras.</w:t>
      </w:r>
      <w:r w:rsidR="00776782">
        <w:rPr>
          <w:b/>
          <w:sz w:val="22"/>
          <w:szCs w:val="22"/>
          <w:lang w:val="es-MX"/>
        </w:rPr>
        <w:t xml:space="preserve"> </w:t>
      </w:r>
      <w:r w:rsidR="00776782" w:rsidRPr="00776782">
        <w:rPr>
          <w:b/>
          <w:sz w:val="22"/>
          <w:szCs w:val="22"/>
          <w:lang w:val="es-MX"/>
        </w:rPr>
        <w:t xml:space="preserve">En el primer grado </w:t>
      </w:r>
      <w:r w:rsidR="00776782">
        <w:rPr>
          <w:b/>
          <w:sz w:val="22"/>
          <w:szCs w:val="22"/>
          <w:lang w:val="es-MX"/>
        </w:rPr>
        <w:br/>
        <w:t xml:space="preserve">                                    </w:t>
      </w:r>
      <w:r w:rsidR="00776782" w:rsidRPr="00776782">
        <w:rPr>
          <w:b/>
          <w:sz w:val="22"/>
          <w:szCs w:val="22"/>
          <w:lang w:val="es-MX"/>
        </w:rPr>
        <w:t>de la secundaria los ángulos</w:t>
      </w:r>
      <w:r w:rsidR="00776782">
        <w:rPr>
          <w:b/>
          <w:sz w:val="22"/>
          <w:szCs w:val="22"/>
          <w:lang w:val="es-MX"/>
        </w:rPr>
        <w:t xml:space="preserve"> </w:t>
      </w:r>
      <w:r w:rsidR="00776782" w:rsidRPr="00776782">
        <w:rPr>
          <w:b/>
          <w:sz w:val="22"/>
          <w:szCs w:val="22"/>
          <w:lang w:val="es-MX"/>
        </w:rPr>
        <w:t xml:space="preserve">fueron un auxiliar importante para el </w:t>
      </w:r>
      <w:r w:rsidR="00776782">
        <w:rPr>
          <w:b/>
          <w:sz w:val="22"/>
          <w:szCs w:val="22"/>
          <w:lang w:val="es-MX"/>
        </w:rPr>
        <w:br/>
        <w:t xml:space="preserve">                                    </w:t>
      </w:r>
      <w:r w:rsidR="00776782" w:rsidRPr="00776782">
        <w:rPr>
          <w:b/>
          <w:sz w:val="22"/>
          <w:szCs w:val="22"/>
          <w:lang w:val="es-MX"/>
        </w:rPr>
        <w:t>estudio de</w:t>
      </w:r>
      <w:r w:rsidR="00776782">
        <w:rPr>
          <w:b/>
          <w:sz w:val="22"/>
          <w:szCs w:val="22"/>
          <w:lang w:val="es-MX"/>
        </w:rPr>
        <w:t xml:space="preserve"> </w:t>
      </w:r>
      <w:r w:rsidR="00776782" w:rsidRPr="00776782">
        <w:rPr>
          <w:b/>
          <w:sz w:val="22"/>
          <w:szCs w:val="22"/>
          <w:lang w:val="es-MX"/>
        </w:rPr>
        <w:t>ciertas nociones, como la simetría y la bisectriz,</w:t>
      </w:r>
      <w:r w:rsidR="00776782">
        <w:rPr>
          <w:b/>
          <w:sz w:val="22"/>
          <w:szCs w:val="22"/>
          <w:lang w:val="es-MX"/>
        </w:rPr>
        <w:t xml:space="preserve"> </w:t>
      </w:r>
      <w:r w:rsidR="00776782" w:rsidRPr="00776782">
        <w:rPr>
          <w:b/>
          <w:sz w:val="22"/>
          <w:szCs w:val="22"/>
          <w:lang w:val="es-MX"/>
        </w:rPr>
        <w:t xml:space="preserve">así como </w:t>
      </w:r>
      <w:r w:rsidR="00776782">
        <w:rPr>
          <w:b/>
          <w:sz w:val="22"/>
          <w:szCs w:val="22"/>
          <w:lang w:val="es-MX"/>
        </w:rPr>
        <w:br/>
        <w:t xml:space="preserve">                                    </w:t>
      </w:r>
      <w:r w:rsidR="00776782" w:rsidRPr="00776782">
        <w:rPr>
          <w:b/>
          <w:sz w:val="22"/>
          <w:szCs w:val="22"/>
          <w:lang w:val="es-MX"/>
        </w:rPr>
        <w:t>para la caracterización de los polígonos</w:t>
      </w:r>
      <w:r w:rsidR="00776782">
        <w:rPr>
          <w:b/>
          <w:sz w:val="22"/>
          <w:szCs w:val="22"/>
          <w:lang w:val="es-MX"/>
        </w:rPr>
        <w:t xml:space="preserve"> </w:t>
      </w:r>
      <w:r w:rsidR="00776782" w:rsidRPr="00776782">
        <w:rPr>
          <w:b/>
          <w:sz w:val="22"/>
          <w:szCs w:val="22"/>
          <w:lang w:val="es-MX"/>
        </w:rPr>
        <w:t>regulares.</w:t>
      </w:r>
      <w:r w:rsidR="00776782">
        <w:rPr>
          <w:b/>
          <w:sz w:val="22"/>
          <w:szCs w:val="22"/>
          <w:lang w:val="es-MX"/>
        </w:rPr>
        <w:t xml:space="preserve"> En este grado se </w:t>
      </w:r>
      <w:r w:rsidR="00776782">
        <w:rPr>
          <w:b/>
          <w:sz w:val="22"/>
          <w:szCs w:val="22"/>
          <w:lang w:val="es-MX"/>
        </w:rPr>
        <w:br/>
        <w:t xml:space="preserve">                                    </w:t>
      </w:r>
      <w:r w:rsidR="00776782" w:rsidRPr="00776782">
        <w:rPr>
          <w:b/>
          <w:sz w:val="22"/>
          <w:szCs w:val="22"/>
          <w:lang w:val="es-MX"/>
        </w:rPr>
        <w:t>pretende que los alumnos</w:t>
      </w:r>
      <w:r w:rsidR="00776782">
        <w:rPr>
          <w:b/>
          <w:sz w:val="22"/>
          <w:szCs w:val="22"/>
          <w:lang w:val="es-MX"/>
        </w:rPr>
        <w:t xml:space="preserve"> </w:t>
      </w:r>
      <w:r w:rsidR="00776782" w:rsidRPr="00776782">
        <w:rPr>
          <w:b/>
          <w:sz w:val="22"/>
          <w:szCs w:val="22"/>
          <w:lang w:val="es-MX"/>
        </w:rPr>
        <w:t xml:space="preserve">formalicen sus conocimientos y que, a </w:t>
      </w:r>
      <w:r w:rsidR="00776782">
        <w:rPr>
          <w:b/>
          <w:sz w:val="22"/>
          <w:szCs w:val="22"/>
          <w:lang w:val="es-MX"/>
        </w:rPr>
        <w:br/>
        <w:t xml:space="preserve">                                    </w:t>
      </w:r>
      <w:r w:rsidR="00776782" w:rsidRPr="00776782">
        <w:rPr>
          <w:b/>
          <w:sz w:val="22"/>
          <w:szCs w:val="22"/>
          <w:lang w:val="es-MX"/>
        </w:rPr>
        <w:t>partir de</w:t>
      </w:r>
      <w:r w:rsidR="00776782">
        <w:rPr>
          <w:b/>
          <w:sz w:val="22"/>
          <w:szCs w:val="22"/>
          <w:lang w:val="es-MX"/>
        </w:rPr>
        <w:t xml:space="preserve"> </w:t>
      </w:r>
      <w:r w:rsidR="00776782" w:rsidRPr="00776782">
        <w:rPr>
          <w:b/>
          <w:sz w:val="22"/>
          <w:szCs w:val="22"/>
          <w:lang w:val="es-MX"/>
        </w:rPr>
        <w:t>ellos, elaboren deducciones sencillas que les</w:t>
      </w:r>
      <w:r w:rsidR="00776782">
        <w:rPr>
          <w:b/>
          <w:sz w:val="22"/>
          <w:szCs w:val="22"/>
          <w:lang w:val="es-MX"/>
        </w:rPr>
        <w:t xml:space="preserve"> </w:t>
      </w:r>
      <w:r w:rsidR="00776782" w:rsidRPr="00776782">
        <w:rPr>
          <w:b/>
          <w:sz w:val="22"/>
          <w:szCs w:val="22"/>
          <w:lang w:val="es-MX"/>
        </w:rPr>
        <w:t xml:space="preserve">permitan </w:t>
      </w:r>
      <w:r w:rsidR="00776782">
        <w:rPr>
          <w:b/>
          <w:sz w:val="22"/>
          <w:szCs w:val="22"/>
          <w:lang w:val="es-MX"/>
        </w:rPr>
        <w:br/>
        <w:t xml:space="preserve">                                    </w:t>
      </w:r>
      <w:r w:rsidR="00776782" w:rsidRPr="00776782">
        <w:rPr>
          <w:b/>
          <w:sz w:val="22"/>
          <w:szCs w:val="22"/>
          <w:lang w:val="es-MX"/>
        </w:rPr>
        <w:t>resolver situaciones en las que tienen</w:t>
      </w:r>
      <w:r w:rsidR="00776782">
        <w:rPr>
          <w:b/>
          <w:sz w:val="22"/>
          <w:szCs w:val="22"/>
          <w:lang w:val="es-MX"/>
        </w:rPr>
        <w:t xml:space="preserve"> </w:t>
      </w:r>
      <w:r w:rsidR="00776782" w:rsidRPr="00776782">
        <w:rPr>
          <w:b/>
          <w:sz w:val="22"/>
          <w:szCs w:val="22"/>
          <w:lang w:val="es-MX"/>
        </w:rPr>
        <w:t xml:space="preserve">que calcular la medida de un </w:t>
      </w:r>
      <w:r w:rsidR="00776782">
        <w:rPr>
          <w:b/>
          <w:sz w:val="22"/>
          <w:szCs w:val="22"/>
          <w:lang w:val="es-MX"/>
        </w:rPr>
        <w:br/>
        <w:t xml:space="preserve">                                    </w:t>
      </w:r>
      <w:r w:rsidR="00776782" w:rsidRPr="00776782">
        <w:rPr>
          <w:b/>
          <w:sz w:val="22"/>
          <w:szCs w:val="22"/>
          <w:lang w:val="es-MX"/>
        </w:rPr>
        <w:t>ángulo. Así mismo,</w:t>
      </w:r>
      <w:r w:rsidR="00776782">
        <w:rPr>
          <w:b/>
          <w:sz w:val="22"/>
          <w:szCs w:val="22"/>
          <w:lang w:val="es-MX"/>
        </w:rPr>
        <w:t xml:space="preserve"> </w:t>
      </w:r>
      <w:r w:rsidR="00776782" w:rsidRPr="00776782">
        <w:rPr>
          <w:b/>
          <w:sz w:val="22"/>
          <w:szCs w:val="22"/>
          <w:lang w:val="es-MX"/>
        </w:rPr>
        <w:t>se promueve la habilidad para medir ángulos</w:t>
      </w:r>
      <w:r w:rsidR="00776782">
        <w:rPr>
          <w:b/>
          <w:sz w:val="22"/>
          <w:szCs w:val="22"/>
          <w:lang w:val="es-MX"/>
        </w:rPr>
        <w:t>.</w:t>
      </w:r>
    </w:p>
    <w:p w:rsidR="00485DC6" w:rsidRPr="0025056E" w:rsidRDefault="00485DC6" w:rsidP="000A0193">
      <w:pPr>
        <w:contextualSpacing/>
        <w:jc w:val="both"/>
        <w:rPr>
          <w:sz w:val="22"/>
          <w:szCs w:val="22"/>
          <w:lang w:val="es-MX"/>
        </w:rPr>
      </w:pPr>
    </w:p>
    <w:p w:rsidR="00776782" w:rsidRPr="00776782" w:rsidRDefault="00402D90" w:rsidP="00776782">
      <w:pPr>
        <w:shd w:val="clear" w:color="auto" w:fill="FFFFFF"/>
        <w:rPr>
          <w:b/>
          <w:sz w:val="22"/>
          <w:szCs w:val="22"/>
          <w:lang w:val="es-MX"/>
        </w:rPr>
      </w:pPr>
      <w:r>
        <w:rPr>
          <w:b/>
          <w:sz w:val="22"/>
          <w:szCs w:val="22"/>
          <w:lang w:val="es-MX"/>
        </w:rPr>
        <w:t>CONTENIDO TEÓ</w:t>
      </w:r>
      <w:r w:rsidR="000A0193" w:rsidRPr="0025056E">
        <w:rPr>
          <w:b/>
          <w:sz w:val="22"/>
          <w:szCs w:val="22"/>
          <w:lang w:val="es-MX"/>
        </w:rPr>
        <w:t>RICO:</w:t>
      </w:r>
      <w:r w:rsidR="006A78F6">
        <w:rPr>
          <w:b/>
          <w:sz w:val="22"/>
          <w:szCs w:val="22"/>
          <w:lang w:val="es-MX"/>
        </w:rPr>
        <w:t xml:space="preserve"> </w:t>
      </w:r>
      <w:r w:rsidR="00776782" w:rsidRPr="00776782">
        <w:rPr>
          <w:b/>
          <w:sz w:val="22"/>
          <w:szCs w:val="22"/>
          <w:lang w:val="es-MX"/>
        </w:rPr>
        <w:t xml:space="preserve">La regularidad de los fenómenos naturales y astronómicos </w:t>
      </w:r>
      <w:r w:rsidR="00776782">
        <w:rPr>
          <w:b/>
          <w:sz w:val="22"/>
          <w:szCs w:val="22"/>
          <w:lang w:val="es-MX"/>
        </w:rPr>
        <w:br/>
        <w:t xml:space="preserve">                                               </w:t>
      </w:r>
      <w:r w:rsidR="00776782" w:rsidRPr="00776782">
        <w:rPr>
          <w:b/>
          <w:sz w:val="22"/>
          <w:szCs w:val="22"/>
          <w:lang w:val="es-MX"/>
        </w:rPr>
        <w:t>interesó a hombres de todos</w:t>
      </w:r>
      <w:r w:rsidR="00776782">
        <w:rPr>
          <w:b/>
          <w:sz w:val="22"/>
          <w:szCs w:val="22"/>
          <w:lang w:val="es-MX"/>
        </w:rPr>
        <w:t xml:space="preserve"> </w:t>
      </w:r>
      <w:r w:rsidR="00776782" w:rsidRPr="00776782">
        <w:rPr>
          <w:b/>
          <w:sz w:val="22"/>
          <w:szCs w:val="22"/>
          <w:lang w:val="es-MX"/>
        </w:rPr>
        <w:t>los tiempos. A</w:t>
      </w:r>
      <w:r w:rsidR="00776782">
        <w:rPr>
          <w:b/>
          <w:sz w:val="22"/>
          <w:szCs w:val="22"/>
          <w:lang w:val="es-MX"/>
        </w:rPr>
        <w:t>ntiguas</w:t>
      </w:r>
      <w:r w:rsidR="00776782">
        <w:rPr>
          <w:b/>
          <w:sz w:val="22"/>
          <w:szCs w:val="22"/>
          <w:lang w:val="es-MX"/>
        </w:rPr>
        <w:t xml:space="preserve">  </w:t>
      </w:r>
      <w:r w:rsidR="00776782">
        <w:rPr>
          <w:b/>
          <w:sz w:val="22"/>
          <w:szCs w:val="22"/>
          <w:lang w:val="es-MX"/>
        </w:rPr>
        <w:br/>
        <w:t xml:space="preserve">                                               civilizaciones, como la </w:t>
      </w:r>
      <w:r w:rsidR="00776782" w:rsidRPr="00776782">
        <w:rPr>
          <w:b/>
          <w:sz w:val="22"/>
          <w:szCs w:val="22"/>
          <w:lang w:val="es-MX"/>
        </w:rPr>
        <w:t xml:space="preserve">babilónica, estimaron la duración del </w:t>
      </w:r>
      <w:r w:rsidR="00776782">
        <w:rPr>
          <w:b/>
          <w:sz w:val="22"/>
          <w:szCs w:val="22"/>
          <w:lang w:val="es-MX"/>
        </w:rPr>
        <w:br/>
        <w:t xml:space="preserve">                                               </w:t>
      </w:r>
      <w:r w:rsidR="00776782" w:rsidRPr="00776782">
        <w:rPr>
          <w:b/>
          <w:sz w:val="22"/>
          <w:szCs w:val="22"/>
          <w:lang w:val="es-MX"/>
        </w:rPr>
        <w:t>año</w:t>
      </w:r>
      <w:r w:rsidR="00776782">
        <w:rPr>
          <w:b/>
          <w:sz w:val="22"/>
          <w:szCs w:val="22"/>
          <w:lang w:val="es-MX"/>
        </w:rPr>
        <w:t xml:space="preserve"> </w:t>
      </w:r>
      <w:r w:rsidR="00776782" w:rsidRPr="00776782">
        <w:rPr>
          <w:b/>
          <w:sz w:val="22"/>
          <w:szCs w:val="22"/>
          <w:lang w:val="es-MX"/>
        </w:rPr>
        <w:t>en</w:t>
      </w:r>
      <w:r w:rsidR="00776782">
        <w:rPr>
          <w:b/>
          <w:sz w:val="22"/>
          <w:szCs w:val="22"/>
          <w:lang w:val="es-MX"/>
        </w:rPr>
        <w:t xml:space="preserve"> </w:t>
      </w:r>
      <w:r w:rsidR="00776782" w:rsidRPr="00776782">
        <w:rPr>
          <w:b/>
          <w:sz w:val="22"/>
          <w:szCs w:val="22"/>
          <w:lang w:val="es-MX"/>
        </w:rPr>
        <w:t>360</w:t>
      </w:r>
      <w:r w:rsidR="00776782">
        <w:rPr>
          <w:b/>
          <w:sz w:val="22"/>
          <w:szCs w:val="22"/>
          <w:lang w:val="es-MX"/>
        </w:rPr>
        <w:t xml:space="preserve"> </w:t>
      </w:r>
      <w:r w:rsidR="00776782">
        <w:rPr>
          <w:b/>
          <w:sz w:val="22"/>
          <w:szCs w:val="22"/>
          <w:lang w:val="es-MX"/>
        </w:rPr>
        <w:t xml:space="preserve">días. Como estas </w:t>
      </w:r>
      <w:r w:rsidR="00776782" w:rsidRPr="00776782">
        <w:rPr>
          <w:b/>
          <w:sz w:val="22"/>
          <w:szCs w:val="22"/>
          <w:lang w:val="es-MX"/>
        </w:rPr>
        <w:t xml:space="preserve">civilizaciones pensaban que el Sol </w:t>
      </w:r>
      <w:r w:rsidR="00776782">
        <w:rPr>
          <w:b/>
          <w:sz w:val="22"/>
          <w:szCs w:val="22"/>
          <w:lang w:val="es-MX"/>
        </w:rPr>
        <w:br/>
        <w:t xml:space="preserve">                                               </w:t>
      </w:r>
      <w:r w:rsidR="00776782" w:rsidRPr="00776782">
        <w:rPr>
          <w:b/>
          <w:sz w:val="22"/>
          <w:szCs w:val="22"/>
          <w:lang w:val="es-MX"/>
        </w:rPr>
        <w:t>giraba alrededor de la Tierra,</w:t>
      </w:r>
      <w:r w:rsidR="00776782">
        <w:rPr>
          <w:b/>
          <w:sz w:val="22"/>
          <w:szCs w:val="22"/>
          <w:lang w:val="es-MX"/>
        </w:rPr>
        <w:t xml:space="preserve"> </w:t>
      </w:r>
      <w:r w:rsidR="00776782" w:rsidRPr="00776782">
        <w:rPr>
          <w:b/>
          <w:sz w:val="22"/>
          <w:szCs w:val="22"/>
          <w:lang w:val="es-MX"/>
        </w:rPr>
        <w:t>dividieron en</w:t>
      </w:r>
      <w:r w:rsidR="00776782">
        <w:rPr>
          <w:b/>
          <w:sz w:val="22"/>
          <w:szCs w:val="22"/>
          <w:lang w:val="es-MX"/>
        </w:rPr>
        <w:t xml:space="preserve"> </w:t>
      </w:r>
      <w:r w:rsidR="00776782" w:rsidRPr="00776782">
        <w:rPr>
          <w:b/>
          <w:sz w:val="22"/>
          <w:szCs w:val="22"/>
          <w:lang w:val="es-MX"/>
        </w:rPr>
        <w:t>360</w:t>
      </w:r>
      <w:r w:rsidR="00776782">
        <w:rPr>
          <w:b/>
          <w:sz w:val="22"/>
          <w:szCs w:val="22"/>
          <w:lang w:val="es-MX"/>
        </w:rPr>
        <w:t xml:space="preserve"> </w:t>
      </w:r>
      <w:r w:rsidR="00776782" w:rsidRPr="00776782">
        <w:rPr>
          <w:b/>
          <w:sz w:val="22"/>
          <w:szCs w:val="22"/>
          <w:lang w:val="es-MX"/>
        </w:rPr>
        <w:t xml:space="preserve">partes la </w:t>
      </w:r>
      <w:r w:rsidR="00776782">
        <w:rPr>
          <w:b/>
          <w:sz w:val="22"/>
          <w:szCs w:val="22"/>
          <w:lang w:val="es-MX"/>
        </w:rPr>
        <w:br/>
        <w:t xml:space="preserve">                                               </w:t>
      </w:r>
      <w:r w:rsidR="00776782" w:rsidRPr="00776782">
        <w:rPr>
          <w:b/>
          <w:sz w:val="22"/>
          <w:szCs w:val="22"/>
          <w:lang w:val="es-MX"/>
        </w:rPr>
        <w:t xml:space="preserve">trayectoria en la que veían </w:t>
      </w:r>
      <w:r w:rsidR="00776782">
        <w:rPr>
          <w:b/>
          <w:sz w:val="22"/>
          <w:szCs w:val="22"/>
          <w:lang w:val="es-MX"/>
        </w:rPr>
        <w:t xml:space="preserve">moverse al Sol, haciendo </w:t>
      </w:r>
      <w:r w:rsidR="00776782">
        <w:rPr>
          <w:b/>
          <w:sz w:val="22"/>
          <w:szCs w:val="22"/>
          <w:lang w:val="es-MX"/>
        </w:rPr>
        <w:br/>
        <w:t xml:space="preserve">                                               </w:t>
      </w:r>
      <w:r w:rsidR="00776782">
        <w:rPr>
          <w:b/>
          <w:sz w:val="22"/>
          <w:szCs w:val="22"/>
          <w:lang w:val="es-MX"/>
        </w:rPr>
        <w:t>corres</w:t>
      </w:r>
      <w:r w:rsidR="00776782" w:rsidRPr="00776782">
        <w:rPr>
          <w:b/>
          <w:sz w:val="22"/>
          <w:szCs w:val="22"/>
          <w:lang w:val="es-MX"/>
        </w:rPr>
        <w:t xml:space="preserve">ponder a cada parte un día y una noche. Es probable </w:t>
      </w:r>
      <w:r w:rsidR="00776782">
        <w:rPr>
          <w:b/>
          <w:sz w:val="22"/>
          <w:szCs w:val="22"/>
          <w:lang w:val="es-MX"/>
        </w:rPr>
        <w:br/>
        <w:t xml:space="preserve">                                               </w:t>
      </w:r>
      <w:r w:rsidR="00776782" w:rsidRPr="00776782">
        <w:rPr>
          <w:b/>
          <w:sz w:val="22"/>
          <w:szCs w:val="22"/>
          <w:lang w:val="es-MX"/>
        </w:rPr>
        <w:t>que de esta división se derive la</w:t>
      </w:r>
      <w:r w:rsidR="00776782">
        <w:rPr>
          <w:b/>
          <w:sz w:val="22"/>
          <w:szCs w:val="22"/>
          <w:lang w:val="es-MX"/>
        </w:rPr>
        <w:t xml:space="preserve"> </w:t>
      </w:r>
      <w:r w:rsidR="00776782" w:rsidRPr="00776782">
        <w:rPr>
          <w:b/>
          <w:sz w:val="22"/>
          <w:szCs w:val="22"/>
          <w:lang w:val="es-MX"/>
        </w:rPr>
        <w:t>división de un giro completo en</w:t>
      </w:r>
      <w:r w:rsidR="00776782">
        <w:rPr>
          <w:b/>
          <w:sz w:val="22"/>
          <w:szCs w:val="22"/>
          <w:lang w:val="es-MX"/>
        </w:rPr>
        <w:t xml:space="preserve"> </w:t>
      </w:r>
      <w:r w:rsidR="00776782">
        <w:rPr>
          <w:b/>
          <w:sz w:val="22"/>
          <w:szCs w:val="22"/>
          <w:lang w:val="es-MX"/>
        </w:rPr>
        <w:br/>
        <w:t xml:space="preserve">                                               </w:t>
      </w:r>
      <w:r w:rsidR="00776782" w:rsidRPr="00776782">
        <w:rPr>
          <w:b/>
          <w:sz w:val="22"/>
          <w:szCs w:val="22"/>
          <w:lang w:val="es-MX"/>
        </w:rPr>
        <w:t>360</w:t>
      </w:r>
      <w:r w:rsidR="00776782">
        <w:rPr>
          <w:b/>
          <w:sz w:val="22"/>
          <w:szCs w:val="22"/>
          <w:lang w:val="es-MX"/>
        </w:rPr>
        <w:t xml:space="preserve"> </w:t>
      </w:r>
      <w:r w:rsidR="00776782" w:rsidRPr="00776782">
        <w:rPr>
          <w:b/>
          <w:sz w:val="22"/>
          <w:szCs w:val="22"/>
          <w:lang w:val="es-MX"/>
        </w:rPr>
        <w:t>partes, llamadas</w:t>
      </w:r>
      <w:r w:rsidR="00776782">
        <w:rPr>
          <w:b/>
          <w:sz w:val="22"/>
          <w:szCs w:val="22"/>
          <w:lang w:val="es-MX"/>
        </w:rPr>
        <w:t xml:space="preserve"> </w:t>
      </w:r>
      <w:r w:rsidR="00776782" w:rsidRPr="00776782">
        <w:rPr>
          <w:b/>
          <w:sz w:val="22"/>
          <w:szCs w:val="22"/>
          <w:lang w:val="es-MX"/>
        </w:rPr>
        <w:t>grados</w:t>
      </w:r>
      <w:r w:rsidR="00776782">
        <w:rPr>
          <w:b/>
          <w:sz w:val="22"/>
          <w:szCs w:val="22"/>
          <w:lang w:val="es-MX"/>
        </w:rPr>
        <w:t>.</w:t>
      </w:r>
    </w:p>
    <w:p w:rsidR="00776782" w:rsidRDefault="00776782" w:rsidP="00776782">
      <w:pPr>
        <w:jc w:val="both"/>
        <w:rPr>
          <w:b/>
          <w:sz w:val="22"/>
          <w:szCs w:val="22"/>
          <w:lang w:val="es-MX"/>
        </w:rPr>
      </w:pPr>
    </w:p>
    <w:p w:rsidR="00776782" w:rsidRDefault="006A78F6" w:rsidP="00776782">
      <w:pPr>
        <w:jc w:val="both"/>
        <w:rPr>
          <w:b/>
          <w:sz w:val="22"/>
          <w:szCs w:val="22"/>
          <w:lang w:val="es-MX"/>
        </w:rPr>
      </w:pPr>
      <w:r>
        <w:rPr>
          <w:b/>
          <w:sz w:val="22"/>
          <w:szCs w:val="22"/>
          <w:lang w:val="es-MX"/>
        </w:rPr>
        <w:t xml:space="preserve">TAREA: </w:t>
      </w:r>
      <w:r w:rsidR="00776782">
        <w:rPr>
          <w:b/>
          <w:sz w:val="22"/>
          <w:szCs w:val="22"/>
          <w:lang w:val="es-MX"/>
        </w:rPr>
        <w:t xml:space="preserve">Se solicita a los alumnos investigar los tipos de ángulos. Se llevará a cabo una </w:t>
      </w:r>
      <w:r w:rsidR="00776782">
        <w:rPr>
          <w:b/>
          <w:sz w:val="22"/>
          <w:szCs w:val="22"/>
          <w:lang w:val="es-MX"/>
        </w:rPr>
        <w:br/>
        <w:t xml:space="preserve">                 evaluación acerca de los diferentes tipos.</w:t>
      </w:r>
    </w:p>
    <w:p w:rsidR="00076305" w:rsidRDefault="00076305" w:rsidP="00703E7C">
      <w:pPr>
        <w:jc w:val="both"/>
        <w:rPr>
          <w:sz w:val="32"/>
          <w:szCs w:val="32"/>
          <w:lang w:val="es-MX"/>
        </w:rPr>
      </w:pPr>
    </w:p>
    <w:p w:rsidR="00B22092" w:rsidRPr="00B22092" w:rsidRDefault="00B22092" w:rsidP="00703E7C">
      <w:pPr>
        <w:jc w:val="both"/>
        <w:rPr>
          <w:b/>
          <w:sz w:val="22"/>
          <w:szCs w:val="22"/>
          <w:lang w:val="es-MX"/>
        </w:rPr>
      </w:pPr>
      <w:r w:rsidRPr="00B22092">
        <w:rPr>
          <w:b/>
          <w:sz w:val="22"/>
          <w:szCs w:val="22"/>
          <w:lang w:val="es-MX"/>
        </w:rPr>
        <w:t>Páginas del libro a utilizar:</w:t>
      </w:r>
      <w:r>
        <w:rPr>
          <w:b/>
          <w:sz w:val="22"/>
          <w:szCs w:val="22"/>
          <w:lang w:val="es-MX"/>
        </w:rPr>
        <w:t xml:space="preserve"> 1 – 2 / 11 / 6 – 9 / 5 – 20 / 76 / 19 – 78 / 8 / 12 – 15 / 39 / 77.</w:t>
      </w:r>
    </w:p>
    <w:p w:rsidR="00703E7C" w:rsidRDefault="00703E7C" w:rsidP="00703E7C">
      <w:pPr>
        <w:jc w:val="both"/>
        <w:rPr>
          <w:sz w:val="32"/>
          <w:szCs w:val="32"/>
          <w:lang w:val="es-MX"/>
        </w:rPr>
      </w:pPr>
      <w:bookmarkStart w:id="0" w:name="_GoBack"/>
      <w:bookmarkEnd w:id="0"/>
    </w:p>
    <w:p w:rsidR="000D71D2" w:rsidRDefault="000D71D2" w:rsidP="00776782">
      <w:pPr>
        <w:jc w:val="both"/>
        <w:rPr>
          <w:b/>
          <w:sz w:val="22"/>
          <w:szCs w:val="22"/>
          <w:lang w:val="es-MX"/>
        </w:rPr>
      </w:pPr>
      <w:r>
        <w:rPr>
          <w:sz w:val="32"/>
          <w:szCs w:val="32"/>
          <w:lang w:val="es-MX"/>
        </w:rPr>
        <w:lastRenderedPageBreak/>
        <w:t>Ángulos:</w:t>
      </w:r>
      <w:r w:rsidR="00B22092">
        <w:rPr>
          <w:sz w:val="32"/>
          <w:szCs w:val="32"/>
          <w:lang w:val="es-MX"/>
        </w:rPr>
        <w:br/>
      </w:r>
      <w:r w:rsidR="00B22092">
        <w:rPr>
          <w:sz w:val="32"/>
          <w:szCs w:val="32"/>
          <w:lang w:val="es-MX"/>
        </w:rPr>
        <w:br/>
      </w:r>
      <w:r w:rsidR="00B22092" w:rsidRPr="00B22092">
        <w:rPr>
          <w:b/>
          <w:sz w:val="22"/>
          <w:szCs w:val="22"/>
          <w:lang w:val="es-MX"/>
        </w:rPr>
        <w:t>Un </w:t>
      </w:r>
      <w:r w:rsidR="00B22092" w:rsidRPr="00B22092">
        <w:rPr>
          <w:b/>
          <w:bCs/>
          <w:sz w:val="22"/>
          <w:szCs w:val="22"/>
          <w:lang w:val="es-MX"/>
        </w:rPr>
        <w:t>ángulo</w:t>
      </w:r>
      <w:r w:rsidR="00B22092" w:rsidRPr="00B22092">
        <w:rPr>
          <w:b/>
          <w:sz w:val="22"/>
          <w:szCs w:val="22"/>
          <w:lang w:val="es-MX"/>
        </w:rPr>
        <w:t> es la región del plano limitada entre 2 semirrectas que nacen en un mismo punto denominado vértice del ángulo.</w:t>
      </w:r>
    </w:p>
    <w:p w:rsidR="00B22092" w:rsidRDefault="00B22092" w:rsidP="00776782">
      <w:pPr>
        <w:jc w:val="both"/>
        <w:rPr>
          <w:b/>
          <w:sz w:val="22"/>
          <w:szCs w:val="22"/>
          <w:lang w:val="es-MX"/>
        </w:rPr>
      </w:pPr>
    </w:p>
    <w:p w:rsidR="00B22092" w:rsidRDefault="00B22092" w:rsidP="00776782">
      <w:pPr>
        <w:jc w:val="both"/>
        <w:rPr>
          <w:sz w:val="32"/>
          <w:szCs w:val="32"/>
          <w:lang w:val="es-MX"/>
        </w:rPr>
      </w:pPr>
      <w:r>
        <w:rPr>
          <w:noProof/>
        </w:rPr>
        <w:drawing>
          <wp:inline distT="0" distB="0" distL="0" distR="0" wp14:anchorId="4419C17B" wp14:editId="514892E3">
            <wp:extent cx="1704975" cy="12382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04975" cy="1238250"/>
                    </a:xfrm>
                    <a:prstGeom prst="rect">
                      <a:avLst/>
                    </a:prstGeom>
                  </pic:spPr>
                </pic:pic>
              </a:graphicData>
            </a:graphic>
          </wp:inline>
        </w:drawing>
      </w:r>
    </w:p>
    <w:p w:rsidR="00B22092" w:rsidRDefault="00B22092" w:rsidP="00776782">
      <w:pPr>
        <w:jc w:val="both"/>
        <w:rPr>
          <w:sz w:val="32"/>
          <w:szCs w:val="32"/>
          <w:lang w:val="es-MX"/>
        </w:rPr>
      </w:pPr>
    </w:p>
    <w:p w:rsidR="00B22092" w:rsidRDefault="00B22092" w:rsidP="00776782">
      <w:pPr>
        <w:jc w:val="both"/>
        <w:rPr>
          <w:b/>
          <w:sz w:val="22"/>
          <w:szCs w:val="22"/>
          <w:lang w:val="es-MX"/>
        </w:rPr>
      </w:pPr>
      <w:r w:rsidRPr="00B22092">
        <w:rPr>
          <w:b/>
          <w:bCs/>
          <w:sz w:val="22"/>
          <w:szCs w:val="22"/>
          <w:lang w:val="es-MX"/>
        </w:rPr>
        <w:t>Los ángulos se clasifican en función de su apertura</w:t>
      </w:r>
      <w:r w:rsidRPr="00B22092">
        <w:rPr>
          <w:b/>
          <w:sz w:val="22"/>
          <w:szCs w:val="22"/>
          <w:lang w:val="es-MX"/>
        </w:rPr>
        <w:t>. La apertura máxima de un ángulo es 360 grados, describiendo un giro completo, y quedando los dos lados del ángulo superpuestos.</w:t>
      </w:r>
    </w:p>
    <w:p w:rsidR="00B22092" w:rsidRDefault="00B22092" w:rsidP="00776782">
      <w:pPr>
        <w:jc w:val="both"/>
        <w:rPr>
          <w:b/>
          <w:sz w:val="22"/>
          <w:szCs w:val="22"/>
          <w:lang w:val="es-MX"/>
        </w:rPr>
      </w:pPr>
    </w:p>
    <w:p w:rsidR="00B22092" w:rsidRDefault="00B22092" w:rsidP="00776782">
      <w:pPr>
        <w:jc w:val="both"/>
        <w:rPr>
          <w:b/>
          <w:sz w:val="22"/>
          <w:szCs w:val="22"/>
          <w:lang w:val="es-MX"/>
        </w:rPr>
      </w:pPr>
      <w:r>
        <w:rPr>
          <w:noProof/>
        </w:rPr>
        <w:drawing>
          <wp:inline distT="0" distB="0" distL="0" distR="0" wp14:anchorId="48BFF801" wp14:editId="4DE20453">
            <wp:extent cx="1914525" cy="84772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14525" cy="847725"/>
                    </a:xfrm>
                    <a:prstGeom prst="rect">
                      <a:avLst/>
                    </a:prstGeom>
                  </pic:spPr>
                </pic:pic>
              </a:graphicData>
            </a:graphic>
          </wp:inline>
        </w:drawing>
      </w:r>
    </w:p>
    <w:p w:rsidR="00B22092" w:rsidRDefault="00B22092" w:rsidP="00776782">
      <w:pPr>
        <w:jc w:val="both"/>
        <w:rPr>
          <w:b/>
          <w:sz w:val="22"/>
          <w:szCs w:val="22"/>
          <w:lang w:val="es-MX"/>
        </w:rPr>
      </w:pPr>
    </w:p>
    <w:p w:rsidR="00B22092" w:rsidRDefault="00B22092" w:rsidP="00776782">
      <w:pPr>
        <w:jc w:val="both"/>
        <w:rPr>
          <w:sz w:val="32"/>
          <w:szCs w:val="32"/>
          <w:lang w:val="es-MX"/>
        </w:rPr>
      </w:pPr>
      <w:r w:rsidRPr="00B22092">
        <w:rPr>
          <w:sz w:val="32"/>
          <w:szCs w:val="32"/>
          <w:lang w:val="es-MX"/>
        </w:rPr>
        <w:t>Clasificación por su abertura:</w:t>
      </w:r>
    </w:p>
    <w:p w:rsidR="00B22092" w:rsidRDefault="00B22092" w:rsidP="00776782">
      <w:pPr>
        <w:jc w:val="both"/>
        <w:rPr>
          <w:sz w:val="32"/>
          <w:szCs w:val="32"/>
          <w:lang w:val="es-MX"/>
        </w:rPr>
      </w:pPr>
    </w:p>
    <w:p w:rsidR="00B22092" w:rsidRDefault="00B22092" w:rsidP="00776782">
      <w:pPr>
        <w:jc w:val="both"/>
        <w:rPr>
          <w:b/>
          <w:sz w:val="22"/>
          <w:szCs w:val="22"/>
          <w:lang w:val="es-MX"/>
        </w:rPr>
      </w:pPr>
      <w:r w:rsidRPr="00B22092">
        <w:rPr>
          <w:b/>
          <w:bCs/>
          <w:sz w:val="22"/>
          <w:szCs w:val="22"/>
          <w:lang w:val="es-MX"/>
        </w:rPr>
        <w:t>Agudos</w:t>
      </w:r>
      <w:r w:rsidRPr="00B22092">
        <w:rPr>
          <w:b/>
          <w:sz w:val="22"/>
          <w:szCs w:val="22"/>
          <w:lang w:val="es-MX"/>
        </w:rPr>
        <w:t>: apertura inferior a 90º</w:t>
      </w:r>
    </w:p>
    <w:p w:rsidR="00B22092" w:rsidRDefault="00B22092" w:rsidP="00776782">
      <w:pPr>
        <w:jc w:val="both"/>
        <w:rPr>
          <w:b/>
          <w:sz w:val="22"/>
          <w:szCs w:val="22"/>
          <w:lang w:val="es-MX"/>
        </w:rPr>
      </w:pPr>
    </w:p>
    <w:p w:rsidR="00B22092" w:rsidRPr="00B22092" w:rsidRDefault="00B22092" w:rsidP="00776782">
      <w:pPr>
        <w:jc w:val="both"/>
        <w:rPr>
          <w:b/>
          <w:sz w:val="22"/>
          <w:szCs w:val="22"/>
          <w:lang w:val="es-MX"/>
        </w:rPr>
      </w:pPr>
      <w:r>
        <w:rPr>
          <w:noProof/>
        </w:rPr>
        <w:drawing>
          <wp:inline distT="0" distB="0" distL="0" distR="0" wp14:anchorId="61664E25" wp14:editId="3C254877">
            <wp:extent cx="2409825" cy="150495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09825" cy="1504950"/>
                    </a:xfrm>
                    <a:prstGeom prst="rect">
                      <a:avLst/>
                    </a:prstGeom>
                  </pic:spPr>
                </pic:pic>
              </a:graphicData>
            </a:graphic>
          </wp:inline>
        </w:drawing>
      </w:r>
    </w:p>
    <w:p w:rsidR="00B22092" w:rsidRPr="00B22092" w:rsidRDefault="00B22092" w:rsidP="00776782">
      <w:pPr>
        <w:jc w:val="both"/>
        <w:rPr>
          <w:b/>
          <w:sz w:val="22"/>
          <w:szCs w:val="22"/>
          <w:lang w:val="es-MX"/>
        </w:rPr>
      </w:pPr>
    </w:p>
    <w:p w:rsidR="000D71D2" w:rsidRPr="00B22092" w:rsidRDefault="00B22092" w:rsidP="00776782">
      <w:pPr>
        <w:jc w:val="both"/>
        <w:rPr>
          <w:b/>
          <w:sz w:val="22"/>
          <w:szCs w:val="22"/>
          <w:lang w:val="es-MX"/>
        </w:rPr>
      </w:pPr>
      <w:r w:rsidRPr="00B22092">
        <w:rPr>
          <w:b/>
          <w:bCs/>
          <w:sz w:val="22"/>
          <w:szCs w:val="22"/>
          <w:lang w:val="es-MX"/>
        </w:rPr>
        <w:t>Rectos</w:t>
      </w:r>
      <w:r w:rsidRPr="00B22092">
        <w:rPr>
          <w:b/>
          <w:sz w:val="22"/>
          <w:szCs w:val="22"/>
          <w:lang w:val="es-MX"/>
        </w:rPr>
        <w:t>: apertura de 90º</w:t>
      </w:r>
    </w:p>
    <w:p w:rsidR="000D71D2" w:rsidRDefault="000D71D2" w:rsidP="00776782">
      <w:pPr>
        <w:jc w:val="both"/>
        <w:rPr>
          <w:sz w:val="32"/>
          <w:szCs w:val="32"/>
          <w:lang w:val="es-MX"/>
        </w:rPr>
      </w:pPr>
    </w:p>
    <w:p w:rsidR="00B22092" w:rsidRDefault="00B22092" w:rsidP="00776782">
      <w:pPr>
        <w:jc w:val="both"/>
        <w:rPr>
          <w:sz w:val="32"/>
          <w:szCs w:val="32"/>
          <w:lang w:val="es-MX"/>
        </w:rPr>
      </w:pPr>
      <w:r>
        <w:rPr>
          <w:noProof/>
        </w:rPr>
        <w:drawing>
          <wp:inline distT="0" distB="0" distL="0" distR="0" wp14:anchorId="6B68E4BB" wp14:editId="09A99739">
            <wp:extent cx="2505075" cy="15430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05075" cy="1543050"/>
                    </a:xfrm>
                    <a:prstGeom prst="rect">
                      <a:avLst/>
                    </a:prstGeom>
                  </pic:spPr>
                </pic:pic>
              </a:graphicData>
            </a:graphic>
          </wp:inline>
        </w:drawing>
      </w:r>
    </w:p>
    <w:p w:rsidR="00B22092" w:rsidRDefault="00B22092" w:rsidP="00776782">
      <w:pPr>
        <w:jc w:val="both"/>
        <w:rPr>
          <w:sz w:val="32"/>
          <w:szCs w:val="32"/>
          <w:lang w:val="es-MX"/>
        </w:rPr>
      </w:pPr>
    </w:p>
    <w:p w:rsidR="00B22092" w:rsidRDefault="00B22092" w:rsidP="00776782">
      <w:pPr>
        <w:jc w:val="both"/>
        <w:rPr>
          <w:rStyle w:val="Textoennegrita"/>
          <w:rFonts w:ascii="Verdana" w:hAnsi="Verdana"/>
          <w:color w:val="000000"/>
          <w:sz w:val="20"/>
          <w:szCs w:val="20"/>
          <w:shd w:val="clear" w:color="auto" w:fill="FFFFFF"/>
        </w:rPr>
      </w:pPr>
    </w:p>
    <w:p w:rsidR="00B22092" w:rsidRDefault="00B22092" w:rsidP="00776782">
      <w:pPr>
        <w:jc w:val="both"/>
        <w:rPr>
          <w:b/>
          <w:sz w:val="22"/>
          <w:szCs w:val="22"/>
          <w:lang w:val="es-MX"/>
        </w:rPr>
      </w:pPr>
      <w:r w:rsidRPr="00B22092">
        <w:rPr>
          <w:b/>
          <w:bCs/>
          <w:sz w:val="22"/>
          <w:szCs w:val="22"/>
          <w:lang w:val="es-MX"/>
        </w:rPr>
        <w:lastRenderedPageBreak/>
        <w:t>Obtusos</w:t>
      </w:r>
      <w:r w:rsidRPr="00B22092">
        <w:rPr>
          <w:b/>
          <w:sz w:val="22"/>
          <w:szCs w:val="22"/>
          <w:lang w:val="es-MX"/>
        </w:rPr>
        <w:t>: apertura superior a 90º e inferior a 180º</w:t>
      </w:r>
    </w:p>
    <w:p w:rsidR="00B22092" w:rsidRDefault="00B22092" w:rsidP="00776782">
      <w:pPr>
        <w:jc w:val="both"/>
        <w:rPr>
          <w:b/>
          <w:sz w:val="22"/>
          <w:szCs w:val="22"/>
          <w:lang w:val="es-MX"/>
        </w:rPr>
      </w:pPr>
    </w:p>
    <w:p w:rsidR="00B22092" w:rsidRDefault="00B22092" w:rsidP="00776782">
      <w:pPr>
        <w:jc w:val="both"/>
        <w:rPr>
          <w:b/>
          <w:sz w:val="22"/>
          <w:szCs w:val="22"/>
          <w:lang w:val="es-MX"/>
        </w:rPr>
      </w:pPr>
      <w:r>
        <w:rPr>
          <w:noProof/>
        </w:rPr>
        <w:drawing>
          <wp:inline distT="0" distB="0" distL="0" distR="0" wp14:anchorId="1BB2EBFC" wp14:editId="2992CCFC">
            <wp:extent cx="2514600" cy="15049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14600" cy="1504950"/>
                    </a:xfrm>
                    <a:prstGeom prst="rect">
                      <a:avLst/>
                    </a:prstGeom>
                  </pic:spPr>
                </pic:pic>
              </a:graphicData>
            </a:graphic>
          </wp:inline>
        </w:drawing>
      </w:r>
    </w:p>
    <w:p w:rsidR="00B22092" w:rsidRDefault="00B22092" w:rsidP="00776782">
      <w:pPr>
        <w:jc w:val="both"/>
        <w:rPr>
          <w:b/>
          <w:sz w:val="22"/>
          <w:szCs w:val="22"/>
          <w:lang w:val="es-MX"/>
        </w:rPr>
      </w:pPr>
    </w:p>
    <w:p w:rsidR="00B22092" w:rsidRPr="00B22092" w:rsidRDefault="00B22092" w:rsidP="00776782">
      <w:pPr>
        <w:jc w:val="both"/>
        <w:rPr>
          <w:b/>
          <w:sz w:val="22"/>
          <w:szCs w:val="22"/>
          <w:lang w:val="es-MX"/>
        </w:rPr>
      </w:pPr>
      <w:r w:rsidRPr="00B22092">
        <w:rPr>
          <w:b/>
          <w:bCs/>
          <w:sz w:val="22"/>
          <w:szCs w:val="22"/>
          <w:lang w:val="es-MX"/>
        </w:rPr>
        <w:t>Llanos</w:t>
      </w:r>
      <w:r w:rsidRPr="00B22092">
        <w:rPr>
          <w:b/>
          <w:sz w:val="22"/>
          <w:szCs w:val="22"/>
          <w:lang w:val="es-MX"/>
        </w:rPr>
        <w:t>: apertura de 180º</w:t>
      </w:r>
    </w:p>
    <w:p w:rsidR="000D71D2" w:rsidRDefault="000D71D2" w:rsidP="00776782">
      <w:pPr>
        <w:jc w:val="both"/>
        <w:rPr>
          <w:sz w:val="32"/>
          <w:szCs w:val="32"/>
          <w:lang w:val="es-MX"/>
        </w:rPr>
      </w:pPr>
    </w:p>
    <w:p w:rsidR="00B22092" w:rsidRDefault="00B22092" w:rsidP="00776782">
      <w:pPr>
        <w:jc w:val="both"/>
        <w:rPr>
          <w:sz w:val="32"/>
          <w:szCs w:val="32"/>
          <w:lang w:val="es-MX"/>
        </w:rPr>
      </w:pPr>
      <w:r>
        <w:rPr>
          <w:noProof/>
        </w:rPr>
        <w:drawing>
          <wp:inline distT="0" distB="0" distL="0" distR="0" wp14:anchorId="386844B7" wp14:editId="480781DD">
            <wp:extent cx="2619375" cy="146685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19375" cy="1466850"/>
                    </a:xfrm>
                    <a:prstGeom prst="rect">
                      <a:avLst/>
                    </a:prstGeom>
                  </pic:spPr>
                </pic:pic>
              </a:graphicData>
            </a:graphic>
          </wp:inline>
        </w:drawing>
      </w:r>
    </w:p>
    <w:p w:rsidR="000D71D2" w:rsidRDefault="000D71D2" w:rsidP="00776782">
      <w:pPr>
        <w:jc w:val="both"/>
        <w:rPr>
          <w:sz w:val="32"/>
          <w:szCs w:val="32"/>
          <w:lang w:val="es-MX"/>
        </w:rPr>
      </w:pPr>
    </w:p>
    <w:p w:rsidR="000D71D2" w:rsidRDefault="000D71D2" w:rsidP="00776782">
      <w:pPr>
        <w:jc w:val="both"/>
        <w:rPr>
          <w:sz w:val="32"/>
          <w:szCs w:val="32"/>
          <w:lang w:val="es-MX"/>
        </w:rPr>
      </w:pPr>
    </w:p>
    <w:p w:rsidR="000D71D2" w:rsidRDefault="000D71D2" w:rsidP="00776782">
      <w:pPr>
        <w:jc w:val="both"/>
        <w:rPr>
          <w:sz w:val="32"/>
          <w:szCs w:val="32"/>
          <w:lang w:val="es-MX"/>
        </w:rPr>
      </w:pPr>
    </w:p>
    <w:p w:rsidR="000D71D2" w:rsidRDefault="000D71D2" w:rsidP="00776782">
      <w:pPr>
        <w:jc w:val="both"/>
        <w:rPr>
          <w:sz w:val="32"/>
          <w:szCs w:val="32"/>
          <w:lang w:val="es-MX"/>
        </w:rPr>
      </w:pPr>
    </w:p>
    <w:p w:rsidR="000D71D2" w:rsidRDefault="000D71D2" w:rsidP="00776782">
      <w:pPr>
        <w:jc w:val="both"/>
        <w:rPr>
          <w:sz w:val="32"/>
          <w:szCs w:val="32"/>
          <w:lang w:val="es-MX"/>
        </w:rPr>
      </w:pPr>
    </w:p>
    <w:p w:rsidR="000D71D2" w:rsidRDefault="000D71D2" w:rsidP="00776782">
      <w:pPr>
        <w:jc w:val="both"/>
        <w:rPr>
          <w:sz w:val="32"/>
          <w:szCs w:val="32"/>
          <w:lang w:val="es-MX"/>
        </w:rPr>
      </w:pPr>
    </w:p>
    <w:p w:rsidR="000D71D2" w:rsidRDefault="000D71D2" w:rsidP="00776782">
      <w:pPr>
        <w:jc w:val="both"/>
        <w:rPr>
          <w:sz w:val="32"/>
          <w:szCs w:val="32"/>
          <w:lang w:val="es-MX"/>
        </w:rPr>
      </w:pPr>
    </w:p>
    <w:p w:rsidR="000D71D2" w:rsidRDefault="000D71D2" w:rsidP="00776782">
      <w:pPr>
        <w:jc w:val="both"/>
        <w:rPr>
          <w:sz w:val="32"/>
          <w:szCs w:val="32"/>
          <w:lang w:val="es-MX"/>
        </w:rPr>
      </w:pPr>
    </w:p>
    <w:p w:rsidR="000D71D2" w:rsidRDefault="000D71D2" w:rsidP="00776782">
      <w:pPr>
        <w:jc w:val="both"/>
        <w:rPr>
          <w:sz w:val="32"/>
          <w:szCs w:val="32"/>
          <w:lang w:val="es-MX"/>
        </w:rPr>
      </w:pPr>
    </w:p>
    <w:p w:rsidR="000D71D2" w:rsidRDefault="000D71D2" w:rsidP="00776782">
      <w:pPr>
        <w:jc w:val="both"/>
        <w:rPr>
          <w:sz w:val="32"/>
          <w:szCs w:val="32"/>
          <w:lang w:val="es-MX"/>
        </w:rPr>
      </w:pPr>
    </w:p>
    <w:p w:rsidR="000D71D2" w:rsidRDefault="000D71D2" w:rsidP="00776782">
      <w:pPr>
        <w:jc w:val="both"/>
        <w:rPr>
          <w:sz w:val="32"/>
          <w:szCs w:val="32"/>
          <w:lang w:val="es-MX"/>
        </w:rPr>
      </w:pPr>
    </w:p>
    <w:p w:rsidR="000D71D2" w:rsidRDefault="000D71D2" w:rsidP="00776782">
      <w:pPr>
        <w:jc w:val="both"/>
        <w:rPr>
          <w:sz w:val="32"/>
          <w:szCs w:val="32"/>
          <w:lang w:val="es-MX"/>
        </w:rPr>
      </w:pPr>
    </w:p>
    <w:p w:rsidR="000D71D2" w:rsidRDefault="000D71D2" w:rsidP="00776782">
      <w:pPr>
        <w:jc w:val="both"/>
        <w:rPr>
          <w:sz w:val="32"/>
          <w:szCs w:val="32"/>
          <w:lang w:val="es-MX"/>
        </w:rPr>
      </w:pPr>
    </w:p>
    <w:p w:rsidR="000D71D2" w:rsidRDefault="000D71D2" w:rsidP="00776782">
      <w:pPr>
        <w:jc w:val="both"/>
        <w:rPr>
          <w:sz w:val="32"/>
          <w:szCs w:val="32"/>
          <w:lang w:val="es-MX"/>
        </w:rPr>
      </w:pPr>
    </w:p>
    <w:p w:rsidR="000D71D2" w:rsidRDefault="000D71D2" w:rsidP="00776782">
      <w:pPr>
        <w:jc w:val="both"/>
        <w:rPr>
          <w:sz w:val="32"/>
          <w:szCs w:val="32"/>
          <w:lang w:val="es-MX"/>
        </w:rPr>
      </w:pPr>
    </w:p>
    <w:p w:rsidR="000D71D2" w:rsidRDefault="000D71D2" w:rsidP="00776782">
      <w:pPr>
        <w:jc w:val="both"/>
        <w:rPr>
          <w:sz w:val="32"/>
          <w:szCs w:val="32"/>
          <w:lang w:val="es-MX"/>
        </w:rPr>
      </w:pPr>
    </w:p>
    <w:p w:rsidR="000D71D2" w:rsidRDefault="000D71D2" w:rsidP="00776782">
      <w:pPr>
        <w:jc w:val="both"/>
        <w:rPr>
          <w:sz w:val="32"/>
          <w:szCs w:val="32"/>
          <w:lang w:val="es-MX"/>
        </w:rPr>
      </w:pPr>
    </w:p>
    <w:p w:rsidR="000D71D2" w:rsidRDefault="000D71D2" w:rsidP="00776782">
      <w:pPr>
        <w:jc w:val="both"/>
        <w:rPr>
          <w:sz w:val="32"/>
          <w:szCs w:val="32"/>
          <w:lang w:val="es-MX"/>
        </w:rPr>
      </w:pPr>
    </w:p>
    <w:p w:rsidR="000D71D2" w:rsidRDefault="000D71D2" w:rsidP="00776782">
      <w:pPr>
        <w:jc w:val="both"/>
        <w:rPr>
          <w:sz w:val="32"/>
          <w:szCs w:val="32"/>
          <w:lang w:val="es-MX"/>
        </w:rPr>
      </w:pPr>
    </w:p>
    <w:p w:rsidR="000D71D2" w:rsidRDefault="000D71D2" w:rsidP="00776782">
      <w:pPr>
        <w:jc w:val="both"/>
        <w:rPr>
          <w:sz w:val="32"/>
          <w:szCs w:val="32"/>
          <w:lang w:val="es-MX"/>
        </w:rPr>
      </w:pPr>
    </w:p>
    <w:p w:rsidR="00776782" w:rsidRPr="00776782" w:rsidRDefault="00776782" w:rsidP="00776782">
      <w:pPr>
        <w:jc w:val="both"/>
        <w:rPr>
          <w:sz w:val="32"/>
          <w:szCs w:val="32"/>
          <w:lang w:val="es-MX"/>
        </w:rPr>
      </w:pPr>
      <w:r>
        <w:rPr>
          <w:sz w:val="32"/>
          <w:szCs w:val="32"/>
          <w:lang w:val="es-MX"/>
        </w:rPr>
        <w:lastRenderedPageBreak/>
        <w:t>Triángulos:</w:t>
      </w:r>
      <w:r>
        <w:rPr>
          <w:sz w:val="32"/>
          <w:szCs w:val="32"/>
          <w:lang w:val="es-MX"/>
        </w:rPr>
        <w:br/>
      </w:r>
      <w:r>
        <w:rPr>
          <w:sz w:val="32"/>
          <w:szCs w:val="32"/>
          <w:lang w:val="es-MX"/>
        </w:rPr>
        <w:br/>
      </w:r>
      <w:r w:rsidRPr="00776782">
        <w:rPr>
          <w:b/>
          <w:sz w:val="22"/>
          <w:szCs w:val="22"/>
          <w:lang w:val="es-MX"/>
        </w:rPr>
        <w:t>Un triángulo, en </w:t>
      </w:r>
      <w:hyperlink r:id="rId15" w:tooltip="Geometría" w:history="1">
        <w:r w:rsidRPr="00776782">
          <w:rPr>
            <w:b/>
            <w:sz w:val="22"/>
            <w:szCs w:val="22"/>
            <w:lang w:val="es-MX"/>
          </w:rPr>
          <w:t>geometría</w:t>
        </w:r>
      </w:hyperlink>
      <w:r w:rsidRPr="00776782">
        <w:rPr>
          <w:b/>
          <w:sz w:val="22"/>
          <w:szCs w:val="22"/>
          <w:lang w:val="es-MX"/>
        </w:rPr>
        <w:t>, es un </w:t>
      </w:r>
      <w:hyperlink r:id="rId16" w:tooltip="Polígono" w:history="1">
        <w:r w:rsidRPr="00776782">
          <w:rPr>
            <w:b/>
            <w:sz w:val="22"/>
            <w:szCs w:val="22"/>
            <w:lang w:val="es-MX"/>
          </w:rPr>
          <w:t>polígono</w:t>
        </w:r>
      </w:hyperlink>
      <w:r w:rsidRPr="00776782">
        <w:rPr>
          <w:b/>
          <w:sz w:val="22"/>
          <w:szCs w:val="22"/>
          <w:lang w:val="es-MX"/>
        </w:rPr>
        <w:t> determinado por tres </w:t>
      </w:r>
      <w:hyperlink r:id="rId17" w:tooltip="Recta" w:history="1">
        <w:r w:rsidRPr="00776782">
          <w:rPr>
            <w:b/>
            <w:sz w:val="22"/>
            <w:szCs w:val="22"/>
            <w:lang w:val="es-MX"/>
          </w:rPr>
          <w:t>rectas</w:t>
        </w:r>
      </w:hyperlink>
      <w:r w:rsidRPr="00776782">
        <w:rPr>
          <w:b/>
          <w:sz w:val="22"/>
          <w:szCs w:val="22"/>
          <w:lang w:val="es-MX"/>
        </w:rPr>
        <w:t> que se cortan dos a dos en tres </w:t>
      </w:r>
      <w:hyperlink r:id="rId18" w:tooltip="Punto (geometría)" w:history="1">
        <w:r w:rsidRPr="00776782">
          <w:rPr>
            <w:b/>
            <w:sz w:val="22"/>
            <w:szCs w:val="22"/>
            <w:lang w:val="es-MX"/>
          </w:rPr>
          <w:t>puntos</w:t>
        </w:r>
      </w:hyperlink>
      <w:r w:rsidRPr="00776782">
        <w:rPr>
          <w:b/>
          <w:sz w:val="22"/>
          <w:szCs w:val="22"/>
          <w:lang w:val="es-MX"/>
        </w:rPr>
        <w:t> (que no se encuentran alineados, es decir: no colineales). Los puntos de intersección de las rectas son los </w:t>
      </w:r>
      <w:hyperlink r:id="rId19" w:tooltip="Vértice (geometría)" w:history="1">
        <w:r w:rsidRPr="00776782">
          <w:rPr>
            <w:b/>
            <w:sz w:val="22"/>
            <w:szCs w:val="22"/>
            <w:lang w:val="es-MX"/>
          </w:rPr>
          <w:t>vértices</w:t>
        </w:r>
      </w:hyperlink>
      <w:r w:rsidRPr="00776782">
        <w:rPr>
          <w:b/>
          <w:sz w:val="22"/>
          <w:szCs w:val="22"/>
          <w:lang w:val="es-MX"/>
        </w:rPr>
        <w:t> y los segmentos de recta determinados son los lados del triángulo. Dos lados contiguos forman uno de los ángulos interiores del triángulo.</w:t>
      </w:r>
    </w:p>
    <w:p w:rsidR="00776782" w:rsidRPr="00776782" w:rsidRDefault="00776782" w:rsidP="00776782">
      <w:pPr>
        <w:spacing w:line="288" w:lineRule="atLeast"/>
        <w:jc w:val="both"/>
        <w:rPr>
          <w:b/>
          <w:sz w:val="22"/>
          <w:szCs w:val="22"/>
          <w:lang w:val="es-MX"/>
        </w:rPr>
      </w:pPr>
      <w:r w:rsidRPr="00776782">
        <w:rPr>
          <w:b/>
          <w:sz w:val="22"/>
          <w:szCs w:val="22"/>
          <w:lang w:val="es-MX"/>
        </w:rPr>
        <w:t>Por lo tanto, un triángulo tiene 3 ángulos interiores, 3 ángulos exteriores, 3 lados y 3 vértices.</w:t>
      </w:r>
    </w:p>
    <w:p w:rsidR="00776782" w:rsidRDefault="00776782" w:rsidP="00703E7C">
      <w:pPr>
        <w:jc w:val="both"/>
        <w:rPr>
          <w:sz w:val="32"/>
          <w:szCs w:val="32"/>
          <w:lang w:val="es-MX"/>
        </w:rPr>
      </w:pPr>
    </w:p>
    <w:p w:rsidR="00776782" w:rsidRDefault="00776782" w:rsidP="00703E7C">
      <w:pPr>
        <w:jc w:val="both"/>
        <w:rPr>
          <w:sz w:val="32"/>
          <w:szCs w:val="32"/>
          <w:lang w:val="es-MX"/>
        </w:rPr>
      </w:pPr>
      <w:r>
        <w:rPr>
          <w:sz w:val="32"/>
          <w:szCs w:val="32"/>
          <w:lang w:val="es-MX"/>
        </w:rPr>
        <w:t>Clasificación de acuerdo con la medida de sus lados:</w:t>
      </w:r>
    </w:p>
    <w:p w:rsidR="00776782" w:rsidRDefault="00776782" w:rsidP="00703E7C">
      <w:pPr>
        <w:jc w:val="both"/>
        <w:rPr>
          <w:sz w:val="32"/>
          <w:szCs w:val="32"/>
          <w:lang w:val="es-MX"/>
        </w:rPr>
      </w:pPr>
    </w:p>
    <w:p w:rsidR="000D71D2" w:rsidRPr="000D71D2" w:rsidRDefault="000D71D2" w:rsidP="000D71D2">
      <w:pPr>
        <w:rPr>
          <w:b/>
          <w:sz w:val="22"/>
          <w:szCs w:val="22"/>
          <w:lang w:val="es-MX"/>
        </w:rPr>
      </w:pPr>
      <w:r w:rsidRPr="000D71D2">
        <w:rPr>
          <w:b/>
          <w:sz w:val="22"/>
          <w:szCs w:val="22"/>
          <w:lang w:val="es-MX"/>
        </w:rPr>
        <w:t>1) </w:t>
      </w:r>
      <w:r>
        <w:rPr>
          <w:b/>
          <w:sz w:val="22"/>
          <w:szCs w:val="22"/>
          <w:lang w:val="es-MX"/>
        </w:rPr>
        <w:t>T</w:t>
      </w:r>
      <w:r w:rsidRPr="000D71D2">
        <w:rPr>
          <w:b/>
          <w:iCs/>
          <w:sz w:val="22"/>
          <w:szCs w:val="22"/>
          <w:lang w:val="es-MX"/>
        </w:rPr>
        <w:t>riángulos equiláteros</w:t>
      </w:r>
    </w:p>
    <w:p w:rsidR="000D71D2" w:rsidRPr="000D71D2" w:rsidRDefault="000D71D2" w:rsidP="000D71D2">
      <w:pPr>
        <w:rPr>
          <w:b/>
          <w:sz w:val="22"/>
          <w:szCs w:val="22"/>
          <w:lang w:val="es-MX"/>
        </w:rPr>
      </w:pPr>
      <w:r w:rsidRPr="000D71D2">
        <w:rPr>
          <w:b/>
          <w:sz w:val="22"/>
          <w:szCs w:val="22"/>
          <w:lang w:val="es-MX"/>
        </w:rPr>
        <w:t xml:space="preserve">Las palabras </w:t>
      </w:r>
      <w:proofErr w:type="spellStart"/>
      <w:r w:rsidRPr="000D71D2">
        <w:rPr>
          <w:b/>
          <w:sz w:val="22"/>
          <w:szCs w:val="22"/>
          <w:lang w:val="es-MX"/>
        </w:rPr>
        <w:t>equi</w:t>
      </w:r>
      <w:proofErr w:type="spellEnd"/>
      <w:r w:rsidRPr="000D71D2">
        <w:rPr>
          <w:b/>
          <w:sz w:val="22"/>
          <w:szCs w:val="22"/>
          <w:lang w:val="es-MX"/>
        </w:rPr>
        <w:t xml:space="preserve"> - </w:t>
      </w:r>
      <w:proofErr w:type="spellStart"/>
      <w:r w:rsidRPr="000D71D2">
        <w:rPr>
          <w:b/>
          <w:sz w:val="22"/>
          <w:szCs w:val="22"/>
          <w:lang w:val="es-MX"/>
        </w:rPr>
        <w:t>látero</w:t>
      </w:r>
      <w:proofErr w:type="spellEnd"/>
      <w:r w:rsidRPr="000D71D2">
        <w:rPr>
          <w:b/>
          <w:sz w:val="22"/>
          <w:szCs w:val="22"/>
          <w:lang w:val="es-MX"/>
        </w:rPr>
        <w:t xml:space="preserve"> vienen del latín: </w:t>
      </w:r>
      <w:r w:rsidRPr="000D71D2">
        <w:rPr>
          <w:b/>
          <w:i/>
          <w:iCs/>
          <w:sz w:val="22"/>
          <w:szCs w:val="22"/>
          <w:lang w:val="es-MX"/>
        </w:rPr>
        <w:t>igual</w:t>
      </w:r>
      <w:r w:rsidRPr="000D71D2">
        <w:rPr>
          <w:b/>
          <w:sz w:val="22"/>
          <w:szCs w:val="22"/>
          <w:lang w:val="es-MX"/>
        </w:rPr>
        <w:t> – </w:t>
      </w:r>
      <w:r w:rsidRPr="000D71D2">
        <w:rPr>
          <w:b/>
          <w:i/>
          <w:iCs/>
          <w:sz w:val="22"/>
          <w:szCs w:val="22"/>
          <w:lang w:val="es-MX"/>
        </w:rPr>
        <w:t>lado.</w:t>
      </w:r>
    </w:p>
    <w:p w:rsidR="00776782" w:rsidRDefault="00776782" w:rsidP="00703E7C">
      <w:pPr>
        <w:jc w:val="both"/>
        <w:rPr>
          <w:sz w:val="32"/>
          <w:szCs w:val="32"/>
          <w:lang w:val="es-MX"/>
        </w:rPr>
      </w:pPr>
    </w:p>
    <w:p w:rsidR="000D71D2" w:rsidRDefault="000D71D2" w:rsidP="00703E7C">
      <w:pPr>
        <w:jc w:val="both"/>
        <w:rPr>
          <w:sz w:val="32"/>
          <w:szCs w:val="32"/>
          <w:lang w:val="es-MX"/>
        </w:rPr>
      </w:pPr>
      <w:r>
        <w:rPr>
          <w:noProof/>
        </w:rPr>
        <w:drawing>
          <wp:inline distT="0" distB="0" distL="0" distR="0" wp14:anchorId="414228E7" wp14:editId="6FE86C43">
            <wp:extent cx="5124450" cy="1685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24450" cy="1685925"/>
                    </a:xfrm>
                    <a:prstGeom prst="rect">
                      <a:avLst/>
                    </a:prstGeom>
                  </pic:spPr>
                </pic:pic>
              </a:graphicData>
            </a:graphic>
          </wp:inline>
        </w:drawing>
      </w:r>
    </w:p>
    <w:p w:rsidR="000D71D2" w:rsidRDefault="000D71D2" w:rsidP="00703E7C">
      <w:pPr>
        <w:jc w:val="both"/>
        <w:rPr>
          <w:sz w:val="32"/>
          <w:szCs w:val="32"/>
          <w:lang w:val="es-MX"/>
        </w:rPr>
      </w:pPr>
    </w:p>
    <w:p w:rsidR="000D71D2" w:rsidRDefault="000D71D2" w:rsidP="000D71D2">
      <w:pPr>
        <w:rPr>
          <w:b/>
          <w:sz w:val="22"/>
          <w:szCs w:val="22"/>
          <w:lang w:val="es-MX"/>
        </w:rPr>
      </w:pPr>
      <w:r w:rsidRPr="000D71D2">
        <w:rPr>
          <w:bCs/>
          <w:sz w:val="22"/>
          <w:szCs w:val="22"/>
          <w:lang w:val="es-MX"/>
        </w:rPr>
        <w:t>2) </w:t>
      </w:r>
      <w:r>
        <w:rPr>
          <w:b/>
          <w:iCs/>
          <w:sz w:val="22"/>
          <w:szCs w:val="22"/>
          <w:lang w:val="es-MX"/>
        </w:rPr>
        <w:t>T</w:t>
      </w:r>
      <w:r w:rsidRPr="000D71D2">
        <w:rPr>
          <w:b/>
          <w:iCs/>
          <w:sz w:val="22"/>
          <w:szCs w:val="22"/>
          <w:lang w:val="es-MX"/>
        </w:rPr>
        <w:t>riángulos isósceles</w:t>
      </w:r>
      <w:r w:rsidRPr="000D71D2">
        <w:rPr>
          <w:b/>
          <w:sz w:val="22"/>
          <w:szCs w:val="22"/>
          <w:lang w:val="es-MX"/>
        </w:rPr>
        <w:br/>
        <w:t>La palabra isósceles está compuesta de dos palabras griegas </w:t>
      </w:r>
      <w:proofErr w:type="spellStart"/>
      <w:r w:rsidRPr="000D71D2">
        <w:rPr>
          <w:b/>
          <w:i/>
          <w:iCs/>
          <w:sz w:val="22"/>
          <w:szCs w:val="22"/>
          <w:lang w:val="es-MX"/>
        </w:rPr>
        <w:t>iso</w:t>
      </w:r>
      <w:r w:rsidRPr="000D71D2">
        <w:rPr>
          <w:b/>
          <w:sz w:val="22"/>
          <w:szCs w:val="22"/>
          <w:lang w:val="es-MX"/>
        </w:rPr>
        <w:t>que</w:t>
      </w:r>
      <w:proofErr w:type="spellEnd"/>
      <w:r w:rsidRPr="000D71D2">
        <w:rPr>
          <w:b/>
          <w:sz w:val="22"/>
          <w:szCs w:val="22"/>
          <w:lang w:val="es-MX"/>
        </w:rPr>
        <w:t xml:space="preserve"> significa igual y de la palabra </w:t>
      </w:r>
      <w:proofErr w:type="spellStart"/>
      <w:r w:rsidRPr="000D71D2">
        <w:rPr>
          <w:b/>
          <w:i/>
          <w:iCs/>
          <w:sz w:val="22"/>
          <w:szCs w:val="22"/>
          <w:lang w:val="es-MX"/>
        </w:rPr>
        <w:t>skeles</w:t>
      </w:r>
      <w:proofErr w:type="spellEnd"/>
      <w:r w:rsidRPr="000D71D2">
        <w:rPr>
          <w:b/>
          <w:i/>
          <w:iCs/>
          <w:sz w:val="22"/>
          <w:szCs w:val="22"/>
          <w:lang w:val="es-MX"/>
        </w:rPr>
        <w:t> </w:t>
      </w:r>
      <w:r w:rsidRPr="000D71D2">
        <w:rPr>
          <w:b/>
          <w:sz w:val="22"/>
          <w:szCs w:val="22"/>
          <w:lang w:val="es-MX"/>
        </w:rPr>
        <w:t>que podemos traducir por piernas.</w:t>
      </w:r>
    </w:p>
    <w:p w:rsidR="000D71D2" w:rsidRDefault="000D71D2" w:rsidP="000D71D2">
      <w:pPr>
        <w:rPr>
          <w:b/>
          <w:sz w:val="22"/>
          <w:szCs w:val="22"/>
          <w:lang w:val="es-MX"/>
        </w:rPr>
      </w:pPr>
    </w:p>
    <w:p w:rsidR="000D71D2" w:rsidRDefault="000D71D2" w:rsidP="000D71D2">
      <w:pPr>
        <w:rPr>
          <w:b/>
          <w:sz w:val="22"/>
          <w:szCs w:val="22"/>
          <w:lang w:val="es-MX"/>
        </w:rPr>
      </w:pPr>
      <w:r>
        <w:rPr>
          <w:noProof/>
        </w:rPr>
        <w:drawing>
          <wp:inline distT="0" distB="0" distL="0" distR="0" wp14:anchorId="5DFDABB7" wp14:editId="1BCAE97D">
            <wp:extent cx="1816591" cy="18002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23912" cy="1807480"/>
                    </a:xfrm>
                    <a:prstGeom prst="rect">
                      <a:avLst/>
                    </a:prstGeom>
                  </pic:spPr>
                </pic:pic>
              </a:graphicData>
            </a:graphic>
          </wp:inline>
        </w:drawing>
      </w:r>
    </w:p>
    <w:p w:rsidR="000D71D2" w:rsidRDefault="000D71D2" w:rsidP="000D71D2">
      <w:pPr>
        <w:rPr>
          <w:b/>
          <w:sz w:val="22"/>
          <w:szCs w:val="22"/>
          <w:lang w:val="es-MX"/>
        </w:rPr>
      </w:pPr>
    </w:p>
    <w:p w:rsidR="000D71D2" w:rsidRPr="000D71D2" w:rsidRDefault="000D71D2" w:rsidP="000D71D2">
      <w:pPr>
        <w:rPr>
          <w:b/>
          <w:iCs/>
          <w:sz w:val="22"/>
          <w:szCs w:val="22"/>
          <w:lang w:val="es-MX"/>
        </w:rPr>
      </w:pPr>
      <w:r w:rsidRPr="000D71D2">
        <w:rPr>
          <w:bCs/>
          <w:iCs/>
          <w:sz w:val="22"/>
          <w:szCs w:val="22"/>
          <w:lang w:val="es-MX"/>
        </w:rPr>
        <w:t>3) </w:t>
      </w:r>
      <w:r>
        <w:rPr>
          <w:b/>
          <w:sz w:val="22"/>
          <w:szCs w:val="22"/>
          <w:lang w:val="es-MX"/>
        </w:rPr>
        <w:t>T</w:t>
      </w:r>
      <w:r w:rsidRPr="000D71D2">
        <w:rPr>
          <w:b/>
          <w:sz w:val="22"/>
          <w:szCs w:val="22"/>
          <w:lang w:val="es-MX"/>
        </w:rPr>
        <w:t>riángulos escalenos</w:t>
      </w:r>
    </w:p>
    <w:p w:rsidR="000D71D2" w:rsidRPr="000D71D2" w:rsidRDefault="000D71D2" w:rsidP="000D71D2">
      <w:pPr>
        <w:rPr>
          <w:b/>
          <w:iCs/>
          <w:sz w:val="22"/>
          <w:szCs w:val="22"/>
          <w:lang w:val="es-MX"/>
        </w:rPr>
      </w:pPr>
      <w:r w:rsidRPr="000D71D2">
        <w:rPr>
          <w:b/>
          <w:iCs/>
          <w:sz w:val="22"/>
          <w:szCs w:val="22"/>
          <w:lang w:val="es-MX"/>
        </w:rPr>
        <w:t>La palabra escaleno procede de la palabra griega </w:t>
      </w:r>
      <w:proofErr w:type="spellStart"/>
      <w:r w:rsidRPr="000D71D2">
        <w:rPr>
          <w:b/>
          <w:i/>
          <w:sz w:val="22"/>
          <w:szCs w:val="22"/>
          <w:lang w:val="es-MX"/>
        </w:rPr>
        <w:t>skaleno</w:t>
      </w:r>
      <w:proofErr w:type="spellEnd"/>
      <w:r w:rsidRPr="000D71D2">
        <w:rPr>
          <w:b/>
          <w:iCs/>
          <w:sz w:val="22"/>
          <w:szCs w:val="22"/>
          <w:lang w:val="es-MX"/>
        </w:rPr>
        <w:t> que significa cojear, cojo. Nos da la idea que si el triángulo “cojea” sus lados no son iguales. Efectivamente, el triángulo escaleno tiene sus lados diferentes por lo que sus ángulos también serán diferentes.</w:t>
      </w:r>
    </w:p>
    <w:p w:rsidR="000D71D2" w:rsidRPr="000D71D2" w:rsidRDefault="000D71D2" w:rsidP="000D71D2">
      <w:pPr>
        <w:rPr>
          <w:b/>
          <w:sz w:val="22"/>
          <w:szCs w:val="22"/>
          <w:lang w:val="es-MX"/>
        </w:rPr>
      </w:pPr>
    </w:p>
    <w:p w:rsidR="00703E7C" w:rsidRDefault="000D71D2" w:rsidP="00703E7C">
      <w:pPr>
        <w:jc w:val="both"/>
        <w:rPr>
          <w:sz w:val="32"/>
          <w:szCs w:val="32"/>
          <w:lang w:val="es-MX"/>
        </w:rPr>
      </w:pPr>
      <w:r>
        <w:rPr>
          <w:noProof/>
        </w:rPr>
        <w:drawing>
          <wp:anchor distT="0" distB="0" distL="114300" distR="114300" simplePos="0" relativeHeight="251658752" behindDoc="1" locked="0" layoutInCell="1" allowOverlap="1" wp14:anchorId="67544812">
            <wp:simplePos x="0" y="0"/>
            <wp:positionH relativeFrom="column">
              <wp:posOffset>-3810</wp:posOffset>
            </wp:positionH>
            <wp:positionV relativeFrom="paragraph">
              <wp:posOffset>5715</wp:posOffset>
            </wp:positionV>
            <wp:extent cx="1581150" cy="156734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581150" cy="1567340"/>
                    </a:xfrm>
                    <a:prstGeom prst="rect">
                      <a:avLst/>
                    </a:prstGeom>
                  </pic:spPr>
                </pic:pic>
              </a:graphicData>
            </a:graphic>
            <wp14:sizeRelH relativeFrom="page">
              <wp14:pctWidth>0</wp14:pctWidth>
            </wp14:sizeRelH>
            <wp14:sizeRelV relativeFrom="page">
              <wp14:pctHeight>0</wp14:pctHeight>
            </wp14:sizeRelV>
          </wp:anchor>
        </w:drawing>
      </w:r>
    </w:p>
    <w:p w:rsidR="00703E7C" w:rsidRDefault="00703E7C" w:rsidP="00703E7C">
      <w:pPr>
        <w:jc w:val="both"/>
        <w:rPr>
          <w:sz w:val="32"/>
          <w:szCs w:val="32"/>
          <w:lang w:val="es-MX"/>
        </w:rPr>
      </w:pPr>
    </w:p>
    <w:p w:rsidR="00703E7C" w:rsidRPr="006622D4" w:rsidRDefault="00703E7C" w:rsidP="006622D4">
      <w:pPr>
        <w:jc w:val="center"/>
        <w:rPr>
          <w:b/>
          <w:sz w:val="32"/>
          <w:szCs w:val="32"/>
          <w:lang w:val="es-MX"/>
        </w:rPr>
      </w:pPr>
    </w:p>
    <w:p w:rsidR="001E1AFD" w:rsidRDefault="000D71D2" w:rsidP="000D71D2">
      <w:pPr>
        <w:rPr>
          <w:sz w:val="32"/>
          <w:szCs w:val="32"/>
          <w:lang w:val="es-MX"/>
        </w:rPr>
      </w:pPr>
      <w:r>
        <w:rPr>
          <w:sz w:val="32"/>
          <w:szCs w:val="32"/>
          <w:lang w:val="es-MX"/>
        </w:rPr>
        <w:lastRenderedPageBreak/>
        <w:t>Clasificación según sus ángulos:</w:t>
      </w:r>
    </w:p>
    <w:p w:rsidR="000D71D2" w:rsidRDefault="000D71D2" w:rsidP="000D71D2">
      <w:pPr>
        <w:rPr>
          <w:sz w:val="32"/>
          <w:szCs w:val="32"/>
          <w:lang w:val="es-MX"/>
        </w:rPr>
      </w:pPr>
    </w:p>
    <w:p w:rsidR="000D71D2" w:rsidRDefault="000D71D2" w:rsidP="000D71D2">
      <w:pPr>
        <w:rPr>
          <w:b/>
          <w:iCs/>
          <w:sz w:val="22"/>
          <w:szCs w:val="22"/>
          <w:lang w:val="es-MX"/>
        </w:rPr>
      </w:pPr>
      <w:r w:rsidRPr="000D71D2">
        <w:rPr>
          <w:bCs/>
          <w:sz w:val="22"/>
          <w:szCs w:val="22"/>
          <w:lang w:val="es-MX"/>
        </w:rPr>
        <w:t>1) </w:t>
      </w:r>
      <w:r w:rsidRPr="000D71D2">
        <w:rPr>
          <w:b/>
          <w:bCs/>
          <w:sz w:val="22"/>
          <w:szCs w:val="22"/>
          <w:lang w:val="es-MX"/>
        </w:rPr>
        <w:t>Triángulos rectángulos</w:t>
      </w:r>
      <w:r>
        <w:rPr>
          <w:b/>
          <w:iCs/>
          <w:sz w:val="22"/>
          <w:szCs w:val="22"/>
          <w:lang w:val="es-MX"/>
        </w:rPr>
        <w:t> si tienen un</w:t>
      </w:r>
      <w:r w:rsidRPr="000D71D2">
        <w:rPr>
          <w:b/>
          <w:iCs/>
          <w:sz w:val="22"/>
          <w:szCs w:val="22"/>
          <w:lang w:val="es-MX"/>
        </w:rPr>
        <w:t xml:space="preserve"> ángulo recto.</w:t>
      </w:r>
    </w:p>
    <w:p w:rsidR="000D71D2" w:rsidRDefault="000D71D2" w:rsidP="000D71D2">
      <w:pPr>
        <w:rPr>
          <w:b/>
          <w:iCs/>
          <w:sz w:val="22"/>
          <w:szCs w:val="22"/>
          <w:lang w:val="es-MX"/>
        </w:rPr>
      </w:pPr>
    </w:p>
    <w:p w:rsidR="000D71D2" w:rsidRDefault="000D71D2" w:rsidP="000D71D2">
      <w:pPr>
        <w:rPr>
          <w:b/>
          <w:sz w:val="22"/>
          <w:szCs w:val="22"/>
          <w:lang w:val="es-MX"/>
        </w:rPr>
      </w:pPr>
      <w:r>
        <w:rPr>
          <w:noProof/>
        </w:rPr>
        <w:drawing>
          <wp:inline distT="0" distB="0" distL="0" distR="0" wp14:anchorId="5CDD4633" wp14:editId="7A10C07E">
            <wp:extent cx="4933950" cy="16097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33950" cy="1609725"/>
                    </a:xfrm>
                    <a:prstGeom prst="rect">
                      <a:avLst/>
                    </a:prstGeom>
                  </pic:spPr>
                </pic:pic>
              </a:graphicData>
            </a:graphic>
          </wp:inline>
        </w:drawing>
      </w:r>
    </w:p>
    <w:p w:rsidR="000D71D2" w:rsidRDefault="000D71D2" w:rsidP="000D71D2">
      <w:pPr>
        <w:rPr>
          <w:b/>
          <w:sz w:val="22"/>
          <w:szCs w:val="22"/>
          <w:lang w:val="es-MX"/>
        </w:rPr>
      </w:pPr>
    </w:p>
    <w:p w:rsidR="000D71D2" w:rsidRDefault="000D71D2" w:rsidP="000D71D2">
      <w:pPr>
        <w:rPr>
          <w:b/>
          <w:iCs/>
          <w:sz w:val="22"/>
          <w:szCs w:val="22"/>
          <w:lang w:val="es-MX"/>
        </w:rPr>
      </w:pPr>
      <w:r w:rsidRPr="000D71D2">
        <w:rPr>
          <w:bCs/>
          <w:sz w:val="22"/>
          <w:szCs w:val="22"/>
          <w:lang w:val="es-MX"/>
        </w:rPr>
        <w:t>2) </w:t>
      </w:r>
      <w:r w:rsidRPr="000D71D2">
        <w:rPr>
          <w:b/>
          <w:bCs/>
          <w:sz w:val="22"/>
          <w:szCs w:val="22"/>
          <w:lang w:val="es-MX"/>
        </w:rPr>
        <w:t>Triángulos acutángulos,</w:t>
      </w:r>
      <w:r w:rsidRPr="000D71D2">
        <w:rPr>
          <w:b/>
          <w:i/>
          <w:sz w:val="22"/>
          <w:szCs w:val="22"/>
          <w:lang w:val="es-MX"/>
        </w:rPr>
        <w:t> </w:t>
      </w:r>
      <w:r w:rsidRPr="000D71D2">
        <w:rPr>
          <w:b/>
          <w:iCs/>
          <w:sz w:val="22"/>
          <w:szCs w:val="22"/>
          <w:lang w:val="es-MX"/>
        </w:rPr>
        <w:t>se</w:t>
      </w:r>
      <w:r>
        <w:rPr>
          <w:b/>
          <w:iCs/>
          <w:sz w:val="22"/>
          <w:szCs w:val="22"/>
          <w:lang w:val="es-MX"/>
        </w:rPr>
        <w:t xml:space="preserve"> tienen tres</w:t>
      </w:r>
      <w:r w:rsidRPr="000D71D2">
        <w:rPr>
          <w:b/>
          <w:iCs/>
          <w:sz w:val="22"/>
          <w:szCs w:val="22"/>
          <w:lang w:val="es-MX"/>
        </w:rPr>
        <w:t xml:space="preserve"> ángulos agudos</w:t>
      </w:r>
      <w:r>
        <w:rPr>
          <w:b/>
          <w:iCs/>
          <w:sz w:val="22"/>
          <w:szCs w:val="22"/>
          <w:lang w:val="es-MX"/>
        </w:rPr>
        <w:t xml:space="preserve"> </w:t>
      </w:r>
      <w:r w:rsidRPr="000D71D2">
        <w:rPr>
          <w:b/>
          <w:iCs/>
          <w:sz w:val="22"/>
          <w:szCs w:val="22"/>
          <w:lang w:val="es-MX"/>
        </w:rPr>
        <w:t>(menores de 90º).</w:t>
      </w:r>
    </w:p>
    <w:p w:rsidR="000D71D2" w:rsidRDefault="000D71D2" w:rsidP="000D71D2">
      <w:pPr>
        <w:rPr>
          <w:b/>
          <w:iCs/>
          <w:sz w:val="22"/>
          <w:szCs w:val="22"/>
          <w:lang w:val="es-MX"/>
        </w:rPr>
      </w:pPr>
    </w:p>
    <w:p w:rsidR="000D71D2" w:rsidRDefault="000D71D2" w:rsidP="000D71D2">
      <w:pPr>
        <w:rPr>
          <w:b/>
          <w:iCs/>
          <w:sz w:val="22"/>
          <w:szCs w:val="22"/>
          <w:lang w:val="es-MX"/>
        </w:rPr>
      </w:pPr>
      <w:r>
        <w:rPr>
          <w:noProof/>
        </w:rPr>
        <w:drawing>
          <wp:inline distT="0" distB="0" distL="0" distR="0" wp14:anchorId="355CD755" wp14:editId="4EAC5F42">
            <wp:extent cx="4352925" cy="199072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52925" cy="1990725"/>
                    </a:xfrm>
                    <a:prstGeom prst="rect">
                      <a:avLst/>
                    </a:prstGeom>
                  </pic:spPr>
                </pic:pic>
              </a:graphicData>
            </a:graphic>
          </wp:inline>
        </w:drawing>
      </w:r>
    </w:p>
    <w:p w:rsidR="000D71D2" w:rsidRDefault="000D71D2" w:rsidP="000D71D2">
      <w:pPr>
        <w:rPr>
          <w:b/>
          <w:iCs/>
          <w:sz w:val="22"/>
          <w:szCs w:val="22"/>
          <w:lang w:val="es-MX"/>
        </w:rPr>
      </w:pPr>
    </w:p>
    <w:p w:rsidR="000D71D2" w:rsidRDefault="000D71D2" w:rsidP="000D71D2">
      <w:pPr>
        <w:rPr>
          <w:b/>
          <w:bCs/>
          <w:sz w:val="22"/>
          <w:szCs w:val="22"/>
          <w:lang w:val="es-MX"/>
        </w:rPr>
      </w:pPr>
      <w:r w:rsidRPr="000D71D2">
        <w:rPr>
          <w:sz w:val="22"/>
          <w:szCs w:val="22"/>
          <w:lang w:val="es-MX"/>
        </w:rPr>
        <w:t>3) </w:t>
      </w:r>
      <w:r w:rsidRPr="000D71D2">
        <w:rPr>
          <w:b/>
          <w:sz w:val="22"/>
          <w:szCs w:val="22"/>
          <w:lang w:val="es-MX"/>
        </w:rPr>
        <w:t>Triángulos obtusángulos</w:t>
      </w:r>
      <w:r w:rsidRPr="000D71D2">
        <w:rPr>
          <w:b/>
          <w:bCs/>
          <w:i/>
          <w:iCs/>
          <w:sz w:val="22"/>
          <w:szCs w:val="22"/>
          <w:lang w:val="es-MX"/>
        </w:rPr>
        <w:t>, </w:t>
      </w:r>
      <w:r>
        <w:rPr>
          <w:b/>
          <w:bCs/>
          <w:sz w:val="22"/>
          <w:szCs w:val="22"/>
          <w:lang w:val="es-MX"/>
        </w:rPr>
        <w:t>si tienen un</w:t>
      </w:r>
      <w:r w:rsidRPr="000D71D2">
        <w:rPr>
          <w:b/>
          <w:bCs/>
          <w:sz w:val="22"/>
          <w:szCs w:val="22"/>
          <w:lang w:val="es-MX"/>
        </w:rPr>
        <w:t xml:space="preserve"> ángulo obtuso (más de 90º).</w:t>
      </w:r>
    </w:p>
    <w:p w:rsidR="000D71D2" w:rsidRDefault="000D71D2" w:rsidP="000D71D2">
      <w:pPr>
        <w:rPr>
          <w:b/>
          <w:bCs/>
          <w:sz w:val="22"/>
          <w:szCs w:val="22"/>
          <w:lang w:val="es-MX"/>
        </w:rPr>
      </w:pPr>
    </w:p>
    <w:p w:rsidR="000D71D2" w:rsidRDefault="000D71D2" w:rsidP="000D71D2">
      <w:pPr>
        <w:rPr>
          <w:b/>
          <w:bCs/>
          <w:sz w:val="22"/>
          <w:szCs w:val="22"/>
          <w:lang w:val="es-MX"/>
        </w:rPr>
      </w:pPr>
      <w:r>
        <w:rPr>
          <w:noProof/>
        </w:rPr>
        <w:drawing>
          <wp:inline distT="0" distB="0" distL="0" distR="0" wp14:anchorId="559DA111" wp14:editId="3EBB3A5C">
            <wp:extent cx="4772025" cy="177165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772025" cy="1771650"/>
                    </a:xfrm>
                    <a:prstGeom prst="rect">
                      <a:avLst/>
                    </a:prstGeom>
                  </pic:spPr>
                </pic:pic>
              </a:graphicData>
            </a:graphic>
          </wp:inline>
        </w:drawing>
      </w:r>
    </w:p>
    <w:p w:rsidR="00B22092" w:rsidRDefault="00B22092" w:rsidP="000D71D2">
      <w:pPr>
        <w:rPr>
          <w:b/>
          <w:bCs/>
          <w:sz w:val="22"/>
          <w:szCs w:val="22"/>
          <w:lang w:val="es-MX"/>
        </w:rPr>
      </w:pPr>
    </w:p>
    <w:p w:rsidR="00B22092" w:rsidRDefault="00B22092" w:rsidP="000D71D2">
      <w:pPr>
        <w:rPr>
          <w:b/>
          <w:bCs/>
          <w:sz w:val="22"/>
          <w:szCs w:val="22"/>
          <w:lang w:val="es-MX"/>
        </w:rPr>
      </w:pPr>
    </w:p>
    <w:p w:rsidR="00B22092" w:rsidRDefault="00B22092" w:rsidP="000D71D2">
      <w:pPr>
        <w:rPr>
          <w:b/>
          <w:bCs/>
          <w:sz w:val="22"/>
          <w:szCs w:val="22"/>
          <w:lang w:val="es-MX"/>
        </w:rPr>
      </w:pPr>
    </w:p>
    <w:p w:rsidR="00B22092" w:rsidRDefault="00B22092" w:rsidP="000D71D2">
      <w:pPr>
        <w:rPr>
          <w:b/>
          <w:bCs/>
          <w:sz w:val="22"/>
          <w:szCs w:val="22"/>
          <w:lang w:val="es-MX"/>
        </w:rPr>
      </w:pPr>
    </w:p>
    <w:p w:rsidR="00B22092" w:rsidRDefault="00B22092" w:rsidP="000D71D2">
      <w:pPr>
        <w:rPr>
          <w:b/>
          <w:bCs/>
          <w:sz w:val="22"/>
          <w:szCs w:val="22"/>
          <w:lang w:val="es-MX"/>
        </w:rPr>
      </w:pPr>
    </w:p>
    <w:p w:rsidR="00B22092" w:rsidRDefault="00B22092" w:rsidP="000D71D2">
      <w:pPr>
        <w:rPr>
          <w:b/>
          <w:bCs/>
          <w:sz w:val="22"/>
          <w:szCs w:val="22"/>
          <w:lang w:val="es-MX"/>
        </w:rPr>
      </w:pPr>
    </w:p>
    <w:p w:rsidR="00B22092" w:rsidRDefault="00B22092" w:rsidP="000D71D2">
      <w:pPr>
        <w:rPr>
          <w:b/>
          <w:bCs/>
          <w:sz w:val="22"/>
          <w:szCs w:val="22"/>
          <w:lang w:val="es-MX"/>
        </w:rPr>
      </w:pPr>
    </w:p>
    <w:p w:rsidR="00B22092" w:rsidRDefault="00B22092" w:rsidP="000D71D2">
      <w:pPr>
        <w:rPr>
          <w:b/>
          <w:bCs/>
          <w:sz w:val="22"/>
          <w:szCs w:val="22"/>
          <w:lang w:val="es-MX"/>
        </w:rPr>
      </w:pPr>
    </w:p>
    <w:p w:rsidR="00B22092" w:rsidRDefault="00B22092" w:rsidP="000D71D2">
      <w:pPr>
        <w:rPr>
          <w:b/>
          <w:bCs/>
          <w:sz w:val="22"/>
          <w:szCs w:val="22"/>
          <w:lang w:val="es-MX"/>
        </w:rPr>
      </w:pPr>
    </w:p>
    <w:p w:rsidR="00B22092" w:rsidRDefault="00B22092" w:rsidP="000D71D2">
      <w:pPr>
        <w:rPr>
          <w:b/>
          <w:bCs/>
          <w:sz w:val="22"/>
          <w:szCs w:val="22"/>
          <w:lang w:val="es-MX"/>
        </w:rPr>
      </w:pPr>
    </w:p>
    <w:p w:rsidR="00B22092" w:rsidRPr="00B22092" w:rsidRDefault="00B22092" w:rsidP="000D71D2">
      <w:pPr>
        <w:rPr>
          <w:sz w:val="32"/>
          <w:szCs w:val="32"/>
          <w:lang w:val="es-MX"/>
        </w:rPr>
      </w:pPr>
      <w:r w:rsidRPr="00B22092">
        <w:rPr>
          <w:sz w:val="32"/>
          <w:szCs w:val="32"/>
          <w:lang w:val="es-MX"/>
        </w:rPr>
        <w:lastRenderedPageBreak/>
        <w:t>El triángulo rectángulo:</w:t>
      </w:r>
    </w:p>
    <w:p w:rsidR="00B22092" w:rsidRDefault="00B22092" w:rsidP="000D71D2">
      <w:pPr>
        <w:rPr>
          <w:b/>
          <w:bCs/>
          <w:sz w:val="22"/>
          <w:szCs w:val="22"/>
          <w:lang w:val="es-MX"/>
        </w:rPr>
      </w:pPr>
      <w:r>
        <w:rPr>
          <w:noProof/>
        </w:rPr>
        <w:drawing>
          <wp:inline distT="0" distB="0" distL="0" distR="0" wp14:anchorId="172B4B46" wp14:editId="024C4F9C">
            <wp:extent cx="4991100" cy="321945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991100" cy="3219450"/>
                    </a:xfrm>
                    <a:prstGeom prst="rect">
                      <a:avLst/>
                    </a:prstGeom>
                  </pic:spPr>
                </pic:pic>
              </a:graphicData>
            </a:graphic>
          </wp:inline>
        </w:drawing>
      </w:r>
    </w:p>
    <w:p w:rsidR="00B22092" w:rsidRDefault="00B22092" w:rsidP="000D71D2">
      <w:pPr>
        <w:rPr>
          <w:b/>
          <w:bCs/>
          <w:sz w:val="22"/>
          <w:szCs w:val="22"/>
          <w:lang w:val="es-MX"/>
        </w:rPr>
      </w:pPr>
    </w:p>
    <w:p w:rsidR="00B22092" w:rsidRDefault="00B22092" w:rsidP="000D71D2">
      <w:pPr>
        <w:rPr>
          <w:sz w:val="32"/>
          <w:szCs w:val="32"/>
          <w:lang w:val="es-MX"/>
        </w:rPr>
      </w:pPr>
      <w:r w:rsidRPr="00B22092">
        <w:rPr>
          <w:sz w:val="32"/>
          <w:szCs w:val="32"/>
          <w:lang w:val="es-MX"/>
        </w:rPr>
        <w:t>Relaciones métricas:</w:t>
      </w:r>
    </w:p>
    <w:p w:rsidR="00B22092" w:rsidRDefault="00B22092" w:rsidP="000D71D2">
      <w:pPr>
        <w:rPr>
          <w:sz w:val="32"/>
          <w:szCs w:val="32"/>
          <w:lang w:val="es-MX"/>
        </w:rPr>
      </w:pPr>
    </w:p>
    <w:p w:rsidR="00B22092" w:rsidRPr="00B22092" w:rsidRDefault="00B22092" w:rsidP="000D71D2">
      <w:pPr>
        <w:rPr>
          <w:sz w:val="32"/>
          <w:szCs w:val="32"/>
          <w:lang w:val="es-MX"/>
        </w:rPr>
      </w:pPr>
      <w:r>
        <w:rPr>
          <w:noProof/>
        </w:rPr>
        <w:drawing>
          <wp:inline distT="0" distB="0" distL="0" distR="0" wp14:anchorId="77FCB00A" wp14:editId="0716F321">
            <wp:extent cx="4162425" cy="297180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162425" cy="2971800"/>
                    </a:xfrm>
                    <a:prstGeom prst="rect">
                      <a:avLst/>
                    </a:prstGeom>
                  </pic:spPr>
                </pic:pic>
              </a:graphicData>
            </a:graphic>
          </wp:inline>
        </w:drawing>
      </w:r>
    </w:p>
    <w:p w:rsidR="00B22092" w:rsidRDefault="00B22092" w:rsidP="000D71D2">
      <w:pPr>
        <w:rPr>
          <w:b/>
          <w:bCs/>
          <w:sz w:val="22"/>
          <w:szCs w:val="22"/>
          <w:lang w:val="es-MX"/>
        </w:rPr>
      </w:pPr>
    </w:p>
    <w:p w:rsidR="00B22092" w:rsidRPr="000D71D2" w:rsidRDefault="00B22092" w:rsidP="000D71D2">
      <w:pPr>
        <w:rPr>
          <w:b/>
          <w:bCs/>
          <w:sz w:val="22"/>
          <w:szCs w:val="22"/>
          <w:lang w:val="es-MX"/>
        </w:rPr>
      </w:pPr>
    </w:p>
    <w:sectPr w:rsidR="00B22092" w:rsidRPr="000D71D2" w:rsidSect="00162BAD">
      <w:headerReference w:type="default" r:id="rI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524" w:rsidRDefault="00B56524">
      <w:r>
        <w:separator/>
      </w:r>
    </w:p>
  </w:endnote>
  <w:endnote w:type="continuationSeparator" w:id="0">
    <w:p w:rsidR="00B56524" w:rsidRDefault="00B5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524" w:rsidRDefault="00B56524">
      <w:r>
        <w:separator/>
      </w:r>
    </w:p>
  </w:footnote>
  <w:footnote w:type="continuationSeparator" w:id="0">
    <w:p w:rsidR="00B56524" w:rsidRDefault="00B56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15:restartNumberingAfterBreak="0">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6" w15:restartNumberingAfterBreak="0">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5"/>
  </w:num>
  <w:num w:numId="4">
    <w:abstractNumId w:val="19"/>
  </w:num>
  <w:num w:numId="5">
    <w:abstractNumId w:val="27"/>
  </w:num>
  <w:num w:numId="6">
    <w:abstractNumId w:val="20"/>
  </w:num>
  <w:num w:numId="7">
    <w:abstractNumId w:val="7"/>
  </w:num>
  <w:num w:numId="8">
    <w:abstractNumId w:val="17"/>
  </w:num>
  <w:num w:numId="9">
    <w:abstractNumId w:val="22"/>
  </w:num>
  <w:num w:numId="10">
    <w:abstractNumId w:val="4"/>
  </w:num>
  <w:num w:numId="11">
    <w:abstractNumId w:val="16"/>
  </w:num>
  <w:num w:numId="12">
    <w:abstractNumId w:val="0"/>
  </w:num>
  <w:num w:numId="13">
    <w:abstractNumId w:val="13"/>
  </w:num>
  <w:num w:numId="14">
    <w:abstractNumId w:val="12"/>
  </w:num>
  <w:num w:numId="15">
    <w:abstractNumId w:val="25"/>
  </w:num>
  <w:num w:numId="16">
    <w:abstractNumId w:val="5"/>
  </w:num>
  <w:num w:numId="17">
    <w:abstractNumId w:val="18"/>
  </w:num>
  <w:num w:numId="18">
    <w:abstractNumId w:val="23"/>
  </w:num>
  <w:num w:numId="19">
    <w:abstractNumId w:val="14"/>
  </w:num>
  <w:num w:numId="20">
    <w:abstractNumId w:val="10"/>
  </w:num>
  <w:num w:numId="21">
    <w:abstractNumId w:val="1"/>
  </w:num>
  <w:num w:numId="22">
    <w:abstractNumId w:val="2"/>
  </w:num>
  <w:num w:numId="23">
    <w:abstractNumId w:val="3"/>
  </w:num>
  <w:num w:numId="24">
    <w:abstractNumId w:val="9"/>
  </w:num>
  <w:num w:numId="25">
    <w:abstractNumId w:val="11"/>
  </w:num>
  <w:num w:numId="26">
    <w:abstractNumId w:val="24"/>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D71D2"/>
    <w:rsid w:val="000E4941"/>
    <w:rsid w:val="000E4E3D"/>
    <w:rsid w:val="00111454"/>
    <w:rsid w:val="00115749"/>
    <w:rsid w:val="00122BA1"/>
    <w:rsid w:val="00122BDE"/>
    <w:rsid w:val="00130FC9"/>
    <w:rsid w:val="00135D49"/>
    <w:rsid w:val="00141439"/>
    <w:rsid w:val="00144FAD"/>
    <w:rsid w:val="001559C9"/>
    <w:rsid w:val="00162BAD"/>
    <w:rsid w:val="001B37F8"/>
    <w:rsid w:val="001B42BC"/>
    <w:rsid w:val="001C7067"/>
    <w:rsid w:val="001D39DE"/>
    <w:rsid w:val="001D7E99"/>
    <w:rsid w:val="001E1AFD"/>
    <w:rsid w:val="002043F0"/>
    <w:rsid w:val="00221778"/>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E0762"/>
    <w:rsid w:val="002F66B8"/>
    <w:rsid w:val="00306BE6"/>
    <w:rsid w:val="00332423"/>
    <w:rsid w:val="0034637A"/>
    <w:rsid w:val="00370280"/>
    <w:rsid w:val="003952B9"/>
    <w:rsid w:val="003A1EBE"/>
    <w:rsid w:val="003A3AC3"/>
    <w:rsid w:val="003A79B2"/>
    <w:rsid w:val="003B2BF5"/>
    <w:rsid w:val="003C3C9F"/>
    <w:rsid w:val="003D224C"/>
    <w:rsid w:val="003E54A8"/>
    <w:rsid w:val="003E5F0B"/>
    <w:rsid w:val="003E75F3"/>
    <w:rsid w:val="003F4EA9"/>
    <w:rsid w:val="00402D90"/>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C51A3"/>
    <w:rsid w:val="004C5AE5"/>
    <w:rsid w:val="004D2BF2"/>
    <w:rsid w:val="004D6C20"/>
    <w:rsid w:val="00502A2B"/>
    <w:rsid w:val="005156A9"/>
    <w:rsid w:val="00517DA6"/>
    <w:rsid w:val="00521E46"/>
    <w:rsid w:val="00543D68"/>
    <w:rsid w:val="00544899"/>
    <w:rsid w:val="0055119F"/>
    <w:rsid w:val="005624E6"/>
    <w:rsid w:val="00570937"/>
    <w:rsid w:val="005764B6"/>
    <w:rsid w:val="005835E8"/>
    <w:rsid w:val="00583761"/>
    <w:rsid w:val="005873E9"/>
    <w:rsid w:val="0059536A"/>
    <w:rsid w:val="00596A78"/>
    <w:rsid w:val="005D5350"/>
    <w:rsid w:val="005D5FD4"/>
    <w:rsid w:val="005E3BD8"/>
    <w:rsid w:val="005F79E7"/>
    <w:rsid w:val="00604A89"/>
    <w:rsid w:val="006108DF"/>
    <w:rsid w:val="006129A8"/>
    <w:rsid w:val="00631831"/>
    <w:rsid w:val="00651D18"/>
    <w:rsid w:val="00651F22"/>
    <w:rsid w:val="006622D4"/>
    <w:rsid w:val="00662F9D"/>
    <w:rsid w:val="00671746"/>
    <w:rsid w:val="00676C9E"/>
    <w:rsid w:val="006A78F6"/>
    <w:rsid w:val="006B5446"/>
    <w:rsid w:val="006D712C"/>
    <w:rsid w:val="006D7A2B"/>
    <w:rsid w:val="006F70B1"/>
    <w:rsid w:val="0070035E"/>
    <w:rsid w:val="00703E7C"/>
    <w:rsid w:val="00742350"/>
    <w:rsid w:val="007512D0"/>
    <w:rsid w:val="00776782"/>
    <w:rsid w:val="007819B6"/>
    <w:rsid w:val="007A49B7"/>
    <w:rsid w:val="007B18B5"/>
    <w:rsid w:val="007C19BB"/>
    <w:rsid w:val="007C3302"/>
    <w:rsid w:val="007C4AD8"/>
    <w:rsid w:val="007C5E2C"/>
    <w:rsid w:val="00800025"/>
    <w:rsid w:val="00827A96"/>
    <w:rsid w:val="00827EF3"/>
    <w:rsid w:val="00834DA3"/>
    <w:rsid w:val="008539DD"/>
    <w:rsid w:val="00866C19"/>
    <w:rsid w:val="0089602D"/>
    <w:rsid w:val="008E2E15"/>
    <w:rsid w:val="008F7F1F"/>
    <w:rsid w:val="009172AE"/>
    <w:rsid w:val="00927B59"/>
    <w:rsid w:val="00935F45"/>
    <w:rsid w:val="00941C29"/>
    <w:rsid w:val="009438EB"/>
    <w:rsid w:val="00953389"/>
    <w:rsid w:val="0095449A"/>
    <w:rsid w:val="009C34D0"/>
    <w:rsid w:val="009D7810"/>
    <w:rsid w:val="009F3636"/>
    <w:rsid w:val="00A01C0E"/>
    <w:rsid w:val="00A047C2"/>
    <w:rsid w:val="00A10401"/>
    <w:rsid w:val="00A276AD"/>
    <w:rsid w:val="00A8244D"/>
    <w:rsid w:val="00A95AD4"/>
    <w:rsid w:val="00AB48F0"/>
    <w:rsid w:val="00AC794E"/>
    <w:rsid w:val="00AD2702"/>
    <w:rsid w:val="00AF3611"/>
    <w:rsid w:val="00AF6B28"/>
    <w:rsid w:val="00B01281"/>
    <w:rsid w:val="00B10F9C"/>
    <w:rsid w:val="00B22092"/>
    <w:rsid w:val="00B260E5"/>
    <w:rsid w:val="00B27400"/>
    <w:rsid w:val="00B54A2C"/>
    <w:rsid w:val="00B56524"/>
    <w:rsid w:val="00B70B99"/>
    <w:rsid w:val="00B7386A"/>
    <w:rsid w:val="00B73EBD"/>
    <w:rsid w:val="00BD053E"/>
    <w:rsid w:val="00BD5DCB"/>
    <w:rsid w:val="00BD6EC2"/>
    <w:rsid w:val="00BF035D"/>
    <w:rsid w:val="00C21115"/>
    <w:rsid w:val="00C23106"/>
    <w:rsid w:val="00C2720E"/>
    <w:rsid w:val="00C702C8"/>
    <w:rsid w:val="00C7194E"/>
    <w:rsid w:val="00C80CE5"/>
    <w:rsid w:val="00C90916"/>
    <w:rsid w:val="00CA6753"/>
    <w:rsid w:val="00CA6788"/>
    <w:rsid w:val="00CA797C"/>
    <w:rsid w:val="00D0252F"/>
    <w:rsid w:val="00D10B40"/>
    <w:rsid w:val="00D26B5A"/>
    <w:rsid w:val="00D513A3"/>
    <w:rsid w:val="00DA2856"/>
    <w:rsid w:val="00DA5E06"/>
    <w:rsid w:val="00DB48E2"/>
    <w:rsid w:val="00DC7686"/>
    <w:rsid w:val="00E01609"/>
    <w:rsid w:val="00E14C01"/>
    <w:rsid w:val="00E14F4C"/>
    <w:rsid w:val="00E1643C"/>
    <w:rsid w:val="00E2586B"/>
    <w:rsid w:val="00E33D11"/>
    <w:rsid w:val="00E35301"/>
    <w:rsid w:val="00E4484C"/>
    <w:rsid w:val="00E50E09"/>
    <w:rsid w:val="00E766D3"/>
    <w:rsid w:val="00E85A0F"/>
    <w:rsid w:val="00EB5790"/>
    <w:rsid w:val="00EC4B5D"/>
    <w:rsid w:val="00ED68E6"/>
    <w:rsid w:val="00EF0D5F"/>
    <w:rsid w:val="00EF3630"/>
    <w:rsid w:val="00EF3704"/>
    <w:rsid w:val="00F00B2F"/>
    <w:rsid w:val="00F33F53"/>
    <w:rsid w:val="00F42C80"/>
    <w:rsid w:val="00F56066"/>
    <w:rsid w:val="00F77304"/>
    <w:rsid w:val="00F8388B"/>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26090"/>
  <w15:docId w15:val="{CA88A983-4718-4FBD-949B-75100B28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semiHidden/>
    <w:unhideWhenUsed/>
    <w:rsid w:val="00776782"/>
    <w:rPr>
      <w:color w:val="0000FF"/>
      <w:u w:val="single"/>
    </w:rPr>
  </w:style>
  <w:style w:type="character" w:styleId="nfasis">
    <w:name w:val="Emphasis"/>
    <w:basedOn w:val="Fuentedeprrafopredeter"/>
    <w:uiPriority w:val="20"/>
    <w:qFormat/>
    <w:rsid w:val="000D71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06693">
      <w:bodyDiv w:val="1"/>
      <w:marLeft w:val="0"/>
      <w:marRight w:val="0"/>
      <w:marTop w:val="0"/>
      <w:marBottom w:val="0"/>
      <w:divBdr>
        <w:top w:val="none" w:sz="0" w:space="0" w:color="auto"/>
        <w:left w:val="none" w:sz="0" w:space="0" w:color="auto"/>
        <w:bottom w:val="none" w:sz="0" w:space="0" w:color="auto"/>
        <w:right w:val="none" w:sz="0" w:space="0" w:color="auto"/>
      </w:divBdr>
      <w:divsChild>
        <w:div w:id="780413901">
          <w:marLeft w:val="0"/>
          <w:marRight w:val="0"/>
          <w:marTop w:val="0"/>
          <w:marBottom w:val="0"/>
          <w:divBdr>
            <w:top w:val="none" w:sz="0" w:space="0" w:color="auto"/>
            <w:left w:val="none" w:sz="0" w:space="0" w:color="auto"/>
            <w:bottom w:val="none" w:sz="0" w:space="0" w:color="auto"/>
            <w:right w:val="none" w:sz="0" w:space="0" w:color="auto"/>
          </w:divBdr>
        </w:div>
        <w:div w:id="1794129417">
          <w:marLeft w:val="0"/>
          <w:marRight w:val="0"/>
          <w:marTop w:val="0"/>
          <w:marBottom w:val="0"/>
          <w:divBdr>
            <w:top w:val="none" w:sz="0" w:space="0" w:color="auto"/>
            <w:left w:val="none" w:sz="0" w:space="0" w:color="auto"/>
            <w:bottom w:val="none" w:sz="0" w:space="0" w:color="auto"/>
            <w:right w:val="none" w:sz="0" w:space="0" w:color="auto"/>
          </w:divBdr>
        </w:div>
      </w:divsChild>
    </w:div>
    <w:div w:id="703755949">
      <w:bodyDiv w:val="1"/>
      <w:marLeft w:val="0"/>
      <w:marRight w:val="0"/>
      <w:marTop w:val="0"/>
      <w:marBottom w:val="0"/>
      <w:divBdr>
        <w:top w:val="none" w:sz="0" w:space="0" w:color="auto"/>
        <w:left w:val="none" w:sz="0" w:space="0" w:color="auto"/>
        <w:bottom w:val="none" w:sz="0" w:space="0" w:color="auto"/>
        <w:right w:val="none" w:sz="0" w:space="0" w:color="auto"/>
      </w:divBdr>
      <w:divsChild>
        <w:div w:id="1134449643">
          <w:marLeft w:val="0"/>
          <w:marRight w:val="0"/>
          <w:marTop w:val="0"/>
          <w:marBottom w:val="0"/>
          <w:divBdr>
            <w:top w:val="none" w:sz="0" w:space="0" w:color="auto"/>
            <w:left w:val="none" w:sz="0" w:space="0" w:color="auto"/>
            <w:bottom w:val="none" w:sz="0" w:space="0" w:color="auto"/>
            <w:right w:val="none" w:sz="0" w:space="0" w:color="auto"/>
          </w:divBdr>
        </w:div>
        <w:div w:id="2028872491">
          <w:marLeft w:val="0"/>
          <w:marRight w:val="0"/>
          <w:marTop w:val="0"/>
          <w:marBottom w:val="0"/>
          <w:divBdr>
            <w:top w:val="none" w:sz="0" w:space="0" w:color="auto"/>
            <w:left w:val="none" w:sz="0" w:space="0" w:color="auto"/>
            <w:bottom w:val="none" w:sz="0" w:space="0" w:color="auto"/>
            <w:right w:val="none" w:sz="0" w:space="0" w:color="auto"/>
          </w:divBdr>
        </w:div>
      </w:divsChild>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760686625">
      <w:bodyDiv w:val="1"/>
      <w:marLeft w:val="0"/>
      <w:marRight w:val="0"/>
      <w:marTop w:val="0"/>
      <w:marBottom w:val="0"/>
      <w:divBdr>
        <w:top w:val="none" w:sz="0" w:space="0" w:color="auto"/>
        <w:left w:val="none" w:sz="0" w:space="0" w:color="auto"/>
        <w:bottom w:val="none" w:sz="0" w:space="0" w:color="auto"/>
        <w:right w:val="none" w:sz="0" w:space="0" w:color="auto"/>
      </w:divBdr>
      <w:divsChild>
        <w:div w:id="100951893">
          <w:marLeft w:val="0"/>
          <w:marRight w:val="0"/>
          <w:marTop w:val="96"/>
          <w:marBottom w:val="120"/>
          <w:divBdr>
            <w:top w:val="none" w:sz="0" w:space="0" w:color="auto"/>
            <w:left w:val="none" w:sz="0" w:space="0" w:color="auto"/>
            <w:bottom w:val="none" w:sz="0" w:space="0" w:color="auto"/>
            <w:right w:val="none" w:sz="0" w:space="0" w:color="auto"/>
          </w:divBdr>
        </w:div>
        <w:div w:id="1603494797">
          <w:marLeft w:val="0"/>
          <w:marRight w:val="0"/>
          <w:marTop w:val="96"/>
          <w:marBottom w:val="120"/>
          <w:divBdr>
            <w:top w:val="none" w:sz="0" w:space="0" w:color="auto"/>
            <w:left w:val="none" w:sz="0" w:space="0" w:color="auto"/>
            <w:bottom w:val="none" w:sz="0" w:space="0" w:color="auto"/>
            <w:right w:val="none" w:sz="0" w:space="0" w:color="auto"/>
          </w:divBdr>
        </w:div>
      </w:divsChild>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378430952">
      <w:bodyDiv w:val="1"/>
      <w:marLeft w:val="0"/>
      <w:marRight w:val="0"/>
      <w:marTop w:val="0"/>
      <w:marBottom w:val="0"/>
      <w:divBdr>
        <w:top w:val="none" w:sz="0" w:space="0" w:color="auto"/>
        <w:left w:val="none" w:sz="0" w:space="0" w:color="auto"/>
        <w:bottom w:val="none" w:sz="0" w:space="0" w:color="auto"/>
        <w:right w:val="none" w:sz="0" w:space="0" w:color="auto"/>
      </w:divBdr>
      <w:divsChild>
        <w:div w:id="437717781">
          <w:marLeft w:val="0"/>
          <w:marRight w:val="0"/>
          <w:marTop w:val="0"/>
          <w:marBottom w:val="0"/>
          <w:divBdr>
            <w:top w:val="none" w:sz="0" w:space="0" w:color="auto"/>
            <w:left w:val="none" w:sz="0" w:space="0" w:color="auto"/>
            <w:bottom w:val="none" w:sz="0" w:space="0" w:color="auto"/>
            <w:right w:val="none" w:sz="0" w:space="0" w:color="auto"/>
          </w:divBdr>
        </w:div>
        <w:div w:id="966467064">
          <w:marLeft w:val="0"/>
          <w:marRight w:val="0"/>
          <w:marTop w:val="0"/>
          <w:marBottom w:val="0"/>
          <w:divBdr>
            <w:top w:val="none" w:sz="0" w:space="0" w:color="auto"/>
            <w:left w:val="none" w:sz="0" w:space="0" w:color="auto"/>
            <w:bottom w:val="none" w:sz="0" w:space="0" w:color="auto"/>
            <w:right w:val="none" w:sz="0" w:space="0" w:color="auto"/>
          </w:divBdr>
        </w:div>
        <w:div w:id="927075844">
          <w:marLeft w:val="0"/>
          <w:marRight w:val="0"/>
          <w:marTop w:val="0"/>
          <w:marBottom w:val="0"/>
          <w:divBdr>
            <w:top w:val="none" w:sz="0" w:space="0" w:color="auto"/>
            <w:left w:val="none" w:sz="0" w:space="0" w:color="auto"/>
            <w:bottom w:val="none" w:sz="0" w:space="0" w:color="auto"/>
            <w:right w:val="none" w:sz="0" w:space="0" w:color="auto"/>
          </w:divBdr>
        </w:div>
        <w:div w:id="1134178651">
          <w:marLeft w:val="0"/>
          <w:marRight w:val="0"/>
          <w:marTop w:val="0"/>
          <w:marBottom w:val="0"/>
          <w:divBdr>
            <w:top w:val="none" w:sz="0" w:space="0" w:color="auto"/>
            <w:left w:val="none" w:sz="0" w:space="0" w:color="auto"/>
            <w:bottom w:val="none" w:sz="0" w:space="0" w:color="auto"/>
            <w:right w:val="none" w:sz="0" w:space="0" w:color="auto"/>
          </w:divBdr>
        </w:div>
        <w:div w:id="22827006">
          <w:marLeft w:val="0"/>
          <w:marRight w:val="0"/>
          <w:marTop w:val="0"/>
          <w:marBottom w:val="0"/>
          <w:divBdr>
            <w:top w:val="none" w:sz="0" w:space="0" w:color="auto"/>
            <w:left w:val="none" w:sz="0" w:space="0" w:color="auto"/>
            <w:bottom w:val="none" w:sz="0" w:space="0" w:color="auto"/>
            <w:right w:val="none" w:sz="0" w:space="0" w:color="auto"/>
          </w:divBdr>
        </w:div>
        <w:div w:id="1610702907">
          <w:marLeft w:val="0"/>
          <w:marRight w:val="0"/>
          <w:marTop w:val="0"/>
          <w:marBottom w:val="0"/>
          <w:divBdr>
            <w:top w:val="none" w:sz="0" w:space="0" w:color="auto"/>
            <w:left w:val="none" w:sz="0" w:space="0" w:color="auto"/>
            <w:bottom w:val="none" w:sz="0" w:space="0" w:color="auto"/>
            <w:right w:val="none" w:sz="0" w:space="0" w:color="auto"/>
          </w:divBdr>
        </w:div>
        <w:div w:id="1643464227">
          <w:marLeft w:val="0"/>
          <w:marRight w:val="0"/>
          <w:marTop w:val="0"/>
          <w:marBottom w:val="0"/>
          <w:divBdr>
            <w:top w:val="none" w:sz="0" w:space="0" w:color="auto"/>
            <w:left w:val="none" w:sz="0" w:space="0" w:color="auto"/>
            <w:bottom w:val="none" w:sz="0" w:space="0" w:color="auto"/>
            <w:right w:val="none" w:sz="0" w:space="0" w:color="auto"/>
          </w:divBdr>
        </w:div>
        <w:div w:id="1424254751">
          <w:marLeft w:val="0"/>
          <w:marRight w:val="0"/>
          <w:marTop w:val="0"/>
          <w:marBottom w:val="0"/>
          <w:divBdr>
            <w:top w:val="none" w:sz="0" w:space="0" w:color="auto"/>
            <w:left w:val="none" w:sz="0" w:space="0" w:color="auto"/>
            <w:bottom w:val="none" w:sz="0" w:space="0" w:color="auto"/>
            <w:right w:val="none" w:sz="0" w:space="0" w:color="auto"/>
          </w:divBdr>
        </w:div>
        <w:div w:id="1098595428">
          <w:marLeft w:val="0"/>
          <w:marRight w:val="0"/>
          <w:marTop w:val="0"/>
          <w:marBottom w:val="0"/>
          <w:divBdr>
            <w:top w:val="none" w:sz="0" w:space="0" w:color="auto"/>
            <w:left w:val="none" w:sz="0" w:space="0" w:color="auto"/>
            <w:bottom w:val="none" w:sz="0" w:space="0" w:color="auto"/>
            <w:right w:val="none" w:sz="0" w:space="0" w:color="auto"/>
          </w:divBdr>
        </w:div>
        <w:div w:id="1660885550">
          <w:marLeft w:val="0"/>
          <w:marRight w:val="0"/>
          <w:marTop w:val="0"/>
          <w:marBottom w:val="0"/>
          <w:divBdr>
            <w:top w:val="none" w:sz="0" w:space="0" w:color="auto"/>
            <w:left w:val="none" w:sz="0" w:space="0" w:color="auto"/>
            <w:bottom w:val="none" w:sz="0" w:space="0" w:color="auto"/>
            <w:right w:val="none" w:sz="0" w:space="0" w:color="auto"/>
          </w:divBdr>
        </w:div>
        <w:div w:id="1775785240">
          <w:marLeft w:val="0"/>
          <w:marRight w:val="0"/>
          <w:marTop w:val="0"/>
          <w:marBottom w:val="0"/>
          <w:divBdr>
            <w:top w:val="none" w:sz="0" w:space="0" w:color="auto"/>
            <w:left w:val="none" w:sz="0" w:space="0" w:color="auto"/>
            <w:bottom w:val="none" w:sz="0" w:space="0" w:color="auto"/>
            <w:right w:val="none" w:sz="0" w:space="0" w:color="auto"/>
          </w:divBdr>
        </w:div>
        <w:div w:id="750659879">
          <w:marLeft w:val="0"/>
          <w:marRight w:val="0"/>
          <w:marTop w:val="0"/>
          <w:marBottom w:val="0"/>
          <w:divBdr>
            <w:top w:val="none" w:sz="0" w:space="0" w:color="auto"/>
            <w:left w:val="none" w:sz="0" w:space="0" w:color="auto"/>
            <w:bottom w:val="none" w:sz="0" w:space="0" w:color="auto"/>
            <w:right w:val="none" w:sz="0" w:space="0" w:color="auto"/>
          </w:divBdr>
        </w:div>
        <w:div w:id="1271740952">
          <w:marLeft w:val="0"/>
          <w:marRight w:val="0"/>
          <w:marTop w:val="0"/>
          <w:marBottom w:val="0"/>
          <w:divBdr>
            <w:top w:val="none" w:sz="0" w:space="0" w:color="auto"/>
            <w:left w:val="none" w:sz="0" w:space="0" w:color="auto"/>
            <w:bottom w:val="none" w:sz="0" w:space="0" w:color="auto"/>
            <w:right w:val="none" w:sz="0" w:space="0" w:color="auto"/>
          </w:divBdr>
        </w:div>
        <w:div w:id="1264849144">
          <w:marLeft w:val="0"/>
          <w:marRight w:val="0"/>
          <w:marTop w:val="0"/>
          <w:marBottom w:val="0"/>
          <w:divBdr>
            <w:top w:val="none" w:sz="0" w:space="0" w:color="auto"/>
            <w:left w:val="none" w:sz="0" w:space="0" w:color="auto"/>
            <w:bottom w:val="none" w:sz="0" w:space="0" w:color="auto"/>
            <w:right w:val="none" w:sz="0" w:space="0" w:color="auto"/>
          </w:divBdr>
        </w:div>
        <w:div w:id="2112584905">
          <w:marLeft w:val="0"/>
          <w:marRight w:val="0"/>
          <w:marTop w:val="0"/>
          <w:marBottom w:val="0"/>
          <w:divBdr>
            <w:top w:val="none" w:sz="0" w:space="0" w:color="auto"/>
            <w:left w:val="none" w:sz="0" w:space="0" w:color="auto"/>
            <w:bottom w:val="none" w:sz="0" w:space="0" w:color="auto"/>
            <w:right w:val="none" w:sz="0" w:space="0" w:color="auto"/>
          </w:divBdr>
        </w:div>
      </w:divsChild>
    </w:div>
    <w:div w:id="1648362697">
      <w:bodyDiv w:val="1"/>
      <w:marLeft w:val="0"/>
      <w:marRight w:val="0"/>
      <w:marTop w:val="0"/>
      <w:marBottom w:val="0"/>
      <w:divBdr>
        <w:top w:val="none" w:sz="0" w:space="0" w:color="auto"/>
        <w:left w:val="none" w:sz="0" w:space="0" w:color="auto"/>
        <w:bottom w:val="none" w:sz="0" w:space="0" w:color="auto"/>
        <w:right w:val="none" w:sz="0" w:space="0" w:color="auto"/>
      </w:divBdr>
      <w:divsChild>
        <w:div w:id="797265612">
          <w:marLeft w:val="0"/>
          <w:marRight w:val="0"/>
          <w:marTop w:val="96"/>
          <w:marBottom w:val="120"/>
          <w:divBdr>
            <w:top w:val="none" w:sz="0" w:space="0" w:color="auto"/>
            <w:left w:val="none" w:sz="0" w:space="0" w:color="auto"/>
            <w:bottom w:val="none" w:sz="0" w:space="0" w:color="auto"/>
            <w:right w:val="none" w:sz="0" w:space="0" w:color="auto"/>
          </w:divBdr>
        </w:div>
        <w:div w:id="343484101">
          <w:marLeft w:val="0"/>
          <w:marRight w:val="0"/>
          <w:marTop w:val="96"/>
          <w:marBottom w:val="120"/>
          <w:divBdr>
            <w:top w:val="none" w:sz="0" w:space="0" w:color="auto"/>
            <w:left w:val="none" w:sz="0" w:space="0" w:color="auto"/>
            <w:bottom w:val="none" w:sz="0" w:space="0" w:color="auto"/>
            <w:right w:val="none" w:sz="0" w:space="0" w:color="auto"/>
          </w:divBdr>
        </w:div>
      </w:divsChild>
    </w:div>
    <w:div w:id="1742174117">
      <w:bodyDiv w:val="1"/>
      <w:marLeft w:val="0"/>
      <w:marRight w:val="0"/>
      <w:marTop w:val="0"/>
      <w:marBottom w:val="0"/>
      <w:divBdr>
        <w:top w:val="none" w:sz="0" w:space="0" w:color="auto"/>
        <w:left w:val="none" w:sz="0" w:space="0" w:color="auto"/>
        <w:bottom w:val="none" w:sz="0" w:space="0" w:color="auto"/>
        <w:right w:val="none" w:sz="0" w:space="0" w:color="auto"/>
      </w:divBdr>
      <w:divsChild>
        <w:div w:id="2040426420">
          <w:marLeft w:val="0"/>
          <w:marRight w:val="0"/>
          <w:marTop w:val="0"/>
          <w:marBottom w:val="0"/>
          <w:divBdr>
            <w:top w:val="none" w:sz="0" w:space="0" w:color="auto"/>
            <w:left w:val="none" w:sz="0" w:space="0" w:color="auto"/>
            <w:bottom w:val="none" w:sz="0" w:space="0" w:color="auto"/>
            <w:right w:val="none" w:sz="0" w:space="0" w:color="auto"/>
          </w:divBdr>
        </w:div>
        <w:div w:id="2145729945">
          <w:marLeft w:val="0"/>
          <w:marRight w:val="0"/>
          <w:marTop w:val="0"/>
          <w:marBottom w:val="0"/>
          <w:divBdr>
            <w:top w:val="none" w:sz="0" w:space="0" w:color="auto"/>
            <w:left w:val="none" w:sz="0" w:space="0" w:color="auto"/>
            <w:bottom w:val="none" w:sz="0" w:space="0" w:color="auto"/>
            <w:right w:val="none" w:sz="0" w:space="0" w:color="auto"/>
          </w:divBdr>
        </w:div>
        <w:div w:id="1023745862">
          <w:marLeft w:val="0"/>
          <w:marRight w:val="0"/>
          <w:marTop w:val="0"/>
          <w:marBottom w:val="0"/>
          <w:divBdr>
            <w:top w:val="none" w:sz="0" w:space="0" w:color="auto"/>
            <w:left w:val="none" w:sz="0" w:space="0" w:color="auto"/>
            <w:bottom w:val="none" w:sz="0" w:space="0" w:color="auto"/>
            <w:right w:val="none" w:sz="0" w:space="0" w:color="auto"/>
          </w:divBdr>
        </w:div>
        <w:div w:id="1279602254">
          <w:marLeft w:val="0"/>
          <w:marRight w:val="0"/>
          <w:marTop w:val="0"/>
          <w:marBottom w:val="0"/>
          <w:divBdr>
            <w:top w:val="none" w:sz="0" w:space="0" w:color="auto"/>
            <w:left w:val="none" w:sz="0" w:space="0" w:color="auto"/>
            <w:bottom w:val="none" w:sz="0" w:space="0" w:color="auto"/>
            <w:right w:val="none" w:sz="0" w:space="0" w:color="auto"/>
          </w:divBdr>
        </w:div>
        <w:div w:id="1810630609">
          <w:marLeft w:val="0"/>
          <w:marRight w:val="0"/>
          <w:marTop w:val="0"/>
          <w:marBottom w:val="0"/>
          <w:divBdr>
            <w:top w:val="none" w:sz="0" w:space="0" w:color="auto"/>
            <w:left w:val="none" w:sz="0" w:space="0" w:color="auto"/>
            <w:bottom w:val="none" w:sz="0" w:space="0" w:color="auto"/>
            <w:right w:val="none" w:sz="0" w:space="0" w:color="auto"/>
          </w:divBdr>
        </w:div>
        <w:div w:id="1881630316">
          <w:marLeft w:val="0"/>
          <w:marRight w:val="0"/>
          <w:marTop w:val="0"/>
          <w:marBottom w:val="0"/>
          <w:divBdr>
            <w:top w:val="none" w:sz="0" w:space="0" w:color="auto"/>
            <w:left w:val="none" w:sz="0" w:space="0" w:color="auto"/>
            <w:bottom w:val="none" w:sz="0" w:space="0" w:color="auto"/>
            <w:right w:val="none" w:sz="0" w:space="0" w:color="auto"/>
          </w:divBdr>
        </w:div>
        <w:div w:id="1647125533">
          <w:marLeft w:val="0"/>
          <w:marRight w:val="0"/>
          <w:marTop w:val="0"/>
          <w:marBottom w:val="0"/>
          <w:divBdr>
            <w:top w:val="none" w:sz="0" w:space="0" w:color="auto"/>
            <w:left w:val="none" w:sz="0" w:space="0" w:color="auto"/>
            <w:bottom w:val="none" w:sz="0" w:space="0" w:color="auto"/>
            <w:right w:val="none" w:sz="0" w:space="0" w:color="auto"/>
          </w:divBdr>
        </w:div>
        <w:div w:id="256602570">
          <w:marLeft w:val="0"/>
          <w:marRight w:val="0"/>
          <w:marTop w:val="0"/>
          <w:marBottom w:val="0"/>
          <w:divBdr>
            <w:top w:val="none" w:sz="0" w:space="0" w:color="auto"/>
            <w:left w:val="none" w:sz="0" w:space="0" w:color="auto"/>
            <w:bottom w:val="none" w:sz="0" w:space="0" w:color="auto"/>
            <w:right w:val="none" w:sz="0" w:space="0" w:color="auto"/>
          </w:divBdr>
        </w:div>
        <w:div w:id="1991864344">
          <w:marLeft w:val="0"/>
          <w:marRight w:val="0"/>
          <w:marTop w:val="0"/>
          <w:marBottom w:val="0"/>
          <w:divBdr>
            <w:top w:val="none" w:sz="0" w:space="0" w:color="auto"/>
            <w:left w:val="none" w:sz="0" w:space="0" w:color="auto"/>
            <w:bottom w:val="none" w:sz="0" w:space="0" w:color="auto"/>
            <w:right w:val="none" w:sz="0" w:space="0" w:color="auto"/>
          </w:divBdr>
        </w:div>
        <w:div w:id="1618637703">
          <w:marLeft w:val="0"/>
          <w:marRight w:val="0"/>
          <w:marTop w:val="0"/>
          <w:marBottom w:val="0"/>
          <w:divBdr>
            <w:top w:val="none" w:sz="0" w:space="0" w:color="auto"/>
            <w:left w:val="none" w:sz="0" w:space="0" w:color="auto"/>
            <w:bottom w:val="none" w:sz="0" w:space="0" w:color="auto"/>
            <w:right w:val="none" w:sz="0" w:space="0" w:color="auto"/>
          </w:divBdr>
        </w:div>
        <w:div w:id="462771610">
          <w:marLeft w:val="0"/>
          <w:marRight w:val="0"/>
          <w:marTop w:val="0"/>
          <w:marBottom w:val="0"/>
          <w:divBdr>
            <w:top w:val="none" w:sz="0" w:space="0" w:color="auto"/>
            <w:left w:val="none" w:sz="0" w:space="0" w:color="auto"/>
            <w:bottom w:val="none" w:sz="0" w:space="0" w:color="auto"/>
            <w:right w:val="none" w:sz="0" w:space="0" w:color="auto"/>
          </w:divBdr>
        </w:div>
        <w:div w:id="361593797">
          <w:marLeft w:val="0"/>
          <w:marRight w:val="0"/>
          <w:marTop w:val="0"/>
          <w:marBottom w:val="0"/>
          <w:divBdr>
            <w:top w:val="none" w:sz="0" w:space="0" w:color="auto"/>
            <w:left w:val="none" w:sz="0" w:space="0" w:color="auto"/>
            <w:bottom w:val="none" w:sz="0" w:space="0" w:color="auto"/>
            <w:right w:val="none" w:sz="0" w:space="0" w:color="auto"/>
          </w:divBdr>
        </w:div>
        <w:div w:id="1336032231">
          <w:marLeft w:val="0"/>
          <w:marRight w:val="0"/>
          <w:marTop w:val="0"/>
          <w:marBottom w:val="0"/>
          <w:divBdr>
            <w:top w:val="none" w:sz="0" w:space="0" w:color="auto"/>
            <w:left w:val="none" w:sz="0" w:space="0" w:color="auto"/>
            <w:bottom w:val="none" w:sz="0" w:space="0" w:color="auto"/>
            <w:right w:val="none" w:sz="0" w:space="0" w:color="auto"/>
          </w:divBdr>
        </w:div>
        <w:div w:id="560674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es.wikipedia.org/wiki/Punto_(geometr%C3%ADa)" TargetMode="External"/><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es.wikipedia.org/wiki/Recta" TargetMode="External"/><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hyperlink" Target="http://es.wikipedia.org/wiki/Pol%C3%ADgono" TargetMode="External"/><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hyperlink" Target="http://es.wikipedia.org/wiki/Geometr%C3%ADa" TargetMode="External"/><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es.wikipedia.org/wiki/V%C3%A9rtice_(geometr%C3%AD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781</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EnRIqUe López Espada</cp:lastModifiedBy>
  <cp:revision>2</cp:revision>
  <cp:lastPrinted>2015-04-20T03:28:00Z</cp:lastPrinted>
  <dcterms:created xsi:type="dcterms:W3CDTF">2018-02-05T05:36:00Z</dcterms:created>
  <dcterms:modified xsi:type="dcterms:W3CDTF">2018-02-05T05:36:00Z</dcterms:modified>
</cp:coreProperties>
</file>