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8" w:rsidRDefault="00EB5C7D">
      <w:pPr>
        <w:jc w:val="center"/>
      </w:pPr>
      <w:bookmarkStart w:id="0" w:name="_GoBack"/>
      <w:bookmarkEnd w:id="0"/>
      <w:r>
        <w:t>Caso práctico 2</w:t>
      </w:r>
    </w:p>
    <w:p w:rsidR="001842A8" w:rsidRDefault="00EB5C7D">
      <w:pPr>
        <w:jc w:val="center"/>
      </w:pPr>
      <w:r>
        <w:t>Semana: 28 de agosto al 1 de septiembre</w:t>
      </w:r>
    </w:p>
    <w:p w:rsidR="001842A8" w:rsidRDefault="00EB5C7D">
      <w:pPr>
        <w:jc w:val="center"/>
      </w:pPr>
      <w:r>
        <w:t>Taller de lectura y redacción I</w:t>
      </w:r>
    </w:p>
    <w:p w:rsidR="001842A8" w:rsidRDefault="001842A8">
      <w:pPr>
        <w:jc w:val="center"/>
      </w:pPr>
    </w:p>
    <w:p w:rsidR="001842A8" w:rsidRDefault="001842A8">
      <w:pPr>
        <w:jc w:val="center"/>
      </w:pPr>
    </w:p>
    <w:p w:rsidR="001842A8" w:rsidRDefault="00EB5C7D">
      <w:r>
        <w:t>Profesora: María Magdalena Rodríguez Ramírez</w:t>
      </w:r>
    </w:p>
    <w:p w:rsidR="001842A8" w:rsidRDefault="001842A8"/>
    <w:p w:rsidR="001842A8" w:rsidRDefault="00EB5C7D">
      <w:r>
        <w:t>Grupo: 51-A</w:t>
      </w:r>
    </w:p>
    <w:p w:rsidR="001842A8" w:rsidRDefault="001842A8"/>
    <w:p w:rsidR="001842A8" w:rsidRDefault="00EB5C7D">
      <w:r>
        <w:t>Objetivo: Conocer el circuito del habla, cada uno de sus elementos y la función de ellos.</w:t>
      </w:r>
    </w:p>
    <w:p w:rsidR="001842A8" w:rsidRDefault="001842A8"/>
    <w:p w:rsidR="001842A8" w:rsidRDefault="00EB5C7D">
      <w:r>
        <w:t xml:space="preserve">Actividad: Desarrollar una conversación y determinar la manera en que se establece </w:t>
      </w:r>
      <w:proofErr w:type="spellStart"/>
      <w:r>
        <w:t>el.curcuito</w:t>
      </w:r>
      <w:proofErr w:type="spellEnd"/>
      <w:r>
        <w:t xml:space="preserve"> del habla</w:t>
      </w:r>
    </w:p>
    <w:sectPr w:rsidR="001842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42A8"/>
    <w:rsid w:val="001842A8"/>
    <w:rsid w:val="00E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Dayana</cp:lastModifiedBy>
  <cp:revision>2</cp:revision>
  <dcterms:created xsi:type="dcterms:W3CDTF">2017-09-07T22:42:00Z</dcterms:created>
  <dcterms:modified xsi:type="dcterms:W3CDTF">2017-09-07T22:42:00Z</dcterms:modified>
</cp:coreProperties>
</file>