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Guía primer parcial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41-A /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1.- Cómo se desarrolla un tema.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2..- Cuáles son los medios de comunicación social.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3.- Cuál es la misión del periódico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4.- Qué es una editorial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5.- Cuando una editorial va firmada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6.- Cómo es el texto de la editorial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7.- Qué es un texto periodístico de información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8.- Cómo se divide la noticia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9.- En que consisten cada uno de los elementos del resumen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10.- Cuál es la diferencia entre suceso previo y suceso actual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11.- Cómo se estructura el relato periodístico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12.- Qué es la consecuencia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13.- Qué es el comentario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14.- Cuáles son los elementos del periódico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15.- Qué datos contiene la cabeza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16.- Cuál es la característica del texto científico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17.- Qué es un género literario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18.- Que es una leyenda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19.- Cuál es la característica del cuento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20.- Qué es una novela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21.- Que es un texto científico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22.- En qué se basa un texto científico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23.- Cuál es la intención del texto científico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24.- Qué es un texto literario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25.- Cuáles son las características del texto literario.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