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96" w:rsidRDefault="00F56F5A" w:rsidP="00F56F5A">
      <w:pPr>
        <w:jc w:val="center"/>
        <w:rPr>
          <w:b/>
        </w:rPr>
      </w:pPr>
      <w:r>
        <w:rPr>
          <w:b/>
        </w:rPr>
        <w:t>ESCUELA COMERCIAL CAMARA DE COMERCIO</w:t>
      </w:r>
    </w:p>
    <w:p w:rsidR="00F56F5A" w:rsidRPr="00F56F5A" w:rsidRDefault="00F56F5A" w:rsidP="00F56F5A">
      <w:pPr>
        <w:rPr>
          <w:b/>
          <w:lang w:val="en-US"/>
        </w:rPr>
      </w:pPr>
      <w:r w:rsidRPr="00F56F5A">
        <w:rPr>
          <w:b/>
          <w:lang w:val="en-US"/>
        </w:rPr>
        <w:t xml:space="preserve">Teacher: </w:t>
      </w:r>
      <w:proofErr w:type="spellStart"/>
      <w:r w:rsidRPr="00F56F5A">
        <w:rPr>
          <w:b/>
          <w:lang w:val="en-US"/>
        </w:rPr>
        <w:t>María</w:t>
      </w:r>
      <w:proofErr w:type="spellEnd"/>
      <w:r w:rsidRPr="00F56F5A">
        <w:rPr>
          <w:b/>
          <w:lang w:val="en-US"/>
        </w:rPr>
        <w:t xml:space="preserve"> Isabel Mendoza </w:t>
      </w:r>
      <w:proofErr w:type="spellStart"/>
      <w:r w:rsidRPr="00F56F5A">
        <w:rPr>
          <w:b/>
          <w:lang w:val="en-US"/>
        </w:rPr>
        <w:t>Arvizu</w:t>
      </w:r>
      <w:proofErr w:type="spellEnd"/>
      <w:r w:rsidRPr="00F56F5A">
        <w:rPr>
          <w:b/>
          <w:lang w:val="en-US"/>
        </w:rPr>
        <w:t xml:space="preserve">                                                            GROUP: 42 “A”</w:t>
      </w:r>
    </w:p>
    <w:p w:rsidR="00F56F5A" w:rsidRDefault="00F56F5A" w:rsidP="00F56F5A">
      <w:pPr>
        <w:rPr>
          <w:b/>
          <w:lang w:val="en-US"/>
        </w:rPr>
      </w:pPr>
      <w:r>
        <w:rPr>
          <w:b/>
          <w:lang w:val="en-US"/>
        </w:rPr>
        <w:t xml:space="preserve">Subject: English III/Unit Five/Lesson </w:t>
      </w:r>
      <w:r w:rsidR="003B6BE6">
        <w:rPr>
          <w:b/>
          <w:lang w:val="en-US"/>
        </w:rPr>
        <w:t>39                                                           December 12, 2017.</w:t>
      </w:r>
    </w:p>
    <w:p w:rsidR="003B6BE6" w:rsidRDefault="003B6BE6" w:rsidP="00F56F5A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3B6BE6" w:rsidRDefault="003B6BE6" w:rsidP="00F56F5A">
      <w:pPr>
        <w:rPr>
          <w:b/>
          <w:lang w:val="en-US"/>
        </w:rPr>
      </w:pPr>
      <w:r>
        <w:rPr>
          <w:b/>
          <w:lang w:val="en-US"/>
        </w:rPr>
        <w:t xml:space="preserve">           Monthly Exam.</w:t>
      </w:r>
    </w:p>
    <w:p w:rsidR="003B6BE6" w:rsidRDefault="003B6BE6" w:rsidP="00F56F5A">
      <w:pPr>
        <w:rPr>
          <w:b/>
          <w:lang w:val="en-US"/>
        </w:rPr>
      </w:pPr>
      <w:r>
        <w:rPr>
          <w:b/>
          <w:lang w:val="en-US"/>
        </w:rPr>
        <w:t xml:space="preserve">          GRAMMAR: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 xml:space="preserve">          Direct and Indirect Objects. Book page 61.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>OBJECTIVE: Students answer the exam.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The use of the Direct Object and Indirect Object.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>INTRODUCTION: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Sentences often have two objects, a direct object and an indirect object.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      </w:t>
      </w: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The direct object usually refers to a person and it usually comes </w:t>
      </w:r>
      <w:r>
        <w:rPr>
          <w:b/>
          <w:u w:val="single"/>
          <w:lang w:val="en-US"/>
        </w:rPr>
        <w:t>before</w:t>
      </w:r>
      <w:r>
        <w:rPr>
          <w:b/>
          <w:lang w:val="en-US"/>
        </w:rPr>
        <w:t xml:space="preserve"> the direct object.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 xml:space="preserve">When the Indirect object comes </w:t>
      </w:r>
      <w:r>
        <w:rPr>
          <w:b/>
          <w:u w:val="single"/>
          <w:lang w:val="en-US"/>
        </w:rPr>
        <w:t>after</w:t>
      </w:r>
      <w:r>
        <w:rPr>
          <w:b/>
          <w:lang w:val="en-US"/>
        </w:rPr>
        <w:t xml:space="preserve"> the direct object, we use a preposition.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e.g.) </w:t>
      </w:r>
      <w:proofErr w:type="gramStart"/>
      <w:r>
        <w:rPr>
          <w:b/>
          <w:lang w:val="en-US"/>
        </w:rPr>
        <w:t>We</w:t>
      </w:r>
      <w:proofErr w:type="gramEnd"/>
      <w:r>
        <w:rPr>
          <w:b/>
          <w:lang w:val="en-US"/>
        </w:rPr>
        <w:t xml:space="preserve"> bought a gift (D.O.) for them (I.O.)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Exercise “A”, Listen to the conversation. Underline and circle the examples in the conversation. Answer</w:t>
      </w:r>
      <w:proofErr w:type="gramStart"/>
      <w:r>
        <w:rPr>
          <w:b/>
          <w:lang w:val="en-US"/>
        </w:rPr>
        <w:t>,  Why</w:t>
      </w:r>
      <w:proofErr w:type="gramEnd"/>
      <w:r>
        <w:rPr>
          <w:b/>
          <w:lang w:val="en-US"/>
        </w:rPr>
        <w:t xml:space="preserve"> do Sandy and Zack give Melissa and Dan gift?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They have just moved into a new house.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>NOTE: The indirect object can either a noun, or a noun phrase.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e.g.) Mon and Dad, My best friend, or a pronoun. Them, Her, etc.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Exercise “B”, Study the table. The indirect object can come after the direct object, we use either FOR or TO, with the indirect object</w:t>
      </w:r>
      <w:proofErr w:type="gramStart"/>
      <w:r>
        <w:rPr>
          <w:b/>
          <w:lang w:val="en-US"/>
        </w:rPr>
        <w:t>..</w:t>
      </w:r>
      <w:proofErr w:type="gramEnd"/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e.g.) I bought my Mom some flowers.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   I bought some flowers FOR my Mom.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   I gave Sandy my pencil.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   I gave my pencil TO Sandy.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Exercise “C”, </w:t>
      </w:r>
      <w:r w:rsidR="002453BC">
        <w:rPr>
          <w:b/>
          <w:lang w:val="en-US"/>
        </w:rPr>
        <w:t>Practice: Write the sentences in the correct order (1-6)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         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house/his/us/Mr. Brown/sold.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 Mr. Brown sold his house TO us.</w:t>
      </w: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>EVALUATION: Check and correct the exercise.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 In pairs discuss questions about visiting people’s houses.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Do you all agree on the answers?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</w:t>
      </w:r>
      <w:proofErr w:type="gramStart"/>
      <w:r>
        <w:rPr>
          <w:b/>
          <w:lang w:val="en-US"/>
        </w:rPr>
        <w:t>1.-</w:t>
      </w:r>
      <w:proofErr w:type="gramEnd"/>
      <w:r>
        <w:rPr>
          <w:b/>
          <w:lang w:val="en-US"/>
        </w:rPr>
        <w:t xml:space="preserve"> When you visit a person’s new house, do you usually give them a gift? Is so, what?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</w:t>
      </w: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If you have a new house, do you show visitors all the rooms in the house?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</w:t>
      </w:r>
      <w:proofErr w:type="gramStart"/>
      <w:r>
        <w:rPr>
          <w:b/>
          <w:lang w:val="en-US"/>
        </w:rPr>
        <w:t>3.-</w:t>
      </w:r>
      <w:proofErr w:type="gramEnd"/>
      <w:r>
        <w:rPr>
          <w:b/>
          <w:lang w:val="en-US"/>
        </w:rPr>
        <w:t xml:space="preserve"> When someone invites you to dinner, do you take them something?, I so, What?.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Check their answers.</w:t>
      </w:r>
    </w:p>
    <w:p w:rsidR="002453BC" w:rsidRDefault="002453BC" w:rsidP="00F56F5A">
      <w:pPr>
        <w:rPr>
          <w:b/>
          <w:lang w:val="en-US"/>
        </w:rPr>
      </w:pPr>
    </w:p>
    <w:p w:rsidR="002A2B46" w:rsidRDefault="002A2B46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2453BC" w:rsidRPr="002453BC" w:rsidRDefault="002453BC" w:rsidP="002A2B46">
      <w:pPr>
        <w:jc w:val="center"/>
        <w:rPr>
          <w:b/>
        </w:rPr>
      </w:pPr>
      <w:r w:rsidRPr="002453BC">
        <w:rPr>
          <w:b/>
        </w:rPr>
        <w:lastRenderedPageBreak/>
        <w:t>ESCUELA COMERCIAL CAMARA DE COMERCIO</w:t>
      </w:r>
    </w:p>
    <w:p w:rsidR="002453BC" w:rsidRPr="002453BC" w:rsidRDefault="002453BC" w:rsidP="00F56F5A">
      <w:pPr>
        <w:rPr>
          <w:b/>
          <w:lang w:val="en-US"/>
        </w:rPr>
      </w:pPr>
      <w:r w:rsidRPr="002453BC">
        <w:rPr>
          <w:b/>
          <w:lang w:val="en-US"/>
        </w:rPr>
        <w:t xml:space="preserve">Teacher: </w:t>
      </w:r>
      <w:proofErr w:type="spellStart"/>
      <w:proofErr w:type="gramStart"/>
      <w:r w:rsidRPr="002453BC">
        <w:rPr>
          <w:b/>
          <w:lang w:val="en-US"/>
        </w:rPr>
        <w:t>María</w:t>
      </w:r>
      <w:proofErr w:type="spellEnd"/>
      <w:r w:rsidRPr="002453BC">
        <w:rPr>
          <w:b/>
          <w:lang w:val="en-US"/>
        </w:rPr>
        <w:t xml:space="preserve">  Isabel</w:t>
      </w:r>
      <w:proofErr w:type="gramEnd"/>
      <w:r w:rsidRPr="002453BC">
        <w:rPr>
          <w:b/>
          <w:lang w:val="en-US"/>
        </w:rPr>
        <w:t xml:space="preserve"> Mendoza </w:t>
      </w:r>
      <w:proofErr w:type="spellStart"/>
      <w:r w:rsidRPr="002453BC">
        <w:rPr>
          <w:b/>
          <w:lang w:val="en-US"/>
        </w:rPr>
        <w:t>Arvizu</w:t>
      </w:r>
      <w:proofErr w:type="spellEnd"/>
      <w:r w:rsidRPr="002453BC">
        <w:rPr>
          <w:b/>
          <w:lang w:val="en-US"/>
        </w:rPr>
        <w:t>.                                                      GROUP: 42- “A”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Subject: English III/Unit Five/Lesson 40                        </w:t>
      </w:r>
      <w:r w:rsidR="00A313A6">
        <w:rPr>
          <w:b/>
          <w:lang w:val="en-US"/>
        </w:rPr>
        <w:t xml:space="preserve">                               December 14, 2017.</w:t>
      </w:r>
    </w:p>
    <w:p w:rsidR="00A313A6" w:rsidRDefault="00A313A6" w:rsidP="00F56F5A">
      <w:pPr>
        <w:rPr>
          <w:b/>
          <w:lang w:val="en-US"/>
        </w:rPr>
      </w:pP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 xml:space="preserve">          Listening: Understanding Instructions and Processes. Book page 62.</w:t>
      </w: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>OBJECTIVE: Understand the general idea of the process.</w:t>
      </w:r>
    </w:p>
    <w:p w:rsidR="00E668F3" w:rsidRDefault="00E668F3" w:rsidP="00F56F5A">
      <w:pPr>
        <w:rPr>
          <w:b/>
          <w:lang w:val="en-US"/>
        </w:rPr>
      </w:pP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>INTRODUCTION: When you are going to listen to instructions, first check that you understand the general idea at the process.</w:t>
      </w: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 xml:space="preserve"> Instructions often start with sequencing words or imperatives.</w:t>
      </w:r>
    </w:p>
    <w:p w:rsidR="00A313A6" w:rsidRDefault="00A313A6" w:rsidP="00F56F5A">
      <w:pPr>
        <w:rPr>
          <w:b/>
          <w:lang w:val="en-US"/>
        </w:rPr>
      </w:pP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 xml:space="preserve">          Exercise “A”, Listen to the introduction to a podcast </w:t>
      </w:r>
      <w:proofErr w:type="spellStart"/>
      <w:r>
        <w:rPr>
          <w:b/>
          <w:lang w:val="en-US"/>
        </w:rPr>
        <w:t>feng</w:t>
      </w:r>
      <w:proofErr w:type="spellEnd"/>
      <w:r>
        <w:rPr>
          <w:b/>
          <w:lang w:val="en-US"/>
        </w:rPr>
        <w:t xml:space="preserve"> </w:t>
      </w:r>
      <w:proofErr w:type="spellStart"/>
      <w:r w:rsidR="00E668F3">
        <w:rPr>
          <w:b/>
          <w:lang w:val="en-US"/>
        </w:rPr>
        <w:t>shui</w:t>
      </w:r>
      <w:proofErr w:type="spellEnd"/>
      <w:r w:rsidR="00E668F3">
        <w:rPr>
          <w:b/>
          <w:lang w:val="en-US"/>
        </w:rPr>
        <w:t xml:space="preserve">. What is the basic </w:t>
      </w:r>
      <w:proofErr w:type="spellStart"/>
      <w:r w:rsidR="00E668F3">
        <w:rPr>
          <w:b/>
          <w:lang w:val="en-US"/>
        </w:rPr>
        <w:t>porpose</w:t>
      </w:r>
      <w:proofErr w:type="spellEnd"/>
      <w:r w:rsidR="00E668F3">
        <w:rPr>
          <w:b/>
          <w:lang w:val="en-US"/>
        </w:rPr>
        <w:t xml:space="preserve"> of </w:t>
      </w:r>
      <w:proofErr w:type="spellStart"/>
      <w:r w:rsidR="00E668F3">
        <w:rPr>
          <w:b/>
          <w:lang w:val="en-US"/>
        </w:rPr>
        <w:t>feng</w:t>
      </w:r>
      <w:proofErr w:type="spellEnd"/>
      <w:r w:rsidR="00E668F3">
        <w:rPr>
          <w:b/>
          <w:lang w:val="en-US"/>
        </w:rPr>
        <w:t xml:space="preserve"> </w:t>
      </w:r>
      <w:proofErr w:type="spellStart"/>
      <w:r w:rsidR="00E668F3">
        <w:rPr>
          <w:b/>
          <w:lang w:val="en-US"/>
        </w:rPr>
        <w:t>shui</w:t>
      </w:r>
      <w:proofErr w:type="spellEnd"/>
      <w:r w:rsidR="00E668F3">
        <w:rPr>
          <w:b/>
          <w:lang w:val="en-US"/>
        </w:rPr>
        <w:t>?</w:t>
      </w:r>
    </w:p>
    <w:p w:rsidR="00E668F3" w:rsidRDefault="00E668F3" w:rsidP="00E668F3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To create positive energy </w:t>
      </w:r>
    </w:p>
    <w:p w:rsidR="00E668F3" w:rsidRDefault="00E668F3" w:rsidP="00E668F3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To create a relaxing living space</w:t>
      </w:r>
    </w:p>
    <w:p w:rsidR="00E668F3" w:rsidRDefault="00E668F3" w:rsidP="00E668F3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To create a nice environment for visitors.</w:t>
      </w:r>
    </w:p>
    <w:p w:rsidR="00E668F3" w:rsidRDefault="00E668F3" w:rsidP="00E668F3">
      <w:pPr>
        <w:ind w:left="492"/>
        <w:rPr>
          <w:b/>
          <w:lang w:val="en-US"/>
        </w:rPr>
      </w:pPr>
      <w:r>
        <w:rPr>
          <w:b/>
          <w:lang w:val="en-US"/>
        </w:rPr>
        <w:t xml:space="preserve">Exercise “B”, Listen to the architect’s recommendations. The circle the things in the picture that are wrong according to his instructions for a </w:t>
      </w:r>
      <w:proofErr w:type="spellStart"/>
      <w:r>
        <w:rPr>
          <w:b/>
          <w:lang w:val="en-US"/>
        </w:rPr>
        <w:t>feng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shui</w:t>
      </w:r>
      <w:proofErr w:type="spellEnd"/>
      <w:r>
        <w:rPr>
          <w:b/>
          <w:lang w:val="en-US"/>
        </w:rPr>
        <w:t xml:space="preserve"> living room.</w:t>
      </w:r>
    </w:p>
    <w:p w:rsidR="00E668F3" w:rsidRDefault="00E668F3" w:rsidP="00E668F3">
      <w:pPr>
        <w:ind w:left="492"/>
        <w:rPr>
          <w:b/>
          <w:lang w:val="en-US"/>
        </w:rPr>
      </w:pPr>
      <w:r>
        <w:rPr>
          <w:b/>
          <w:lang w:val="en-US"/>
        </w:rPr>
        <w:t>Exercise “C” Work in pairs. Check your understanding of the instructions by describing what is wrong and what is right in the picture.</w:t>
      </w:r>
    </w:p>
    <w:p w:rsidR="00E668F3" w:rsidRDefault="00E668F3" w:rsidP="00E668F3">
      <w:pPr>
        <w:ind w:left="492"/>
        <w:rPr>
          <w:b/>
          <w:lang w:val="en-US"/>
        </w:rPr>
      </w:pPr>
      <w:r>
        <w:rPr>
          <w:b/>
          <w:lang w:val="en-US"/>
        </w:rPr>
        <w:t>e.g.) A:  One problem is that here are books and clothes around the room.</w:t>
      </w:r>
    </w:p>
    <w:p w:rsidR="00E668F3" w:rsidRDefault="00E668F3" w:rsidP="00E668F3">
      <w:pPr>
        <w:ind w:left="492"/>
        <w:rPr>
          <w:b/>
          <w:lang w:val="en-US"/>
        </w:rPr>
      </w:pPr>
      <w:r>
        <w:rPr>
          <w:b/>
          <w:lang w:val="en-US"/>
        </w:rPr>
        <w:t xml:space="preserve">         B:  Yes, also. . . .</w:t>
      </w:r>
    </w:p>
    <w:p w:rsidR="00E668F3" w:rsidRDefault="00E668F3" w:rsidP="00E668F3">
      <w:pPr>
        <w:ind w:left="492"/>
        <w:rPr>
          <w:b/>
          <w:lang w:val="en-US"/>
        </w:rPr>
      </w:pPr>
    </w:p>
    <w:p w:rsidR="00E668F3" w:rsidRDefault="00E668F3" w:rsidP="00E668F3">
      <w:pPr>
        <w:rPr>
          <w:b/>
          <w:lang w:val="en-US"/>
        </w:rPr>
      </w:pPr>
      <w:r>
        <w:rPr>
          <w:b/>
          <w:lang w:val="en-US"/>
        </w:rPr>
        <w:t>EVALUATION: Check their answers and correct their mistakes.</w:t>
      </w:r>
      <w:bookmarkStart w:id="0" w:name="_GoBack"/>
      <w:bookmarkEnd w:id="0"/>
    </w:p>
    <w:p w:rsidR="003B6BE6" w:rsidRPr="002453BC" w:rsidRDefault="003B6BE6" w:rsidP="00F56F5A">
      <w:pPr>
        <w:rPr>
          <w:b/>
          <w:lang w:val="en-US"/>
        </w:rPr>
      </w:pPr>
    </w:p>
    <w:sectPr w:rsidR="003B6BE6" w:rsidRPr="00245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ABB"/>
    <w:multiLevelType w:val="hybridMultilevel"/>
    <w:tmpl w:val="7C66B4EA"/>
    <w:lvl w:ilvl="0" w:tplc="682491D8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2" w:hanging="360"/>
      </w:pPr>
    </w:lvl>
    <w:lvl w:ilvl="2" w:tplc="080A001B" w:tentative="1">
      <w:start w:val="1"/>
      <w:numFmt w:val="lowerRoman"/>
      <w:lvlText w:val="%3."/>
      <w:lvlJc w:val="right"/>
      <w:pPr>
        <w:ind w:left="2292" w:hanging="180"/>
      </w:pPr>
    </w:lvl>
    <w:lvl w:ilvl="3" w:tplc="080A000F" w:tentative="1">
      <w:start w:val="1"/>
      <w:numFmt w:val="decimal"/>
      <w:lvlText w:val="%4."/>
      <w:lvlJc w:val="left"/>
      <w:pPr>
        <w:ind w:left="3012" w:hanging="360"/>
      </w:pPr>
    </w:lvl>
    <w:lvl w:ilvl="4" w:tplc="080A0019" w:tentative="1">
      <w:start w:val="1"/>
      <w:numFmt w:val="lowerLetter"/>
      <w:lvlText w:val="%5."/>
      <w:lvlJc w:val="left"/>
      <w:pPr>
        <w:ind w:left="3732" w:hanging="360"/>
      </w:pPr>
    </w:lvl>
    <w:lvl w:ilvl="5" w:tplc="080A001B" w:tentative="1">
      <w:start w:val="1"/>
      <w:numFmt w:val="lowerRoman"/>
      <w:lvlText w:val="%6."/>
      <w:lvlJc w:val="right"/>
      <w:pPr>
        <w:ind w:left="4452" w:hanging="180"/>
      </w:pPr>
    </w:lvl>
    <w:lvl w:ilvl="6" w:tplc="080A000F" w:tentative="1">
      <w:start w:val="1"/>
      <w:numFmt w:val="decimal"/>
      <w:lvlText w:val="%7."/>
      <w:lvlJc w:val="left"/>
      <w:pPr>
        <w:ind w:left="5172" w:hanging="360"/>
      </w:pPr>
    </w:lvl>
    <w:lvl w:ilvl="7" w:tplc="080A0019" w:tentative="1">
      <w:start w:val="1"/>
      <w:numFmt w:val="lowerLetter"/>
      <w:lvlText w:val="%8."/>
      <w:lvlJc w:val="left"/>
      <w:pPr>
        <w:ind w:left="5892" w:hanging="360"/>
      </w:pPr>
    </w:lvl>
    <w:lvl w:ilvl="8" w:tplc="080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5A"/>
    <w:rsid w:val="002453BC"/>
    <w:rsid w:val="002A2B46"/>
    <w:rsid w:val="003B6BE6"/>
    <w:rsid w:val="009B5EE7"/>
    <w:rsid w:val="00A313A6"/>
    <w:rsid w:val="00AC17A8"/>
    <w:rsid w:val="00D82096"/>
    <w:rsid w:val="00E668F3"/>
    <w:rsid w:val="00F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A6067-71E5-4BCD-A438-ED14F8D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8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ANFADE AFEIDAL</cp:lastModifiedBy>
  <cp:revision>2</cp:revision>
  <cp:lastPrinted>2017-12-05T19:14:00Z</cp:lastPrinted>
  <dcterms:created xsi:type="dcterms:W3CDTF">2017-12-05T19:15:00Z</dcterms:created>
  <dcterms:modified xsi:type="dcterms:W3CDTF">2017-12-05T19:15:00Z</dcterms:modified>
</cp:coreProperties>
</file>