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Pr="001829FD" w:rsidRDefault="0097503B" w:rsidP="002F1E46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182556</wp:posOffset>
                </wp:positionV>
                <wp:extent cx="5711112" cy="31102"/>
                <wp:effectExtent l="0" t="19050" r="42545" b="457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12" cy="3110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EB3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35pt" to="44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" strokeweight="4.5pt">
                <v:stroke linestyle="thickThin"/>
                <w10:wrap anchorx="marg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6752B">
        <w:trPr>
          <w:trHeight w:val="723"/>
        </w:trPr>
        <w:tc>
          <w:tcPr>
            <w:tcW w:w="4231" w:type="dxa"/>
            <w:vAlign w:val="center"/>
          </w:tcPr>
          <w:p w:rsidR="00941C29" w:rsidRPr="0096752B" w:rsidRDefault="003B5A29" w:rsidP="002F1E46">
            <w:pPr>
              <w:jc w:val="both"/>
              <w:rPr>
                <w:b/>
              </w:rPr>
            </w:pPr>
            <w:r>
              <w:rPr>
                <w:b/>
              </w:rPr>
              <w:t>FINANZAS</w:t>
            </w:r>
          </w:p>
          <w:p w:rsidR="00237969" w:rsidRPr="0096752B" w:rsidRDefault="003B5A29" w:rsidP="002F1E46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  <w:r w:rsidR="0095004C">
              <w:rPr>
                <w:b/>
              </w:rPr>
              <w:t>A</w:t>
            </w:r>
          </w:p>
        </w:tc>
        <w:tc>
          <w:tcPr>
            <w:tcW w:w="4769" w:type="dxa"/>
            <w:vAlign w:val="center"/>
          </w:tcPr>
          <w:p w:rsidR="00941C29" w:rsidRPr="0096752B" w:rsidRDefault="00BC7E67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Tem</w:t>
            </w:r>
            <w:r w:rsidR="003B5A29">
              <w:rPr>
                <w:b/>
              </w:rPr>
              <w:t>a: Análisis Financieros</w:t>
            </w:r>
          </w:p>
          <w:p w:rsidR="00941C29" w:rsidRPr="0096752B" w:rsidRDefault="00941C29" w:rsidP="002F1E46">
            <w:pPr>
              <w:jc w:val="both"/>
              <w:rPr>
                <w:b/>
              </w:rPr>
            </w:pPr>
            <w:r w:rsidRPr="0096752B">
              <w:rPr>
                <w:b/>
              </w:rPr>
              <w:t>PROFESOR</w:t>
            </w:r>
            <w:r w:rsidR="006B1BA2" w:rsidRPr="0096752B">
              <w:rPr>
                <w:b/>
              </w:rPr>
              <w:t>: Mariana Rivas</w:t>
            </w:r>
            <w:r w:rsidR="00BC7E67" w:rsidRPr="0096752B">
              <w:rPr>
                <w:b/>
              </w:rPr>
              <w:t>.</w:t>
            </w:r>
          </w:p>
        </w:tc>
      </w:tr>
    </w:tbl>
    <w:p w:rsidR="00941C29" w:rsidRDefault="00941C29" w:rsidP="002F1E46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254146" w:rsidRDefault="00254146" w:rsidP="00254146">
      <w:pPr>
        <w:widowControl w:val="0"/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Instrucciones:</w:t>
      </w:r>
    </w:p>
    <w:p w:rsidR="003B5A29" w:rsidRPr="003B5A29" w:rsidRDefault="003B5A29" w:rsidP="0095004C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I</w:t>
      </w:r>
      <w:r w:rsidR="0095004C">
        <w:rPr>
          <w:rFonts w:ascii="Arial Narrow" w:hAnsi="Arial Narrow" w:cs="Arial Narrow"/>
          <w:spacing w:val="10"/>
          <w:sz w:val="28"/>
          <w:szCs w:val="28"/>
          <w:lang w:val="es-ES_tradnl"/>
        </w:rPr>
        <w:t>nvest</w:t>
      </w:r>
      <w:bookmarkStart w:id="0" w:name="_GoBack"/>
      <w:bookmarkEnd w:id="0"/>
      <w:r w:rsidR="0095004C">
        <w:rPr>
          <w:rFonts w:ascii="Arial Narrow" w:hAnsi="Arial Narrow" w:cs="Arial Narrow"/>
          <w:spacing w:val="10"/>
          <w:sz w:val="28"/>
          <w:szCs w:val="28"/>
          <w:lang w:val="es-ES_tradnl"/>
        </w:rPr>
        <w:t>igar</w:t>
      </w: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 xml:space="preserve"> y dar un ejemplo de cada uno de los siguientes métodos de análisis financieros.</w:t>
      </w:r>
    </w:p>
    <w:p w:rsidR="003B5A29" w:rsidRDefault="003B5A29" w:rsidP="0095004C">
      <w:pPr>
        <w:pStyle w:val="Prrafodelista"/>
        <w:widowControl w:val="0"/>
        <w:numPr>
          <w:ilvl w:val="4"/>
          <w:numId w:val="8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Método de porcientos Integrales</w:t>
      </w:r>
    </w:p>
    <w:p w:rsidR="0095004C" w:rsidRPr="0095004C" w:rsidRDefault="003B5A29" w:rsidP="0095004C">
      <w:pPr>
        <w:pStyle w:val="Prrafodelista"/>
        <w:widowControl w:val="0"/>
        <w:numPr>
          <w:ilvl w:val="4"/>
          <w:numId w:val="8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>
        <w:rPr>
          <w:rFonts w:ascii="Arial Narrow" w:hAnsi="Arial Narrow" w:cs="Arial Narrow"/>
          <w:spacing w:val="10"/>
          <w:sz w:val="28"/>
          <w:szCs w:val="28"/>
          <w:lang w:val="es-ES_tradnl"/>
        </w:rPr>
        <w:t>Método de razones financieras.</w:t>
      </w:r>
    </w:p>
    <w:p w:rsidR="0095004C" w:rsidRPr="0095004C" w:rsidRDefault="0095004C" w:rsidP="0095004C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 w:rsidRPr="0095004C">
        <w:rPr>
          <w:rFonts w:ascii="Arial Narrow" w:hAnsi="Arial Narrow" w:cs="Arial Narrow"/>
          <w:spacing w:val="10"/>
          <w:sz w:val="28"/>
          <w:szCs w:val="28"/>
          <w:lang w:val="es-ES_tradnl"/>
        </w:rPr>
        <w:t>Defina balance general y cada uno de los rubros que lo integran. Ejemplificar.</w:t>
      </w:r>
    </w:p>
    <w:p w:rsidR="0095004C" w:rsidRPr="0095004C" w:rsidRDefault="0095004C" w:rsidP="0095004C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line="372" w:lineRule="atLeast"/>
        <w:jc w:val="both"/>
        <w:rPr>
          <w:rFonts w:ascii="Arial Narrow" w:hAnsi="Arial Narrow" w:cs="Arial Narrow"/>
          <w:spacing w:val="10"/>
          <w:sz w:val="28"/>
          <w:szCs w:val="28"/>
          <w:lang w:val="es-ES_tradnl"/>
        </w:rPr>
      </w:pPr>
      <w:r w:rsidRPr="0095004C">
        <w:rPr>
          <w:rFonts w:ascii="Arial Narrow" w:hAnsi="Arial Narrow" w:cs="Arial Narrow"/>
          <w:spacing w:val="10"/>
          <w:sz w:val="28"/>
          <w:szCs w:val="28"/>
          <w:lang w:val="es-ES_tradnl"/>
        </w:rPr>
        <w:t>Defina estado de resultados y cada uno de los rubros que lo integran. Ejemplificar.</w:t>
      </w:r>
    </w:p>
    <w:sectPr w:rsidR="0095004C" w:rsidRPr="0095004C" w:rsidSect="00D625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E1" w:rsidRDefault="00916AE1">
      <w:r>
        <w:separator/>
      </w:r>
    </w:p>
  </w:endnote>
  <w:endnote w:type="continuationSeparator" w:id="0">
    <w:p w:rsidR="00916AE1" w:rsidRDefault="0091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97503B">
    <w:pPr>
      <w:pStyle w:val="Piedepgina"/>
      <w:rPr>
        <w:b/>
        <w:lang w:val="es-MX"/>
      </w:rPr>
    </w:pPr>
    <w:r>
      <w:rPr>
        <w:b/>
        <w:lang w:val="es-MX"/>
      </w:rPr>
      <w:t>Coordinación General</w:t>
    </w:r>
  </w:p>
  <w:p w:rsidR="00941C29" w:rsidRPr="00941C29" w:rsidRDefault="00941C29">
    <w:pPr>
      <w:pStyle w:val="Piedepgina"/>
      <w:rPr>
        <w:i/>
        <w:lang w:val="es-MX"/>
      </w:rPr>
    </w:pPr>
    <w:r w:rsidRPr="00941C29">
      <w:rPr>
        <w:i/>
        <w:lang w:val="es-MX"/>
      </w:rPr>
      <w:t>Andrés Germán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E1" w:rsidRDefault="00916AE1">
      <w:r>
        <w:separator/>
      </w:r>
    </w:p>
  </w:footnote>
  <w:footnote w:type="continuationSeparator" w:id="0">
    <w:p w:rsidR="00916AE1" w:rsidRDefault="0091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254146" w:rsidRDefault="00941C29" w:rsidP="00941C29">
    <w:pPr>
      <w:pStyle w:val="Encabezado"/>
      <w:pBdr>
        <w:bottom w:val="single" w:sz="4" w:space="1" w:color="auto"/>
      </w:pBdr>
      <w:rPr>
        <w:b/>
        <w:lang w:val="es-MX"/>
      </w:rPr>
    </w:pPr>
    <w:r w:rsidRPr="00941C29">
      <w:rPr>
        <w:b/>
        <w:lang w:val="es-MX"/>
      </w:rPr>
      <w:t>ESCUELA COME</w:t>
    </w:r>
    <w:r w:rsidR="00254146">
      <w:rPr>
        <w:b/>
        <w:lang w:val="es-MX"/>
      </w:rPr>
      <w:t>RCIAL CAMARA DE COMERCIO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6F67"/>
    <w:multiLevelType w:val="hybridMultilevel"/>
    <w:tmpl w:val="0B7AC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1644"/>
    <w:multiLevelType w:val="hybridMultilevel"/>
    <w:tmpl w:val="C922A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65963"/>
    <w:multiLevelType w:val="hybridMultilevel"/>
    <w:tmpl w:val="DCB0E8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5FF8"/>
    <w:multiLevelType w:val="multilevel"/>
    <w:tmpl w:val="CFAC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17964"/>
    <w:multiLevelType w:val="multilevel"/>
    <w:tmpl w:val="A5EA6D4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B1865"/>
    <w:multiLevelType w:val="hybridMultilevel"/>
    <w:tmpl w:val="FE26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4804"/>
    <w:multiLevelType w:val="hybridMultilevel"/>
    <w:tmpl w:val="10C81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775F8"/>
    <w:rsid w:val="000C426C"/>
    <w:rsid w:val="00237969"/>
    <w:rsid w:val="00254146"/>
    <w:rsid w:val="002A48A6"/>
    <w:rsid w:val="002C2AB5"/>
    <w:rsid w:val="002E0762"/>
    <w:rsid w:val="002F1E46"/>
    <w:rsid w:val="003B5A29"/>
    <w:rsid w:val="00476029"/>
    <w:rsid w:val="006B1BA2"/>
    <w:rsid w:val="0070234C"/>
    <w:rsid w:val="00712892"/>
    <w:rsid w:val="00916AE1"/>
    <w:rsid w:val="00941C29"/>
    <w:rsid w:val="0095004C"/>
    <w:rsid w:val="00951D09"/>
    <w:rsid w:val="0096752B"/>
    <w:rsid w:val="0097503B"/>
    <w:rsid w:val="009A511E"/>
    <w:rsid w:val="00A04D26"/>
    <w:rsid w:val="00B41428"/>
    <w:rsid w:val="00BA7E23"/>
    <w:rsid w:val="00BC7E67"/>
    <w:rsid w:val="00BF5458"/>
    <w:rsid w:val="00C02F62"/>
    <w:rsid w:val="00C35100"/>
    <w:rsid w:val="00D62517"/>
    <w:rsid w:val="00D62B18"/>
    <w:rsid w:val="00D82416"/>
    <w:rsid w:val="00D94BC6"/>
    <w:rsid w:val="00E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D4D35"/>
  <w15:docId w15:val="{F85F7E55-C753-4138-8B93-2612DB8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D62B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uiPriority w:val="9"/>
    <w:rsid w:val="00D62B1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62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62B18"/>
  </w:style>
  <w:style w:type="character" w:styleId="Hipervnculo">
    <w:name w:val="Hyperlink"/>
    <w:basedOn w:val="Fuentedeprrafopredeter"/>
    <w:uiPriority w:val="99"/>
    <w:unhideWhenUsed/>
    <w:rsid w:val="00D62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Mariana Rivas</cp:lastModifiedBy>
  <cp:revision>3</cp:revision>
  <cp:lastPrinted>2012-02-09T17:05:00Z</cp:lastPrinted>
  <dcterms:created xsi:type="dcterms:W3CDTF">2017-09-21T18:39:00Z</dcterms:created>
  <dcterms:modified xsi:type="dcterms:W3CDTF">2017-09-21T18:54:00Z</dcterms:modified>
</cp:coreProperties>
</file>