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color w:val="000000" w:themeColor="text1"/>
          <w:sz w:val="40"/>
          <w:szCs w:val="40"/>
          <w:lang w:val="es-MX"/>
        </w:rPr>
        <w:t xml:space="preserve"> “</w:t>
      </w:r>
      <w:r w:rsidR="0006595F">
        <w:rPr>
          <w:rFonts w:ascii="Arial" w:hAnsi="Arial" w:cs="Arial"/>
          <w:color w:val="000000" w:themeColor="text1"/>
          <w:sz w:val="40"/>
          <w:szCs w:val="40"/>
          <w:shd w:val="clear" w:color="auto" w:fill="FFFFFF"/>
        </w:rPr>
        <w:t xml:space="preserve">La Nueva </w:t>
      </w:r>
      <w:proofErr w:type="spellStart"/>
      <w:r w:rsidR="0006595F">
        <w:rPr>
          <w:rFonts w:ascii="Arial" w:hAnsi="Arial" w:cs="Arial"/>
          <w:color w:val="000000" w:themeColor="text1"/>
          <w:sz w:val="40"/>
          <w:szCs w:val="40"/>
          <w:shd w:val="clear" w:color="auto" w:fill="FFFFFF"/>
        </w:rPr>
        <w:t>España</w:t>
      </w:r>
      <w:proofErr w:type="spellEnd"/>
      <w:r w:rsidRPr="00344C91">
        <w:rPr>
          <w:rFonts w:ascii="Arial" w:hAnsi="Arial" w:cs="Arial"/>
          <w:color w:val="000000" w:themeColor="text1"/>
          <w:sz w:val="40"/>
          <w:szCs w:val="40"/>
          <w:lang w:val="es-MX"/>
        </w:rPr>
        <w:t xml:space="preserve">” </w:t>
      </w:r>
    </w:p>
    <w:p w:rsidR="0082622F" w:rsidRDefault="0082622F" w:rsidP="00E34531">
      <w:pPr>
        <w:pStyle w:val="Textoindependiente2"/>
        <w:pBdr>
          <w:bottom w:val="single" w:sz="4" w:space="1" w:color="auto"/>
        </w:pBdr>
        <w:spacing w:before="240"/>
        <w:jc w:val="left"/>
        <w:rPr>
          <w:rFonts w:ascii="Arial" w:hAnsi="Arial" w:cs="Arial"/>
          <w:color w:val="000000" w:themeColor="text1"/>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Grupos: 53-B y 83-A                      </w:t>
      </w:r>
      <w:r w:rsidR="0006595F">
        <w:rPr>
          <w:rFonts w:ascii="Arial" w:eastAsia="Times New Roman" w:hAnsi="Arial" w:cs="Arial"/>
          <w:b/>
          <w:color w:val="000000" w:themeColor="text1"/>
          <w:sz w:val="24"/>
          <w:szCs w:val="24"/>
          <w:lang w:eastAsia="es-MX"/>
        </w:rPr>
        <w:t xml:space="preserve">  Semana: 30 de Octubre al 02 de Noviembre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Profesor: Ulises C. </w:t>
      </w:r>
      <w:proofErr w:type="spellStart"/>
      <w:r>
        <w:rPr>
          <w:rFonts w:ascii="Arial" w:eastAsia="Times New Roman" w:hAnsi="Arial" w:cs="Arial"/>
          <w:b/>
          <w:color w:val="000000" w:themeColor="text1"/>
          <w:sz w:val="24"/>
          <w:szCs w:val="24"/>
          <w:lang w:eastAsia="es-MX"/>
        </w:rPr>
        <w:t>Gleason</w:t>
      </w:r>
      <w:proofErr w:type="spellEnd"/>
      <w:r>
        <w:rPr>
          <w:rFonts w:ascii="Arial" w:eastAsia="Times New Roman" w:hAnsi="Arial" w:cs="Arial"/>
          <w:b/>
          <w:color w:val="000000" w:themeColor="text1"/>
          <w:sz w:val="24"/>
          <w:szCs w:val="24"/>
          <w:lang w:eastAsia="es-MX"/>
        </w:rPr>
        <w:t xml:space="preserve">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P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75058E" w:rsidRDefault="00005ECE" w:rsidP="00EF1644">
      <w:pPr>
        <w:spacing w:after="0" w:line="240" w:lineRule="auto"/>
        <w:ind w:left="720"/>
        <w:rPr>
          <w:rFonts w:ascii="Helvetica" w:hAnsi="Helvetica" w:cs="Helvetica"/>
          <w:color w:val="47545C"/>
          <w:spacing w:val="-2"/>
          <w:sz w:val="30"/>
          <w:szCs w:val="30"/>
        </w:rPr>
      </w:pPr>
      <w:r w:rsidRPr="00005ECE">
        <w:rPr>
          <w:rFonts w:ascii="Arial" w:hAnsi="Arial" w:cs="Arial"/>
          <w:spacing w:val="-2"/>
          <w:sz w:val="24"/>
          <w:szCs w:val="24"/>
        </w:rPr>
        <w:t xml:space="preserve">Que el alumno analice las transformaciones que se llevaron </w:t>
      </w:r>
      <w:proofErr w:type="spellStart"/>
      <w:r w:rsidRPr="00005ECE">
        <w:rPr>
          <w:rFonts w:ascii="Arial" w:hAnsi="Arial" w:cs="Arial"/>
          <w:spacing w:val="-2"/>
          <w:sz w:val="24"/>
          <w:szCs w:val="24"/>
        </w:rPr>
        <w:t>acabo</w:t>
      </w:r>
      <w:proofErr w:type="spellEnd"/>
      <w:r w:rsidRPr="00005ECE">
        <w:rPr>
          <w:rFonts w:ascii="Arial" w:hAnsi="Arial" w:cs="Arial"/>
          <w:spacing w:val="-2"/>
          <w:sz w:val="24"/>
          <w:szCs w:val="24"/>
        </w:rPr>
        <w:t xml:space="preserve"> durante el </w:t>
      </w:r>
      <w:r>
        <w:rPr>
          <w:rFonts w:ascii="Arial" w:hAnsi="Arial" w:cs="Arial"/>
          <w:spacing w:val="-2"/>
          <w:sz w:val="24"/>
          <w:szCs w:val="24"/>
        </w:rPr>
        <w:t xml:space="preserve">virreinato en la Nueva España </w:t>
      </w:r>
      <w:r w:rsidRPr="00005ECE">
        <w:rPr>
          <w:rFonts w:ascii="Arial" w:hAnsi="Arial" w:cs="Arial"/>
          <w:spacing w:val="-2"/>
          <w:sz w:val="24"/>
          <w:szCs w:val="24"/>
        </w:rPr>
        <w:t xml:space="preserve"> en los aspectos políticos, administrativos, militares, socio-económicos y religioso</w:t>
      </w:r>
      <w:r>
        <w:rPr>
          <w:rFonts w:ascii="Helvetica" w:hAnsi="Helvetica" w:cs="Helvetica"/>
          <w:color w:val="47545C"/>
          <w:spacing w:val="-2"/>
          <w:sz w:val="30"/>
          <w:szCs w:val="30"/>
        </w:rPr>
        <w:t>.</w:t>
      </w:r>
    </w:p>
    <w:p w:rsidR="00005ECE" w:rsidRPr="0075058E" w:rsidRDefault="00005ECE" w:rsidP="00EF1644">
      <w:pPr>
        <w:spacing w:after="0" w:line="240" w:lineRule="auto"/>
        <w:ind w:left="720"/>
        <w:rPr>
          <w:rFonts w:ascii="Arial" w:eastAsia="Times New Roman" w:hAnsi="Arial" w:cs="Arial"/>
          <w:color w:val="000000" w:themeColor="text1"/>
          <w:sz w:val="24"/>
          <w:szCs w:val="24"/>
          <w:lang w:eastAsia="es-MX"/>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160C78" w:rsidRDefault="002233B8" w:rsidP="0075058E">
      <w:pPr>
        <w:pStyle w:val="Prrafodelista"/>
        <w:shd w:val="clear" w:color="auto" w:fill="FFFFFF"/>
        <w:spacing w:after="0" w:line="240" w:lineRule="auto"/>
        <w:ind w:left="600" w:right="240"/>
        <w:jc w:val="both"/>
        <w:rPr>
          <w:rFonts w:ascii="Arial" w:hAnsi="Arial" w:cs="Arial"/>
          <w:sz w:val="24"/>
          <w:szCs w:val="24"/>
          <w:shd w:val="clear" w:color="auto" w:fill="FFFFFF"/>
        </w:rPr>
      </w:pPr>
      <w:r w:rsidRPr="002233B8">
        <w:rPr>
          <w:rFonts w:ascii="Arial" w:hAnsi="Arial" w:cs="Arial"/>
          <w:sz w:val="24"/>
          <w:szCs w:val="24"/>
        </w:rPr>
        <w:t xml:space="preserve">Los alumnos conocerán y analizaran sobre las clases sociales y castas </w:t>
      </w:r>
      <w:r w:rsidRPr="002233B8">
        <w:rPr>
          <w:rFonts w:ascii="Arial" w:hAnsi="Arial" w:cs="Arial"/>
          <w:sz w:val="24"/>
          <w:szCs w:val="24"/>
          <w:shd w:val="clear" w:color="auto" w:fill="FFFFFF"/>
        </w:rPr>
        <w:t>que coexistieron en la </w:t>
      </w:r>
      <w:r w:rsidRPr="002233B8">
        <w:rPr>
          <w:rFonts w:ascii="Arial" w:hAnsi="Arial" w:cs="Arial"/>
          <w:bCs/>
          <w:sz w:val="24"/>
          <w:szCs w:val="24"/>
          <w:shd w:val="clear" w:color="auto" w:fill="FFFFFF"/>
        </w:rPr>
        <w:t>Nueva España</w:t>
      </w:r>
      <w:r w:rsidRPr="002233B8">
        <w:rPr>
          <w:rFonts w:ascii="Arial" w:hAnsi="Arial" w:cs="Arial"/>
          <w:sz w:val="24"/>
          <w:szCs w:val="24"/>
          <w:shd w:val="clear" w:color="auto" w:fill="FFFFFF"/>
        </w:rPr>
        <w:t>. El mestizaje iniciado tras la conquista siguió a través del tiempo en el virreinato, incorporando en este mosaico a africanos y asiáticos.</w:t>
      </w:r>
    </w:p>
    <w:p w:rsidR="002233B8" w:rsidRDefault="002233B8" w:rsidP="0075058E">
      <w:pPr>
        <w:pStyle w:val="Prrafodelista"/>
        <w:shd w:val="clear" w:color="auto" w:fill="FFFFFF"/>
        <w:spacing w:after="0" w:line="240" w:lineRule="auto"/>
        <w:ind w:left="600" w:right="240"/>
        <w:jc w:val="both"/>
        <w:rPr>
          <w:rFonts w:ascii="Arial" w:hAnsi="Arial" w:cs="Arial"/>
          <w:sz w:val="24"/>
          <w:szCs w:val="24"/>
          <w:shd w:val="clear" w:color="auto" w:fill="FFFFFF"/>
        </w:rPr>
      </w:pPr>
    </w:p>
    <w:p w:rsidR="002233B8" w:rsidRPr="002233B8" w:rsidRDefault="002233B8" w:rsidP="002233B8">
      <w:pPr>
        <w:shd w:val="clear" w:color="auto" w:fill="FFFFFF"/>
        <w:spacing w:after="0" w:line="240" w:lineRule="auto"/>
        <w:ind w:right="240"/>
        <w:jc w:val="both"/>
        <w:rPr>
          <w:rFonts w:ascii="Arial" w:hAnsi="Arial" w:cs="Arial"/>
          <w:sz w:val="24"/>
          <w:szCs w:val="24"/>
        </w:rPr>
      </w:pPr>
      <w:r>
        <w:rPr>
          <w:rFonts w:ascii="Arial" w:hAnsi="Arial" w:cs="Arial"/>
          <w:sz w:val="24"/>
          <w:szCs w:val="24"/>
        </w:rPr>
        <w:tab/>
        <w:t xml:space="preserve">Los alumnos conocerán sobre el origen de la Santa Inquisición y su contexto histórico así como de los principales instrumentos utilizados para la ejecución. </w:t>
      </w:r>
    </w:p>
    <w:p w:rsidR="0082622F" w:rsidRDefault="00160C78" w:rsidP="002233B8">
      <w:pPr>
        <w:spacing w:before="100" w:beforeAutospacing="1" w:after="100" w:afterAutospacing="1" w:line="240" w:lineRule="auto"/>
        <w:rPr>
          <w:rFonts w:ascii="Arial" w:eastAsia="Times New Roman" w:hAnsi="Arial" w:cs="Arial"/>
          <w:b/>
          <w:bCs/>
          <w:color w:val="000000" w:themeColor="text1"/>
          <w:sz w:val="24"/>
          <w:szCs w:val="24"/>
          <w:lang w:eastAsia="es-MX"/>
        </w:rPr>
      </w:pPr>
      <w:r>
        <w:rPr>
          <w:rFonts w:ascii="Arial" w:hAnsi="Arial" w:cs="Arial"/>
          <w:color w:val="000000"/>
          <w:sz w:val="23"/>
          <w:szCs w:val="23"/>
          <w:bdr w:val="none" w:sz="0" w:space="0" w:color="auto" w:frame="1"/>
        </w:rPr>
        <w:br/>
      </w:r>
      <w:r w:rsidR="0082622F" w:rsidRPr="00344C91">
        <w:rPr>
          <w:rFonts w:ascii="Arial" w:eastAsia="Times New Roman" w:hAnsi="Arial" w:cs="Arial"/>
          <w:b/>
          <w:bCs/>
          <w:color w:val="000000" w:themeColor="text1"/>
          <w:sz w:val="24"/>
          <w:szCs w:val="24"/>
          <w:lang w:eastAsia="es-MX"/>
        </w:rPr>
        <w:t>INTRODUCCIÓN</w:t>
      </w:r>
    </w:p>
    <w:p w:rsidR="004068F0" w:rsidRPr="00312964" w:rsidRDefault="004068F0" w:rsidP="00312964">
      <w:pPr>
        <w:pStyle w:val="NormalWeb"/>
        <w:shd w:val="clear" w:color="auto" w:fill="FFFFFF"/>
        <w:spacing w:before="120" w:beforeAutospacing="0" w:after="120" w:afterAutospacing="0"/>
        <w:jc w:val="both"/>
        <w:rPr>
          <w:rFonts w:ascii="Arial" w:hAnsi="Arial" w:cs="Arial"/>
        </w:rPr>
      </w:pPr>
      <w:r w:rsidRPr="00163DB5">
        <w:rPr>
          <w:rFonts w:ascii="Arial" w:hAnsi="Arial" w:cs="Arial"/>
        </w:rPr>
        <w:t>El </w:t>
      </w:r>
      <w:r w:rsidRPr="00163DB5">
        <w:rPr>
          <w:rFonts w:ascii="Arial" w:hAnsi="Arial" w:cs="Arial"/>
          <w:bCs/>
        </w:rPr>
        <w:t>virreinato de Nueva España</w:t>
      </w:r>
      <w:r w:rsidRPr="00163DB5">
        <w:rPr>
          <w:rFonts w:ascii="Arial" w:hAnsi="Arial" w:cs="Arial"/>
        </w:rPr>
        <w:t> fue una </w:t>
      </w:r>
      <w:hyperlink r:id="rId7" w:tooltip="Virreinato" w:history="1">
        <w:r w:rsidRPr="00163DB5">
          <w:rPr>
            <w:rStyle w:val="Hipervnculo"/>
            <w:rFonts w:ascii="Arial" w:hAnsi="Arial" w:cs="Arial"/>
            <w:color w:val="auto"/>
            <w:u w:val="none"/>
          </w:rPr>
          <w:t>entidad territorial</w:t>
        </w:r>
      </w:hyperlink>
      <w:r w:rsidRPr="00163DB5">
        <w:rPr>
          <w:rFonts w:ascii="Arial" w:hAnsi="Arial" w:cs="Arial"/>
        </w:rPr>
        <w:t> integrante del </w:t>
      </w:r>
      <w:hyperlink r:id="rId8" w:tooltip="Imperio español" w:history="1">
        <w:r w:rsidRPr="00163DB5">
          <w:rPr>
            <w:rStyle w:val="Hipervnculo"/>
            <w:rFonts w:ascii="Arial" w:hAnsi="Arial" w:cs="Arial"/>
            <w:color w:val="auto"/>
            <w:u w:val="none"/>
          </w:rPr>
          <w:t>Imperio español</w:t>
        </w:r>
      </w:hyperlink>
      <w:r w:rsidRPr="00163DB5">
        <w:rPr>
          <w:rFonts w:ascii="Arial" w:hAnsi="Arial" w:cs="Arial"/>
        </w:rPr>
        <w:t>, establecida en gran parte de </w:t>
      </w:r>
      <w:hyperlink r:id="rId9" w:tooltip="América del Norte" w:history="1">
        <w:r w:rsidRPr="00163DB5">
          <w:rPr>
            <w:rStyle w:val="Hipervnculo"/>
            <w:rFonts w:ascii="Arial" w:hAnsi="Arial" w:cs="Arial"/>
            <w:color w:val="auto"/>
            <w:u w:val="none"/>
          </w:rPr>
          <w:t>América del Norte</w:t>
        </w:r>
      </w:hyperlink>
      <w:r w:rsidRPr="00163DB5">
        <w:rPr>
          <w:rFonts w:ascii="Arial" w:hAnsi="Arial" w:cs="Arial"/>
        </w:rPr>
        <w:t> por la </w:t>
      </w:r>
      <w:hyperlink r:id="rId10" w:tooltip="Monarquía Española" w:history="1">
        <w:r w:rsidRPr="00163DB5">
          <w:rPr>
            <w:rStyle w:val="Hipervnculo"/>
            <w:rFonts w:ascii="Arial" w:hAnsi="Arial" w:cs="Arial"/>
            <w:color w:val="auto"/>
            <w:u w:val="none"/>
          </w:rPr>
          <w:t>Corona</w:t>
        </w:r>
      </w:hyperlink>
      <w:r w:rsidRPr="00163DB5">
        <w:rPr>
          <w:rFonts w:ascii="Arial" w:hAnsi="Arial" w:cs="Arial"/>
        </w:rPr>
        <w:t> durante su </w:t>
      </w:r>
      <w:hyperlink r:id="rId11" w:tooltip="Colonización española de América" w:history="1">
        <w:r w:rsidRPr="00163DB5">
          <w:rPr>
            <w:rStyle w:val="Hipervnculo"/>
            <w:rFonts w:ascii="Arial" w:hAnsi="Arial" w:cs="Arial"/>
            <w:color w:val="auto"/>
            <w:u w:val="none"/>
          </w:rPr>
          <w:t>dominio en el Nuevo Mundo</w:t>
        </w:r>
      </w:hyperlink>
      <w:r w:rsidRPr="00163DB5">
        <w:rPr>
          <w:rFonts w:ascii="Arial" w:hAnsi="Arial" w:cs="Arial"/>
        </w:rPr>
        <w:t>, entre los siglos </w:t>
      </w:r>
      <w:hyperlink r:id="rId12" w:tooltip="Siglo XVI" w:history="1">
        <w:r w:rsidRPr="00163DB5">
          <w:rPr>
            <w:rStyle w:val="Hipervnculo"/>
            <w:rFonts w:ascii="Arial" w:hAnsi="Arial" w:cs="Arial"/>
            <w:color w:val="auto"/>
            <w:u w:val="none"/>
          </w:rPr>
          <w:t>XVI</w:t>
        </w:r>
      </w:hyperlink>
      <w:r w:rsidRPr="00163DB5">
        <w:rPr>
          <w:rFonts w:ascii="Arial" w:hAnsi="Arial" w:cs="Arial"/>
        </w:rPr>
        <w:t> y </w:t>
      </w:r>
      <w:hyperlink r:id="rId13" w:tooltip="Siglo XIX" w:history="1">
        <w:r w:rsidRPr="00163DB5">
          <w:rPr>
            <w:rStyle w:val="Hipervnculo"/>
            <w:rFonts w:ascii="Arial" w:hAnsi="Arial" w:cs="Arial"/>
            <w:color w:val="auto"/>
            <w:u w:val="none"/>
          </w:rPr>
          <w:t>XIX</w:t>
        </w:r>
      </w:hyperlink>
      <w:r w:rsidRPr="00163DB5">
        <w:rPr>
          <w:rFonts w:ascii="Arial" w:hAnsi="Arial" w:cs="Arial"/>
        </w:rPr>
        <w:t>. Se originó tras la caída de </w:t>
      </w:r>
      <w:hyperlink r:id="rId14" w:tooltip="México-Tenochtitlán" w:history="1">
        <w:r w:rsidRPr="00163DB5">
          <w:rPr>
            <w:rStyle w:val="Hipervnculo"/>
            <w:rFonts w:ascii="Arial" w:hAnsi="Arial" w:cs="Arial"/>
            <w:color w:val="auto"/>
            <w:u w:val="none"/>
          </w:rPr>
          <w:t>México-Tenochtitlán</w:t>
        </w:r>
      </w:hyperlink>
      <w:r w:rsidRPr="00163DB5">
        <w:rPr>
          <w:rFonts w:ascii="Arial" w:hAnsi="Arial" w:cs="Arial"/>
        </w:rPr>
        <w:t>, evento principal de la conquista, la que propiamente no concluyó sino hasta mucho después, pues su </w:t>
      </w:r>
      <w:hyperlink r:id="rId15" w:tooltip="Territorio" w:history="1">
        <w:r w:rsidRPr="00163DB5">
          <w:rPr>
            <w:rStyle w:val="Hipervnculo"/>
            <w:rFonts w:ascii="Arial" w:hAnsi="Arial" w:cs="Arial"/>
            <w:color w:val="auto"/>
            <w:u w:val="none"/>
          </w:rPr>
          <w:t>territorio</w:t>
        </w:r>
      </w:hyperlink>
      <w:r w:rsidR="00163DB5">
        <w:rPr>
          <w:rFonts w:ascii="Arial" w:hAnsi="Arial" w:cs="Arial"/>
        </w:rPr>
        <w:t xml:space="preserve"> </w:t>
      </w:r>
      <w:r w:rsidRPr="00163DB5">
        <w:rPr>
          <w:rFonts w:ascii="Arial" w:hAnsi="Arial" w:cs="Arial"/>
        </w:rPr>
        <w:t xml:space="preserve">siguió creciendo hacia </w:t>
      </w:r>
      <w:r w:rsidRPr="00312964">
        <w:rPr>
          <w:rFonts w:ascii="Arial" w:hAnsi="Arial" w:cs="Arial"/>
        </w:rPr>
        <w:t>el </w:t>
      </w:r>
      <w:hyperlink r:id="rId16" w:tooltip="Norte" w:history="1">
        <w:r w:rsidRPr="00312964">
          <w:rPr>
            <w:rStyle w:val="Hipervnculo"/>
            <w:rFonts w:ascii="Arial" w:hAnsi="Arial" w:cs="Arial"/>
            <w:color w:val="auto"/>
            <w:u w:val="none"/>
          </w:rPr>
          <w:t>norte</w:t>
        </w:r>
      </w:hyperlink>
      <w:r w:rsidRPr="00312964">
        <w:rPr>
          <w:rFonts w:ascii="Arial" w:hAnsi="Arial" w:cs="Arial"/>
        </w:rPr>
        <w:t>.</w:t>
      </w:r>
    </w:p>
    <w:p w:rsidR="00312964" w:rsidRDefault="00312964" w:rsidP="00312964">
      <w:pPr>
        <w:jc w:val="both"/>
        <w:rPr>
          <w:rFonts w:ascii="Arial" w:hAnsi="Arial" w:cs="Arial"/>
          <w:sz w:val="24"/>
          <w:szCs w:val="24"/>
          <w:shd w:val="clear" w:color="auto" w:fill="FFFFFF"/>
        </w:rPr>
      </w:pPr>
      <w:r w:rsidRPr="00312964">
        <w:rPr>
          <w:rFonts w:ascii="Arial" w:hAnsi="Arial" w:cs="Arial"/>
          <w:sz w:val="24"/>
          <w:szCs w:val="24"/>
          <w:shd w:val="clear" w:color="auto" w:fill="FFFFFF"/>
        </w:rPr>
        <w:t>El virreinato de Nueva España fue fundado el 8 de marzo de 1535 luego del derrumbe de la vieja capital azteca de México con el fin de fundar una nueva ciudad de aspecto europeo. El primer virrey fue Antonio de Mendoza y Pacheco, y la capital del virreinato fue la Ci</w:t>
      </w:r>
      <w:r>
        <w:rPr>
          <w:rFonts w:ascii="Arial" w:hAnsi="Arial" w:cs="Arial"/>
          <w:sz w:val="24"/>
          <w:szCs w:val="24"/>
          <w:shd w:val="clear" w:color="auto" w:fill="FFFFFF"/>
        </w:rPr>
        <w:t xml:space="preserve">udad de México. </w:t>
      </w:r>
    </w:p>
    <w:p w:rsidR="004068F0" w:rsidRPr="00163DB5" w:rsidRDefault="00312964" w:rsidP="00312964">
      <w:pPr>
        <w:jc w:val="both"/>
        <w:rPr>
          <w:rFonts w:ascii="Arial" w:hAnsi="Arial" w:cs="Arial"/>
          <w:sz w:val="24"/>
          <w:szCs w:val="24"/>
        </w:rPr>
      </w:pPr>
      <w:r>
        <w:rPr>
          <w:rFonts w:ascii="Arial" w:hAnsi="Arial" w:cs="Arial"/>
          <w:sz w:val="24"/>
          <w:szCs w:val="24"/>
          <w:shd w:val="clear" w:color="auto" w:fill="FFFFFF"/>
        </w:rPr>
        <w:t xml:space="preserve">En esta clase los alumnos conocerán como se conformó el </w:t>
      </w:r>
      <w:r w:rsidRPr="00312964">
        <w:rPr>
          <w:rFonts w:ascii="Arial" w:hAnsi="Arial" w:cs="Arial"/>
          <w:sz w:val="24"/>
          <w:szCs w:val="24"/>
          <w:shd w:val="clear" w:color="auto" w:fill="FFFFFF"/>
        </w:rPr>
        <w:t xml:space="preserve"> </w:t>
      </w:r>
      <w:r>
        <w:rPr>
          <w:rFonts w:ascii="Arial" w:hAnsi="Arial" w:cs="Arial"/>
          <w:sz w:val="24"/>
          <w:szCs w:val="24"/>
          <w:shd w:val="clear" w:color="auto" w:fill="FFFFFF"/>
        </w:rPr>
        <w:t>virreinato de nueva España, que siglos abarcó y la extensión territorial que tuvo</w:t>
      </w:r>
      <w:r>
        <w:rPr>
          <w:rFonts w:ascii="Arial" w:eastAsia="Times New Roman" w:hAnsi="Arial" w:cs="Arial"/>
          <w:sz w:val="24"/>
          <w:szCs w:val="24"/>
          <w:lang w:eastAsia="es-MX"/>
        </w:rPr>
        <w:t xml:space="preserve">. También conocerá la </w:t>
      </w:r>
      <w:r>
        <w:rPr>
          <w:rFonts w:ascii="Arial" w:eastAsia="Times New Roman" w:hAnsi="Arial" w:cs="Arial"/>
          <w:sz w:val="24"/>
          <w:szCs w:val="24"/>
          <w:lang w:eastAsia="es-MX"/>
        </w:rPr>
        <w:lastRenderedPageBreak/>
        <w:t xml:space="preserve">participación de la iglesia en el sometimiento de los indígenas y la Santa Inquisición. </w:t>
      </w:r>
    </w:p>
    <w:p w:rsidR="009202E2" w:rsidRDefault="009202E2" w:rsidP="000C3A76">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D559DF">
        <w:rPr>
          <w:rFonts w:ascii="Arial" w:eastAsia="Times New Roman" w:hAnsi="Arial" w:cs="Arial"/>
          <w:b/>
          <w:color w:val="000000" w:themeColor="text1"/>
          <w:sz w:val="24"/>
          <w:szCs w:val="24"/>
          <w:lang w:eastAsia="es-MX"/>
        </w:rPr>
        <w:t>DESARROLLO DEL TEMA</w:t>
      </w:r>
      <w:r w:rsidR="00732A0E" w:rsidRPr="00D559DF">
        <w:rPr>
          <w:rFonts w:ascii="Arial" w:eastAsia="Times New Roman" w:hAnsi="Arial" w:cs="Arial"/>
          <w:b/>
          <w:color w:val="000000" w:themeColor="text1"/>
          <w:sz w:val="24"/>
          <w:szCs w:val="24"/>
          <w:lang w:eastAsia="es-MX"/>
        </w:rPr>
        <w:t>:</w:t>
      </w:r>
    </w:p>
    <w:p w:rsidR="00312964" w:rsidRPr="00312964" w:rsidRDefault="00312964" w:rsidP="00312964">
      <w:pPr>
        <w:jc w:val="both"/>
        <w:rPr>
          <w:sz w:val="24"/>
          <w:szCs w:val="24"/>
        </w:rPr>
      </w:pPr>
      <w:r>
        <w:rPr>
          <w:rFonts w:ascii="Arial" w:hAnsi="Arial" w:cs="Arial"/>
          <w:sz w:val="24"/>
          <w:szCs w:val="24"/>
          <w:shd w:val="clear" w:color="auto" w:fill="FFFFFF"/>
        </w:rPr>
        <w:t>P</w:t>
      </w:r>
      <w:r w:rsidRPr="00312964">
        <w:rPr>
          <w:rFonts w:ascii="Arial" w:hAnsi="Arial" w:cs="Arial"/>
          <w:sz w:val="24"/>
          <w:szCs w:val="24"/>
          <w:shd w:val="clear" w:color="auto" w:fill="FFFFFF"/>
        </w:rPr>
        <w:t>ara la historia el virreinato de nueva España se llevó a cabo a mediados de los siglos XVI al XIX, todo esto, abarcando grandes territorios de Norteamérica como lo fueron Estados Unidos y México y de Centroamérica, Asia y Oceanía. Mediante los siglos de colonización española, que fueron tres, gobernaron el imperio dos familias reales -Habsburgo y la de los Borbón- y para la Nueva España hubo 63 virreyes provenientes de la alta nobleza castellana. La Nueva España estuvo constituida por un gobierno que se especializó en presentar una amplia y compleja organización que estuvo formada por varios entes que llegaron hasta las más pequeñas localidades novohispanas. El Rey de España –para aquel entonces- fue la primera autoridad con máximo poder y ley suprema. Desde España, los reyes gobernaron México, con el propósito de enfocarse en los informes que recibían para delegar autoridad en organismos que actuaban en su nombre. El gobierno de las colonias americanas, conformado por el Rey, fue seguido por un grupo de ministros nombrados por el rey los cuales fueron conocidos como  Supremo Consejo de Indias las labores que estos comprendían iban desde trabajos administrativos, financieros y eclesiásticos con una representación real en las decisiones, sentencias, leyes y acuerdos. Asimismo, el consejo creó la base legal y jurídica de la Nueva España sustentada en cédulas y decretos por los reyes españoles para las colonias, con el nombre de Leyes de Indias (1542).</w:t>
      </w:r>
    </w:p>
    <w:p w:rsidR="00CC3FEF" w:rsidRPr="00D90C6D" w:rsidRDefault="00312964" w:rsidP="00D90C6D">
      <w:pPr>
        <w:pStyle w:val="NormalWeb"/>
        <w:shd w:val="clear" w:color="auto" w:fill="FFFFFF"/>
        <w:spacing w:before="120" w:beforeAutospacing="0" w:after="120" w:afterAutospacing="0"/>
        <w:jc w:val="both"/>
        <w:rPr>
          <w:rFonts w:ascii="Arial" w:hAnsi="Arial" w:cs="Arial"/>
        </w:rPr>
      </w:pPr>
      <w:r>
        <w:rPr>
          <w:rFonts w:ascii="Arial" w:hAnsi="Arial" w:cs="Arial"/>
        </w:rPr>
        <w:t>L</w:t>
      </w:r>
      <w:r w:rsidR="00CC3FEF" w:rsidRPr="00D90C6D">
        <w:rPr>
          <w:rFonts w:ascii="Arial" w:hAnsi="Arial" w:cs="Arial"/>
        </w:rPr>
        <w:t>a </w:t>
      </w:r>
      <w:hyperlink r:id="rId17" w:tooltip="Inquisición española" w:history="1">
        <w:r w:rsidR="00CC3FEF" w:rsidRPr="00D90C6D">
          <w:rPr>
            <w:rStyle w:val="Hipervnculo"/>
            <w:rFonts w:ascii="Arial" w:hAnsi="Arial" w:cs="Arial"/>
            <w:color w:val="auto"/>
            <w:u w:val="none"/>
          </w:rPr>
          <w:t>Inquisición española</w:t>
        </w:r>
      </w:hyperlink>
      <w:r w:rsidR="00CC3FEF" w:rsidRPr="00D90C6D">
        <w:rPr>
          <w:rFonts w:ascii="Arial" w:hAnsi="Arial" w:cs="Arial"/>
        </w:rPr>
        <w:t> fue establecida en la </w:t>
      </w:r>
      <w:hyperlink r:id="rId18" w:tooltip="Corona de Castilla" w:history="1">
        <w:r w:rsidR="00CC3FEF" w:rsidRPr="00D90C6D">
          <w:rPr>
            <w:rStyle w:val="Hipervnculo"/>
            <w:rFonts w:ascii="Arial" w:hAnsi="Arial" w:cs="Arial"/>
            <w:color w:val="auto"/>
            <w:u w:val="none"/>
          </w:rPr>
          <w:t>Corona de Castilla</w:t>
        </w:r>
      </w:hyperlink>
      <w:r w:rsidR="00CC3FEF" w:rsidRPr="00D90C6D">
        <w:rPr>
          <w:rFonts w:ascii="Arial" w:hAnsi="Arial" w:cs="Arial"/>
        </w:rPr>
        <w:t> y en la </w:t>
      </w:r>
      <w:hyperlink r:id="rId19" w:tooltip="Corona de Aragón" w:history="1">
        <w:r w:rsidR="00CC3FEF" w:rsidRPr="00D90C6D">
          <w:rPr>
            <w:rStyle w:val="Hipervnculo"/>
            <w:rFonts w:ascii="Arial" w:hAnsi="Arial" w:cs="Arial"/>
            <w:color w:val="auto"/>
            <w:u w:val="none"/>
          </w:rPr>
          <w:t>Corona de Aragón</w:t>
        </w:r>
      </w:hyperlink>
      <w:r w:rsidR="00CC3FEF" w:rsidRPr="00D90C6D">
        <w:rPr>
          <w:rFonts w:ascii="Arial" w:hAnsi="Arial" w:cs="Arial"/>
        </w:rPr>
        <w:t> por orden de </w:t>
      </w:r>
      <w:hyperlink r:id="rId20" w:tooltip="Isabel I de Castilla" w:history="1">
        <w:r w:rsidR="00CC3FEF" w:rsidRPr="00D90C6D">
          <w:rPr>
            <w:rStyle w:val="Hipervnculo"/>
            <w:rFonts w:ascii="Arial" w:hAnsi="Arial" w:cs="Arial"/>
            <w:color w:val="auto"/>
            <w:u w:val="none"/>
          </w:rPr>
          <w:t>Isabel I</w:t>
        </w:r>
      </w:hyperlink>
      <w:r w:rsidR="00CC3FEF" w:rsidRPr="00D90C6D">
        <w:rPr>
          <w:rFonts w:ascii="Arial" w:hAnsi="Arial" w:cs="Arial"/>
        </w:rPr>
        <w:t> y </w:t>
      </w:r>
      <w:hyperlink r:id="rId21" w:tooltip="Fernando II de Aragón" w:history="1">
        <w:r w:rsidR="00CC3FEF" w:rsidRPr="00D90C6D">
          <w:rPr>
            <w:rStyle w:val="Hipervnculo"/>
            <w:rFonts w:ascii="Arial" w:hAnsi="Arial" w:cs="Arial"/>
            <w:color w:val="auto"/>
            <w:u w:val="none"/>
          </w:rPr>
          <w:t>Fernando II</w:t>
        </w:r>
      </w:hyperlink>
      <w:r w:rsidR="00CC3FEF" w:rsidRPr="00D90C6D">
        <w:rPr>
          <w:rFonts w:ascii="Arial" w:hAnsi="Arial" w:cs="Arial"/>
        </w:rPr>
        <w:t>, en </w:t>
      </w:r>
      <w:hyperlink r:id="rId22" w:tooltip="1479" w:history="1">
        <w:r w:rsidR="00CC3FEF" w:rsidRPr="00D90C6D">
          <w:rPr>
            <w:rStyle w:val="Hipervnculo"/>
            <w:rFonts w:ascii="Arial" w:hAnsi="Arial" w:cs="Arial"/>
            <w:color w:val="auto"/>
            <w:u w:val="none"/>
          </w:rPr>
          <w:t>1479</w:t>
        </w:r>
      </w:hyperlink>
      <w:r w:rsidR="00CC3FEF" w:rsidRPr="00D90C6D">
        <w:rPr>
          <w:rFonts w:ascii="Arial" w:hAnsi="Arial" w:cs="Arial"/>
        </w:rPr>
        <w:t>. </w:t>
      </w:r>
      <w:hyperlink r:id="rId23" w:tooltip="Pedro Arbués" w:history="1">
        <w:r w:rsidR="00CC3FEF" w:rsidRPr="00D90C6D">
          <w:rPr>
            <w:rStyle w:val="Hipervnculo"/>
            <w:rFonts w:ascii="Arial" w:hAnsi="Arial" w:cs="Arial"/>
            <w:color w:val="auto"/>
            <w:u w:val="none"/>
          </w:rPr>
          <w:t xml:space="preserve">Pedro </w:t>
        </w:r>
        <w:proofErr w:type="spellStart"/>
        <w:r w:rsidR="00CC3FEF" w:rsidRPr="00D90C6D">
          <w:rPr>
            <w:rStyle w:val="Hipervnculo"/>
            <w:rFonts w:ascii="Arial" w:hAnsi="Arial" w:cs="Arial"/>
            <w:color w:val="auto"/>
            <w:u w:val="none"/>
          </w:rPr>
          <w:t>Arbués</w:t>
        </w:r>
        <w:proofErr w:type="spellEnd"/>
      </w:hyperlink>
      <w:r w:rsidR="00CC3FEF" w:rsidRPr="00D90C6D">
        <w:rPr>
          <w:rFonts w:ascii="Arial" w:hAnsi="Arial" w:cs="Arial"/>
        </w:rPr>
        <w:t> fue el primer inquisidor general, asesinado en </w:t>
      </w:r>
      <w:hyperlink r:id="rId24" w:tooltip="1485" w:history="1">
        <w:r w:rsidR="00CC3FEF" w:rsidRPr="00D90C6D">
          <w:rPr>
            <w:rStyle w:val="Hipervnculo"/>
            <w:rFonts w:ascii="Arial" w:hAnsi="Arial" w:cs="Arial"/>
            <w:color w:val="auto"/>
            <w:u w:val="none"/>
          </w:rPr>
          <w:t>1485</w:t>
        </w:r>
      </w:hyperlink>
      <w:r w:rsidR="00CC3FEF" w:rsidRPr="00D90C6D">
        <w:rPr>
          <w:rFonts w:ascii="Arial" w:hAnsi="Arial" w:cs="Arial"/>
        </w:rPr>
        <w:t>. Tras la </w:t>
      </w:r>
      <w:hyperlink r:id="rId25" w:tooltip="Guerra de Granada" w:history="1">
        <w:r w:rsidR="00CC3FEF" w:rsidRPr="00D90C6D">
          <w:rPr>
            <w:rStyle w:val="Hipervnculo"/>
            <w:rFonts w:ascii="Arial" w:hAnsi="Arial" w:cs="Arial"/>
            <w:color w:val="auto"/>
            <w:u w:val="none"/>
          </w:rPr>
          <w:t>caída de Granada</w:t>
        </w:r>
      </w:hyperlink>
      <w:r w:rsidR="00CC3FEF" w:rsidRPr="00D90C6D">
        <w:rPr>
          <w:rFonts w:ascii="Arial" w:hAnsi="Arial" w:cs="Arial"/>
        </w:rPr>
        <w:t>, los moros y judíos que se negaron a convertirse al cristianismo fueron expulsados en </w:t>
      </w:r>
      <w:hyperlink r:id="rId26" w:tooltip="1492" w:history="1">
        <w:r w:rsidR="00CC3FEF" w:rsidRPr="00D90C6D">
          <w:rPr>
            <w:rStyle w:val="Hipervnculo"/>
            <w:rFonts w:ascii="Arial" w:hAnsi="Arial" w:cs="Arial"/>
            <w:color w:val="auto"/>
            <w:u w:val="none"/>
          </w:rPr>
          <w:t>1492</w:t>
        </w:r>
      </w:hyperlink>
      <w:r w:rsidR="00CC3FEF" w:rsidRPr="00D90C6D">
        <w:rPr>
          <w:rFonts w:ascii="Arial" w:hAnsi="Arial" w:cs="Arial"/>
        </w:rPr>
        <w:t>, algunos de ellos procesados por la inquisición, ejecutados y sus bienes confiscados.</w:t>
      </w:r>
    </w:p>
    <w:p w:rsidR="00CC3FEF" w:rsidRPr="00D90C6D" w:rsidRDefault="00CC3FEF"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Al tomar posesión del Nuevo Mundo, </w:t>
      </w:r>
      <w:hyperlink r:id="rId27" w:tooltip="Pablo III" w:history="1">
        <w:r w:rsidRPr="00D90C6D">
          <w:rPr>
            <w:rStyle w:val="Hipervnculo"/>
            <w:rFonts w:ascii="Arial" w:hAnsi="Arial" w:cs="Arial"/>
            <w:color w:val="auto"/>
            <w:u w:val="none"/>
          </w:rPr>
          <w:t>Pablo III</w:t>
        </w:r>
      </w:hyperlink>
      <w:r w:rsidRPr="00D90C6D">
        <w:rPr>
          <w:rFonts w:ascii="Arial" w:hAnsi="Arial" w:cs="Arial"/>
        </w:rPr>
        <w:t>, pontífice de Roma, sugirió a Carlos I </w:t>
      </w:r>
      <w:hyperlink r:id="rId28" w:tooltip="Inquisición en América" w:history="1">
        <w:r w:rsidRPr="00D90C6D">
          <w:rPr>
            <w:rStyle w:val="Hipervnculo"/>
            <w:rFonts w:ascii="Arial" w:hAnsi="Arial" w:cs="Arial"/>
            <w:color w:val="auto"/>
            <w:u w:val="none"/>
          </w:rPr>
          <w:t>establecer el Santo Oficio de la Inquisición en América</w:t>
        </w:r>
      </w:hyperlink>
      <w:r w:rsidRPr="00D90C6D">
        <w:rPr>
          <w:rFonts w:ascii="Arial" w:hAnsi="Arial" w:cs="Arial"/>
        </w:rPr>
        <w:t>, pero las guerras en que el emperador estaba enfrascado impidieron realizar su objetivo.</w:t>
      </w:r>
    </w:p>
    <w:p w:rsidR="00CC3FEF" w:rsidRPr="00D90C6D" w:rsidRDefault="00CC3FEF"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Abdicó Carlos I en su hijo Felipe II, quien durante los primeros años siguió la política de su padre, pero pudo instituir el Santo Oficio en Nueva España hacia </w:t>
      </w:r>
      <w:hyperlink r:id="rId29" w:tooltip="1571" w:history="1">
        <w:r w:rsidRPr="00D90C6D">
          <w:rPr>
            <w:rStyle w:val="Hipervnculo"/>
            <w:rFonts w:ascii="Arial" w:hAnsi="Arial" w:cs="Arial"/>
            <w:color w:val="auto"/>
            <w:u w:val="none"/>
          </w:rPr>
          <w:t>1571</w:t>
        </w:r>
      </w:hyperlink>
      <w:r w:rsidRPr="00D90C6D">
        <w:rPr>
          <w:rFonts w:ascii="Arial" w:hAnsi="Arial" w:cs="Arial"/>
        </w:rPr>
        <w:t>. Desde </w:t>
      </w:r>
      <w:hyperlink r:id="rId30" w:tooltip="1569" w:history="1">
        <w:r w:rsidRPr="00D90C6D">
          <w:rPr>
            <w:rStyle w:val="Hipervnculo"/>
            <w:rFonts w:ascii="Arial" w:hAnsi="Arial" w:cs="Arial"/>
            <w:color w:val="auto"/>
            <w:u w:val="none"/>
          </w:rPr>
          <w:t>1569</w:t>
        </w:r>
      </w:hyperlink>
      <w:r w:rsidRPr="00D90C6D">
        <w:rPr>
          <w:rFonts w:ascii="Arial" w:hAnsi="Arial" w:cs="Arial"/>
        </w:rPr>
        <w:t> se establecieron los primeros tribunales en </w:t>
      </w:r>
      <w:hyperlink r:id="rId31" w:tooltip="Lima" w:history="1">
        <w:r w:rsidRPr="00D90C6D">
          <w:rPr>
            <w:rStyle w:val="Hipervnculo"/>
            <w:rFonts w:ascii="Arial" w:hAnsi="Arial" w:cs="Arial"/>
            <w:color w:val="auto"/>
            <w:u w:val="none"/>
          </w:rPr>
          <w:t>Lima</w:t>
        </w:r>
      </w:hyperlink>
      <w:r w:rsidRPr="00D90C6D">
        <w:rPr>
          <w:rFonts w:ascii="Arial" w:hAnsi="Arial" w:cs="Arial"/>
        </w:rPr>
        <w:t> y </w:t>
      </w:r>
      <w:hyperlink r:id="rId32" w:tooltip="Cartagena de Indias" w:history="1">
        <w:r w:rsidRPr="00D90C6D">
          <w:rPr>
            <w:rStyle w:val="Hipervnculo"/>
            <w:rFonts w:ascii="Arial" w:hAnsi="Arial" w:cs="Arial"/>
            <w:color w:val="auto"/>
            <w:u w:val="none"/>
          </w:rPr>
          <w:t>Cartagena de Indias</w:t>
        </w:r>
      </w:hyperlink>
      <w:r w:rsidRPr="00D90C6D">
        <w:rPr>
          <w:rFonts w:ascii="Arial" w:hAnsi="Arial" w:cs="Arial"/>
        </w:rPr>
        <w:t>.</w:t>
      </w:r>
    </w:p>
    <w:p w:rsidR="00CC3FEF" w:rsidRPr="00D90C6D" w:rsidRDefault="00CC3FEF" w:rsidP="00D90C6D">
      <w:pPr>
        <w:pStyle w:val="NormalWeb"/>
        <w:shd w:val="clear" w:color="auto" w:fill="FFFFFF"/>
        <w:spacing w:before="120" w:beforeAutospacing="0" w:after="120" w:afterAutospacing="0"/>
        <w:jc w:val="both"/>
        <w:rPr>
          <w:rFonts w:ascii="Arial" w:hAnsi="Arial" w:cs="Arial"/>
        </w:rPr>
      </w:pPr>
      <w:hyperlink r:id="rId33" w:tooltip="Fernando de Valdés y Salas" w:history="1">
        <w:r w:rsidRPr="00D90C6D">
          <w:rPr>
            <w:rStyle w:val="Hipervnculo"/>
            <w:rFonts w:ascii="Arial" w:hAnsi="Arial" w:cs="Arial"/>
            <w:color w:val="auto"/>
            <w:u w:val="none"/>
          </w:rPr>
          <w:t>Fernando Valdés</w:t>
        </w:r>
      </w:hyperlink>
      <w:r w:rsidRPr="00D90C6D">
        <w:rPr>
          <w:rFonts w:ascii="Arial" w:hAnsi="Arial" w:cs="Arial"/>
        </w:rPr>
        <w:t>, inquisidor general con sede en Toledo, dictó las primeras dispensas para la inquisición novohispana. Ya desde los primeros años de la conquista se habían dictado reservas para la persecución de herejes, castigo de blasfemias (instituida por Cortés en </w:t>
      </w:r>
      <w:hyperlink r:id="rId34" w:tooltip="1520" w:history="1">
        <w:r w:rsidRPr="00D90C6D">
          <w:rPr>
            <w:rStyle w:val="Hipervnculo"/>
            <w:rFonts w:ascii="Arial" w:hAnsi="Arial" w:cs="Arial"/>
            <w:color w:val="auto"/>
            <w:u w:val="none"/>
          </w:rPr>
          <w:t>1520</w:t>
        </w:r>
      </w:hyperlink>
      <w:r w:rsidRPr="00D90C6D">
        <w:rPr>
          <w:rFonts w:ascii="Arial" w:hAnsi="Arial" w:cs="Arial"/>
        </w:rPr>
        <w:t xml:space="preserve">, un año antes de la caída de </w:t>
      </w:r>
      <w:r w:rsidRPr="00D90C6D">
        <w:rPr>
          <w:rFonts w:ascii="Arial" w:hAnsi="Arial" w:cs="Arial"/>
        </w:rPr>
        <w:lastRenderedPageBreak/>
        <w:t>Tenochtitlan) y proceso de </w:t>
      </w:r>
      <w:hyperlink r:id="rId35" w:tooltip="Idolatría" w:history="1">
        <w:r w:rsidRPr="00D90C6D">
          <w:rPr>
            <w:rStyle w:val="Hipervnculo"/>
            <w:rFonts w:ascii="Arial" w:hAnsi="Arial" w:cs="Arial"/>
            <w:color w:val="auto"/>
            <w:u w:val="none"/>
          </w:rPr>
          <w:t>idólatras</w:t>
        </w:r>
      </w:hyperlink>
      <w:r w:rsidRPr="00D90C6D">
        <w:rPr>
          <w:rFonts w:ascii="Arial" w:hAnsi="Arial" w:cs="Arial"/>
        </w:rPr>
        <w:t>, cuyo primer caso fue llevado por </w:t>
      </w:r>
      <w:hyperlink r:id="rId36" w:tooltip="Nuño Beltrán de Guzmán" w:history="1">
        <w:r w:rsidRPr="00D90C6D">
          <w:rPr>
            <w:rStyle w:val="Hipervnculo"/>
            <w:rFonts w:ascii="Arial" w:hAnsi="Arial" w:cs="Arial"/>
            <w:color w:val="auto"/>
            <w:u w:val="none"/>
          </w:rPr>
          <w:t>Nuño Beltrán de Guzmán</w:t>
        </w:r>
      </w:hyperlink>
      <w:r w:rsidRPr="00D90C6D">
        <w:rPr>
          <w:rFonts w:ascii="Arial" w:hAnsi="Arial" w:cs="Arial"/>
        </w:rPr>
        <w:t> contra un pueblo de </w:t>
      </w:r>
      <w:hyperlink r:id="rId37" w:tooltip="Tarasco" w:history="1">
        <w:r w:rsidRPr="00D90C6D">
          <w:rPr>
            <w:rStyle w:val="Hipervnculo"/>
            <w:rFonts w:ascii="Arial" w:hAnsi="Arial" w:cs="Arial"/>
            <w:color w:val="auto"/>
            <w:u w:val="none"/>
          </w:rPr>
          <w:t>tarascos</w:t>
        </w:r>
      </w:hyperlink>
      <w:r w:rsidRPr="00D90C6D">
        <w:rPr>
          <w:rFonts w:ascii="Arial" w:hAnsi="Arial" w:cs="Arial"/>
        </w:rPr>
        <w:t>, en </w:t>
      </w:r>
      <w:hyperlink r:id="rId38" w:tooltip="1530" w:history="1">
        <w:r w:rsidRPr="00D90C6D">
          <w:rPr>
            <w:rStyle w:val="Hipervnculo"/>
            <w:rFonts w:ascii="Arial" w:hAnsi="Arial" w:cs="Arial"/>
            <w:color w:val="auto"/>
            <w:u w:val="none"/>
          </w:rPr>
          <w:t>1530</w:t>
        </w:r>
      </w:hyperlink>
      <w:r w:rsidRPr="00D90C6D">
        <w:rPr>
          <w:rFonts w:ascii="Arial" w:hAnsi="Arial" w:cs="Arial"/>
        </w:rPr>
        <w:t>.</w:t>
      </w:r>
    </w:p>
    <w:p w:rsidR="00CC3FEF" w:rsidRPr="00D90C6D" w:rsidRDefault="00CC3FEF" w:rsidP="00D90C6D">
      <w:pPr>
        <w:pStyle w:val="NormalWeb"/>
        <w:shd w:val="clear" w:color="auto" w:fill="FFFFFF"/>
        <w:spacing w:before="120" w:beforeAutospacing="0" w:after="120" w:afterAutospacing="0"/>
        <w:jc w:val="both"/>
        <w:rPr>
          <w:rFonts w:ascii="Arial" w:hAnsi="Arial" w:cs="Arial"/>
        </w:rPr>
      </w:pPr>
      <w:hyperlink r:id="rId39" w:tooltip="Pedro Moya y Contreras" w:history="1">
        <w:r w:rsidRPr="00D90C6D">
          <w:rPr>
            <w:rStyle w:val="Hipervnculo"/>
            <w:rFonts w:ascii="Arial" w:hAnsi="Arial" w:cs="Arial"/>
            <w:color w:val="auto"/>
            <w:u w:val="none"/>
          </w:rPr>
          <w:t>Pedro Moya y Contreras</w:t>
        </w:r>
      </w:hyperlink>
      <w:r w:rsidRPr="00D90C6D">
        <w:rPr>
          <w:rFonts w:ascii="Arial" w:hAnsi="Arial" w:cs="Arial"/>
        </w:rPr>
        <w:t> fue el primer inquisidor general del Virreinato hasta su muerte en </w:t>
      </w:r>
      <w:hyperlink r:id="rId40" w:tooltip="1591" w:history="1">
        <w:r w:rsidRPr="00D90C6D">
          <w:rPr>
            <w:rStyle w:val="Hipervnculo"/>
            <w:rFonts w:ascii="Arial" w:hAnsi="Arial" w:cs="Arial"/>
            <w:color w:val="auto"/>
            <w:u w:val="none"/>
          </w:rPr>
          <w:t>1591</w:t>
        </w:r>
      </w:hyperlink>
      <w:r w:rsidRPr="00D90C6D">
        <w:rPr>
          <w:rFonts w:ascii="Arial" w:hAnsi="Arial" w:cs="Arial"/>
        </w:rPr>
        <w:t>. </w:t>
      </w:r>
      <w:hyperlink r:id="rId41" w:tooltip="Pablo IV" w:history="1">
        <w:r w:rsidRPr="00D90C6D">
          <w:rPr>
            <w:rStyle w:val="Hipervnculo"/>
            <w:rFonts w:ascii="Arial" w:hAnsi="Arial" w:cs="Arial"/>
            <w:color w:val="auto"/>
            <w:u w:val="none"/>
          </w:rPr>
          <w:t>Pablo IV</w:t>
        </w:r>
      </w:hyperlink>
      <w:r w:rsidRPr="00D90C6D">
        <w:rPr>
          <w:rFonts w:ascii="Arial" w:hAnsi="Arial" w:cs="Arial"/>
        </w:rPr>
        <w:t> organizó el </w:t>
      </w:r>
      <w:hyperlink r:id="rId42" w:tooltip="Index Librorum Prohibitorum" w:history="1">
        <w:r w:rsidRPr="00D90C6D">
          <w:rPr>
            <w:rStyle w:val="Hipervnculo"/>
            <w:rFonts w:ascii="Arial" w:hAnsi="Arial" w:cs="Arial"/>
            <w:color w:val="auto"/>
            <w:u w:val="none"/>
          </w:rPr>
          <w:t>índice de libros prohibidos</w:t>
        </w:r>
      </w:hyperlink>
      <w:r w:rsidRPr="00D90C6D">
        <w:rPr>
          <w:rFonts w:ascii="Arial" w:hAnsi="Arial" w:cs="Arial"/>
        </w:rPr>
        <w:t>, que tuvo vigencia en Nueva España hasta </w:t>
      </w:r>
      <w:hyperlink r:id="rId43" w:tooltip="1820" w:history="1">
        <w:r w:rsidRPr="00D90C6D">
          <w:rPr>
            <w:rStyle w:val="Hipervnculo"/>
            <w:rFonts w:ascii="Arial" w:hAnsi="Arial" w:cs="Arial"/>
            <w:color w:val="auto"/>
            <w:u w:val="none"/>
          </w:rPr>
          <w:t>1820</w:t>
        </w:r>
      </w:hyperlink>
      <w:r w:rsidRPr="00D90C6D">
        <w:rPr>
          <w:rFonts w:ascii="Arial" w:hAnsi="Arial" w:cs="Arial"/>
        </w:rPr>
        <w:t>, año de la supresión del Santo Oficio.</w:t>
      </w:r>
    </w:p>
    <w:p w:rsidR="00CC3FEF" w:rsidRPr="00D90C6D" w:rsidRDefault="00CC3FEF"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La </w:t>
      </w:r>
      <w:hyperlink r:id="rId44" w:tooltip="Tortura" w:history="1">
        <w:r w:rsidRPr="00D90C6D">
          <w:rPr>
            <w:rStyle w:val="Hipervnculo"/>
            <w:rFonts w:ascii="Arial" w:hAnsi="Arial" w:cs="Arial"/>
            <w:color w:val="auto"/>
            <w:u w:val="none"/>
          </w:rPr>
          <w:t>tortura</w:t>
        </w:r>
      </w:hyperlink>
      <w:r w:rsidRPr="00D90C6D">
        <w:rPr>
          <w:rFonts w:ascii="Arial" w:hAnsi="Arial" w:cs="Arial"/>
        </w:rPr>
        <w:t> se empleaba como método para obtener confesiones y para castigar, siendo muchas veces exhibidos públicamente los condenados, usando un </w:t>
      </w:r>
      <w:hyperlink r:id="rId45" w:tooltip="Sambenito" w:history="1">
        <w:r w:rsidRPr="00D90C6D">
          <w:rPr>
            <w:rStyle w:val="Hipervnculo"/>
            <w:rFonts w:ascii="Arial" w:hAnsi="Arial" w:cs="Arial"/>
            <w:color w:val="auto"/>
            <w:u w:val="none"/>
          </w:rPr>
          <w:t>sambenito</w:t>
        </w:r>
      </w:hyperlink>
      <w:r w:rsidRPr="00D90C6D">
        <w:rPr>
          <w:rFonts w:ascii="Arial" w:hAnsi="Arial" w:cs="Arial"/>
        </w:rPr>
        <w:t>, poco antes de ser quemados en la </w:t>
      </w:r>
      <w:hyperlink r:id="rId46" w:tooltip="Hoguera" w:history="1">
        <w:r w:rsidRPr="00D90C6D">
          <w:rPr>
            <w:rStyle w:val="Hipervnculo"/>
            <w:rFonts w:ascii="Arial" w:hAnsi="Arial" w:cs="Arial"/>
            <w:color w:val="auto"/>
            <w:u w:val="none"/>
          </w:rPr>
          <w:t>hoguera</w:t>
        </w:r>
      </w:hyperlink>
      <w:r w:rsidRPr="00D90C6D">
        <w:rPr>
          <w:rFonts w:ascii="Arial" w:hAnsi="Arial" w:cs="Arial"/>
        </w:rPr>
        <w:t> mediante </w:t>
      </w:r>
      <w:hyperlink r:id="rId47" w:tooltip="Auto de fe" w:history="1">
        <w:r w:rsidRPr="00D90C6D">
          <w:rPr>
            <w:rStyle w:val="Hipervnculo"/>
            <w:rFonts w:ascii="Arial" w:hAnsi="Arial" w:cs="Arial"/>
            <w:color w:val="auto"/>
            <w:u w:val="none"/>
          </w:rPr>
          <w:t>autos de fe</w:t>
        </w:r>
      </w:hyperlink>
      <w:r w:rsidRPr="00D90C6D">
        <w:rPr>
          <w:rFonts w:ascii="Arial" w:hAnsi="Arial" w:cs="Arial"/>
        </w:rPr>
        <w:t>.</w:t>
      </w:r>
    </w:p>
    <w:p w:rsidR="00CC3FEF" w:rsidRPr="00D90C6D" w:rsidRDefault="00CC3FEF"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La revolución de </w:t>
      </w:r>
      <w:hyperlink r:id="rId48" w:tooltip="Rafael del Riego" w:history="1">
        <w:r w:rsidRPr="00D90C6D">
          <w:rPr>
            <w:rStyle w:val="Hipervnculo"/>
            <w:rFonts w:ascii="Arial" w:hAnsi="Arial" w:cs="Arial"/>
            <w:color w:val="auto"/>
            <w:u w:val="none"/>
          </w:rPr>
          <w:t>Rafael del Riego</w:t>
        </w:r>
      </w:hyperlink>
      <w:r w:rsidRPr="00D90C6D">
        <w:rPr>
          <w:rFonts w:ascii="Arial" w:hAnsi="Arial" w:cs="Arial"/>
        </w:rPr>
        <w:t>, que dio origen al </w:t>
      </w:r>
      <w:hyperlink r:id="rId49" w:tooltip="Trienio Liberal" w:history="1">
        <w:r w:rsidRPr="00D90C6D">
          <w:rPr>
            <w:rStyle w:val="Hipervnculo"/>
            <w:rFonts w:ascii="Arial" w:hAnsi="Arial" w:cs="Arial"/>
            <w:color w:val="auto"/>
            <w:u w:val="none"/>
          </w:rPr>
          <w:t>Trienio Liberal</w:t>
        </w:r>
      </w:hyperlink>
      <w:r w:rsidRPr="00D90C6D">
        <w:rPr>
          <w:rFonts w:ascii="Arial" w:hAnsi="Arial" w:cs="Arial"/>
        </w:rPr>
        <w:t>, suprimió definitivamente la Inquisición en marzo de </w:t>
      </w:r>
      <w:hyperlink r:id="rId50" w:tooltip="1820" w:history="1">
        <w:r w:rsidRPr="00D90C6D">
          <w:rPr>
            <w:rStyle w:val="Hipervnculo"/>
            <w:rFonts w:ascii="Arial" w:hAnsi="Arial" w:cs="Arial"/>
            <w:color w:val="auto"/>
            <w:u w:val="none"/>
          </w:rPr>
          <w:t>1820</w:t>
        </w:r>
      </w:hyperlink>
      <w:r w:rsidRPr="00D90C6D">
        <w:rPr>
          <w:rFonts w:ascii="Arial" w:hAnsi="Arial" w:cs="Arial"/>
        </w:rPr>
        <w:t>, siendo sus últimas labores la persecución de los liberales contrarios a </w:t>
      </w:r>
      <w:hyperlink r:id="rId51" w:tooltip="Fernando VII" w:history="1">
        <w:r w:rsidRPr="00D90C6D">
          <w:rPr>
            <w:rStyle w:val="Hipervnculo"/>
            <w:rFonts w:ascii="Arial" w:hAnsi="Arial" w:cs="Arial"/>
            <w:color w:val="auto"/>
            <w:u w:val="none"/>
          </w:rPr>
          <w:t>Fernando VII</w:t>
        </w:r>
      </w:hyperlink>
      <w:r w:rsidRPr="00D90C6D">
        <w:rPr>
          <w:rFonts w:ascii="Arial" w:hAnsi="Arial" w:cs="Arial"/>
        </w:rPr>
        <w:t>.</w:t>
      </w:r>
    </w:p>
    <w:p w:rsidR="00761F53" w:rsidRPr="00D90C6D" w:rsidRDefault="00CC3FEF"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En América se fomentó la </w:t>
      </w:r>
      <w:hyperlink r:id="rId52" w:tooltip="Leyenda Negra de la Inquisición Española" w:history="1">
        <w:r w:rsidRPr="00D90C6D">
          <w:rPr>
            <w:rStyle w:val="Hipervnculo"/>
            <w:rFonts w:ascii="Arial" w:hAnsi="Arial" w:cs="Arial"/>
            <w:color w:val="auto"/>
            <w:u w:val="none"/>
          </w:rPr>
          <w:t>Leyenda Negra de la Inquisición Española</w:t>
        </w:r>
      </w:hyperlink>
      <w:r w:rsidRPr="00D90C6D">
        <w:rPr>
          <w:rFonts w:ascii="Arial" w:hAnsi="Arial" w:cs="Arial"/>
        </w:rPr>
        <w:t>, teniendo en los re</w:t>
      </w:r>
      <w:r w:rsidR="00312964">
        <w:rPr>
          <w:rFonts w:ascii="Arial" w:hAnsi="Arial" w:cs="Arial"/>
        </w:rPr>
        <w:t>latos de sentenciados.</w:t>
      </w:r>
    </w:p>
    <w:p w:rsidR="00761F53" w:rsidRPr="00D90C6D" w:rsidRDefault="00761F53"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La historia de la </w:t>
      </w:r>
      <w:hyperlink r:id="rId53" w:tooltip="Inquisición española" w:history="1">
        <w:r w:rsidRPr="00D90C6D">
          <w:rPr>
            <w:rStyle w:val="Hipervnculo"/>
            <w:rFonts w:ascii="Arial" w:hAnsi="Arial" w:cs="Arial"/>
            <w:color w:val="auto"/>
            <w:u w:val="none"/>
          </w:rPr>
          <w:t>Santa Inquisición</w:t>
        </w:r>
      </w:hyperlink>
      <w:r w:rsidRPr="00D90C6D">
        <w:rPr>
          <w:rFonts w:ascii="Arial" w:hAnsi="Arial" w:cs="Arial"/>
        </w:rPr>
        <w:t> en México se inició desde los primeros momentos en que los españoles pisaron el continente americano. Los primeros casos de que se tiene noticia son las "ordenanzas" contra blasfemos promulgadas por </w:t>
      </w:r>
      <w:hyperlink r:id="rId54" w:tooltip="Hernán Cortés" w:history="1">
        <w:r w:rsidRPr="00D90C6D">
          <w:rPr>
            <w:rStyle w:val="Hipervnculo"/>
            <w:rFonts w:ascii="Arial" w:hAnsi="Arial" w:cs="Arial"/>
            <w:color w:val="auto"/>
            <w:u w:val="none"/>
          </w:rPr>
          <w:t>Hernán Cortés</w:t>
        </w:r>
      </w:hyperlink>
      <w:r w:rsidRPr="00D90C6D">
        <w:rPr>
          <w:rFonts w:ascii="Arial" w:hAnsi="Arial" w:cs="Arial"/>
        </w:rPr>
        <w:t> en 1520, es decir, antes de la caída de </w:t>
      </w:r>
      <w:hyperlink r:id="rId55" w:tooltip="México-Tenochtitlan" w:history="1">
        <w:r w:rsidRPr="00D90C6D">
          <w:rPr>
            <w:rStyle w:val="Hipervnculo"/>
            <w:rFonts w:ascii="Arial" w:hAnsi="Arial" w:cs="Arial"/>
            <w:color w:val="auto"/>
            <w:u w:val="none"/>
          </w:rPr>
          <w:t>Tenochtitlán</w:t>
        </w:r>
      </w:hyperlink>
      <w:r w:rsidRPr="00D90C6D">
        <w:rPr>
          <w:rFonts w:ascii="Arial" w:hAnsi="Arial" w:cs="Arial"/>
        </w:rPr>
        <w:t>, y el proceso de </w:t>
      </w:r>
      <w:hyperlink r:id="rId56" w:tooltip="Idolatría" w:history="1">
        <w:r w:rsidRPr="00D90C6D">
          <w:rPr>
            <w:rStyle w:val="Hipervnculo"/>
            <w:rFonts w:ascii="Arial" w:hAnsi="Arial" w:cs="Arial"/>
            <w:color w:val="auto"/>
            <w:u w:val="none"/>
          </w:rPr>
          <w:t>idolatría</w:t>
        </w:r>
      </w:hyperlink>
      <w:r w:rsidRPr="00D90C6D">
        <w:rPr>
          <w:rFonts w:ascii="Arial" w:hAnsi="Arial" w:cs="Arial"/>
        </w:rPr>
        <w:t> iniciado por </w:t>
      </w:r>
      <w:hyperlink r:id="rId57" w:tooltip="Nuño de Guzmán" w:history="1">
        <w:r w:rsidRPr="00D90C6D">
          <w:rPr>
            <w:rStyle w:val="Hipervnculo"/>
            <w:rFonts w:ascii="Arial" w:hAnsi="Arial" w:cs="Arial"/>
            <w:color w:val="auto"/>
            <w:u w:val="none"/>
          </w:rPr>
          <w:t>Nuño Beltrán de Guzmán</w:t>
        </w:r>
      </w:hyperlink>
      <w:r w:rsidRPr="00D90C6D">
        <w:rPr>
          <w:rFonts w:ascii="Arial" w:hAnsi="Arial" w:cs="Arial"/>
        </w:rPr>
        <w:t> en contra del </w:t>
      </w:r>
      <w:proofErr w:type="spellStart"/>
      <w:r w:rsidRPr="00D90C6D">
        <w:rPr>
          <w:rFonts w:ascii="Arial" w:hAnsi="Arial" w:cs="Arial"/>
        </w:rPr>
        <w:fldChar w:fldCharType="begin"/>
      </w:r>
      <w:r w:rsidRPr="00D90C6D">
        <w:rPr>
          <w:rFonts w:ascii="Arial" w:hAnsi="Arial" w:cs="Arial"/>
        </w:rPr>
        <w:instrText xml:space="preserve"> HYPERLINK "https://es.wikipedia.org/wiki/Cazonci" \o "Cazonci" </w:instrText>
      </w:r>
      <w:r w:rsidRPr="00D90C6D">
        <w:rPr>
          <w:rFonts w:ascii="Arial" w:hAnsi="Arial" w:cs="Arial"/>
        </w:rPr>
        <w:fldChar w:fldCharType="separate"/>
      </w:r>
      <w:r w:rsidRPr="00D90C6D">
        <w:rPr>
          <w:rStyle w:val="Hipervnculo"/>
          <w:rFonts w:ascii="Arial" w:hAnsi="Arial" w:cs="Arial"/>
          <w:color w:val="auto"/>
          <w:u w:val="none"/>
        </w:rPr>
        <w:t>Caltzontzin</w:t>
      </w:r>
      <w:proofErr w:type="spellEnd"/>
      <w:r w:rsidRPr="00D90C6D">
        <w:rPr>
          <w:rFonts w:ascii="Arial" w:hAnsi="Arial" w:cs="Arial"/>
        </w:rPr>
        <w:fldChar w:fldCharType="end"/>
      </w:r>
      <w:r w:rsidRPr="00D90C6D">
        <w:rPr>
          <w:rFonts w:ascii="Arial" w:hAnsi="Arial" w:cs="Arial"/>
        </w:rPr>
        <w:t>, señor de los </w:t>
      </w:r>
      <w:hyperlink r:id="rId58" w:tooltip="Estado tarasco" w:history="1">
        <w:r w:rsidRPr="00D90C6D">
          <w:rPr>
            <w:rStyle w:val="Hipervnculo"/>
            <w:rFonts w:ascii="Arial" w:hAnsi="Arial" w:cs="Arial"/>
            <w:color w:val="auto"/>
            <w:u w:val="none"/>
          </w:rPr>
          <w:t>tarascos</w:t>
        </w:r>
      </w:hyperlink>
      <w:r w:rsidRPr="00D90C6D">
        <w:rPr>
          <w:rFonts w:ascii="Arial" w:hAnsi="Arial" w:cs="Arial"/>
        </w:rPr>
        <w:t>.</w:t>
      </w:r>
    </w:p>
    <w:p w:rsidR="00761F53" w:rsidRPr="00D90C6D" w:rsidRDefault="00761F53" w:rsidP="00D90C6D">
      <w:pPr>
        <w:pStyle w:val="NormalWeb"/>
        <w:shd w:val="clear" w:color="auto" w:fill="FFFFFF"/>
        <w:spacing w:before="120" w:beforeAutospacing="0" w:after="120" w:afterAutospacing="0"/>
        <w:jc w:val="both"/>
        <w:rPr>
          <w:rFonts w:ascii="Arial" w:hAnsi="Arial" w:cs="Arial"/>
        </w:rPr>
      </w:pPr>
      <w:r w:rsidRPr="00D90C6D">
        <w:rPr>
          <w:rFonts w:ascii="Arial" w:hAnsi="Arial" w:cs="Arial"/>
        </w:rPr>
        <w:t>Tras la conquista se instauró el Tribunal del Santo Oficio, que dependía directamente del </w:t>
      </w:r>
      <w:hyperlink r:id="rId59" w:tooltip="Consejo de la Suprema Inquisición" w:history="1">
        <w:r w:rsidRPr="00D90C6D">
          <w:rPr>
            <w:rStyle w:val="Hipervnculo"/>
            <w:rFonts w:ascii="Arial" w:hAnsi="Arial" w:cs="Arial"/>
            <w:color w:val="auto"/>
            <w:u w:val="none"/>
          </w:rPr>
          <w:t>Consejo de la Suprema Inquisición</w:t>
        </w:r>
      </w:hyperlink>
      <w:r w:rsidRPr="00D90C6D">
        <w:rPr>
          <w:rFonts w:ascii="Arial" w:hAnsi="Arial" w:cs="Arial"/>
        </w:rPr>
        <w:t>, que estaba encabezado por el </w:t>
      </w:r>
      <w:hyperlink r:id="rId60" w:tooltip="Inquisidor general" w:history="1">
        <w:r w:rsidRPr="00D90C6D">
          <w:rPr>
            <w:rStyle w:val="Hipervnculo"/>
            <w:rFonts w:ascii="Arial" w:hAnsi="Arial" w:cs="Arial"/>
            <w:color w:val="auto"/>
            <w:u w:val="none"/>
          </w:rPr>
          <w:t>inquisidor general</w:t>
        </w:r>
      </w:hyperlink>
      <w:r w:rsidRPr="00D90C6D">
        <w:rPr>
          <w:rFonts w:ascii="Arial" w:hAnsi="Arial" w:cs="Arial"/>
        </w:rPr>
        <w:t> de la </w:t>
      </w:r>
      <w:hyperlink r:id="rId61" w:tooltip="Monarquía Hispánica" w:history="1">
        <w:r w:rsidRPr="00D90C6D">
          <w:rPr>
            <w:rStyle w:val="Hipervnculo"/>
            <w:rFonts w:ascii="Arial" w:hAnsi="Arial" w:cs="Arial"/>
            <w:color w:val="auto"/>
            <w:u w:val="none"/>
          </w:rPr>
          <w:t>Monarquía Hispánica</w:t>
        </w:r>
      </w:hyperlink>
      <w:r w:rsidRPr="00D90C6D">
        <w:rPr>
          <w:rFonts w:ascii="Arial" w:hAnsi="Arial" w:cs="Arial"/>
        </w:rPr>
        <w:t>. La autoridad superior del tribunal en México era el Inquisidor, o Inquisidores, ya que el puesto normalmente lo ocupaban varias personas. Los empleados de más alto rango eran el fiscal, a cuyo cargo estaba el promover los procesos, y el Secretario del secreto, que tenía fe pública y autorizaba las actas, diligencias, despachos, edictos, etc. Los </w:t>
      </w:r>
      <w:hyperlink r:id="rId62" w:tooltip="Inquisidor" w:history="1">
        <w:r w:rsidRPr="00D90C6D">
          <w:rPr>
            <w:rStyle w:val="Hipervnculo"/>
            <w:rFonts w:ascii="Arial" w:hAnsi="Arial" w:cs="Arial"/>
            <w:color w:val="auto"/>
            <w:u w:val="none"/>
          </w:rPr>
          <w:t>inquisidores</w:t>
        </w:r>
      </w:hyperlink>
      <w:r w:rsidRPr="00D90C6D">
        <w:rPr>
          <w:rFonts w:ascii="Arial" w:hAnsi="Arial" w:cs="Arial"/>
        </w:rPr>
        <w:t> contaban con un cuerpo de personas doctas y de alta posición social y oficial llamados "consultores del Santo Oficio", que integraban una especie de consejo. Estos consultores intervenían con su voto en las decisiones graves, como cuando un reo era condenado a muerte. El tribunal contaba, además, con el auxilio de un cuerpo de peritos en asuntos teológicos y religiosos, llamados calificadores del Santo Oficio, cuya misión era ilustrar la opinión de los inquisidores en casos debatibles y de difícil resolución. También existía un cuerpo policiaco, que eran quienes resguardaban las cárceles y el Tribunal del Santo Oficio</w:t>
      </w:r>
    </w:p>
    <w:p w:rsidR="00312964" w:rsidRDefault="00347F55" w:rsidP="00D90C6D">
      <w:pPr>
        <w:pStyle w:val="NormalWeb"/>
        <w:shd w:val="clear" w:color="auto" w:fill="FFFFFF"/>
        <w:spacing w:before="120" w:beforeAutospacing="0" w:after="120" w:afterAutospacing="0"/>
        <w:jc w:val="both"/>
        <w:rPr>
          <w:rFonts w:ascii="Arial" w:hAnsi="Arial" w:cs="Arial"/>
          <w:vertAlign w:val="superscript"/>
        </w:rPr>
      </w:pPr>
      <w:r w:rsidRPr="00D90C6D">
        <w:rPr>
          <w:rFonts w:ascii="Arial" w:hAnsi="Arial" w:cs="Arial"/>
        </w:rPr>
        <w:t>Al establecerse el Tribunal del Santo Oficio, los primeros procedimientos consistían en una ceremonia llamada de "Juramento", en la que, como lo dice el nombre, los asistentes juraban denunciar a todas las personas que consideraran sospechosas y prestar al tribunal la ayuda que pidiese, pero, además, al concluir esa ceremonia se daba lectura a un edicto de los inquisidores, llamado </w:t>
      </w:r>
      <w:hyperlink r:id="rId63" w:tooltip="Edicto de gracia" w:history="1">
        <w:r w:rsidRPr="00D90C6D">
          <w:rPr>
            <w:rStyle w:val="Hipervnculo"/>
            <w:rFonts w:ascii="Arial" w:hAnsi="Arial" w:cs="Arial"/>
            <w:color w:val="auto"/>
            <w:u w:val="none"/>
          </w:rPr>
          <w:t>Edicto General de Gracia</w:t>
        </w:r>
      </w:hyperlink>
      <w:r w:rsidRPr="00D90C6D">
        <w:rPr>
          <w:rFonts w:ascii="Arial" w:hAnsi="Arial" w:cs="Arial"/>
        </w:rPr>
        <w:t xml:space="preserve">, por el cual se conminaba a quienes se sintieran culpables a denunciarse dentro de un plazo fijado so pena de excomunión mayor. En el edicto se indicaban con minuciosidad los hechos considerados punibles y se les prohibía </w:t>
      </w:r>
      <w:r w:rsidRPr="00D90C6D">
        <w:rPr>
          <w:rFonts w:ascii="Arial" w:hAnsi="Arial" w:cs="Arial"/>
        </w:rPr>
        <w:lastRenderedPageBreak/>
        <w:t>a los confesores dar la absolución a los que de algún modo no hubieren cumplido con aquel mandamiento.</w:t>
      </w:r>
    </w:p>
    <w:p w:rsidR="00761F53" w:rsidRDefault="00761F53" w:rsidP="00CC3FEF">
      <w:pPr>
        <w:pStyle w:val="NormalWeb"/>
        <w:shd w:val="clear" w:color="auto" w:fill="FFFFFF"/>
        <w:spacing w:before="120" w:beforeAutospacing="0" w:after="120" w:afterAutospacing="0"/>
        <w:rPr>
          <w:rFonts w:ascii="Arial" w:hAnsi="Arial" w:cs="Arial"/>
          <w:color w:val="222222"/>
          <w:sz w:val="21"/>
          <w:szCs w:val="21"/>
        </w:rPr>
      </w:pPr>
    </w:p>
    <w:p w:rsidR="00440AF3" w:rsidRDefault="00440AF3" w:rsidP="00CC3FEF">
      <w:pPr>
        <w:pStyle w:val="NormalWeb"/>
        <w:shd w:val="clear" w:color="auto" w:fill="FFFFFF"/>
        <w:spacing w:before="120" w:beforeAutospacing="0" w:after="120" w:afterAutospacing="0"/>
        <w:rPr>
          <w:rFonts w:ascii="Arial" w:hAnsi="Arial" w:cs="Arial"/>
          <w:b/>
          <w:color w:val="222222"/>
        </w:rPr>
      </w:pPr>
      <w:r w:rsidRPr="00440AF3">
        <w:rPr>
          <w:rFonts w:ascii="Arial" w:hAnsi="Arial" w:cs="Arial"/>
          <w:b/>
          <w:color w:val="222222"/>
        </w:rPr>
        <w:t>CASO PRÁCTICO</w:t>
      </w:r>
    </w:p>
    <w:p w:rsidR="00333280" w:rsidRDefault="00333280" w:rsidP="00CC3FEF">
      <w:pPr>
        <w:pStyle w:val="NormalWeb"/>
        <w:shd w:val="clear" w:color="auto" w:fill="FFFFFF"/>
        <w:spacing w:before="120" w:beforeAutospacing="0" w:after="120" w:afterAutospacing="0"/>
        <w:rPr>
          <w:rFonts w:ascii="Arial" w:hAnsi="Arial" w:cs="Arial"/>
          <w:shd w:val="clear" w:color="auto" w:fill="FFFFFF"/>
        </w:rPr>
      </w:pPr>
      <w:r w:rsidRPr="000A7894">
        <w:rPr>
          <w:rFonts w:ascii="Arial" w:hAnsi="Arial" w:cs="Arial"/>
          <w:shd w:val="clear" w:color="auto" w:fill="FFFFFF"/>
        </w:rPr>
        <w:t xml:space="preserve">Los alumnos realizaran un escrito sobre los principales </w:t>
      </w:r>
      <w:r w:rsidRPr="000A7894">
        <w:rPr>
          <w:rFonts w:ascii="Arial" w:hAnsi="Arial" w:cs="Arial"/>
          <w:shd w:val="clear" w:color="auto" w:fill="FFFFFF"/>
        </w:rPr>
        <w:t xml:space="preserve"> pecados</w:t>
      </w:r>
      <w:r w:rsidRPr="000A7894">
        <w:rPr>
          <w:rFonts w:ascii="Arial" w:hAnsi="Arial" w:cs="Arial"/>
          <w:shd w:val="clear" w:color="auto" w:fill="FFFFFF"/>
        </w:rPr>
        <w:t xml:space="preserve"> que eran perseguidos por la Santa Inquisición así como los c</w:t>
      </w:r>
      <w:r w:rsidRPr="000A7894">
        <w:rPr>
          <w:rFonts w:ascii="Arial" w:hAnsi="Arial" w:cs="Arial"/>
          <w:shd w:val="clear" w:color="auto" w:fill="FFFFFF"/>
        </w:rPr>
        <w:t>astigos</w:t>
      </w:r>
      <w:r w:rsidRPr="000A7894">
        <w:rPr>
          <w:rFonts w:ascii="Arial" w:hAnsi="Arial" w:cs="Arial"/>
          <w:shd w:val="clear" w:color="auto" w:fill="FFFFFF"/>
        </w:rPr>
        <w:t xml:space="preserve"> impuestos y los instrumentos utilizados. </w:t>
      </w:r>
    </w:p>
    <w:p w:rsidR="00EA6CDD" w:rsidRPr="000A7894" w:rsidRDefault="00EA6CDD" w:rsidP="00CC3FEF">
      <w:pPr>
        <w:pStyle w:val="NormalWeb"/>
        <w:shd w:val="clear" w:color="auto" w:fill="FFFFFF"/>
        <w:spacing w:before="120" w:beforeAutospacing="0" w:after="120" w:afterAutospacing="0"/>
        <w:rPr>
          <w:rFonts w:ascii="Arial" w:hAnsi="Arial" w:cs="Arial"/>
          <w:shd w:val="clear" w:color="auto" w:fill="FFFFFF"/>
        </w:rPr>
      </w:pPr>
      <w:r>
        <w:rPr>
          <w:rFonts w:ascii="Arial" w:hAnsi="Arial" w:cs="Arial"/>
          <w:shd w:val="clear" w:color="auto" w:fill="FFFFFF"/>
        </w:rPr>
        <w:t xml:space="preserve">Visitaran el Museo de la Tortura y en clase darán sus comentarios sobre cada uno de ellos, analizaran si los castigos impuestos por la Iglesia eran los correctos para la época y que pasaría si se siguieran utilizando en nuestros días. </w:t>
      </w:r>
      <w:bookmarkStart w:id="0" w:name="_GoBack"/>
      <w:bookmarkEnd w:id="0"/>
      <w:r>
        <w:rPr>
          <w:rFonts w:ascii="Arial" w:hAnsi="Arial" w:cs="Arial"/>
          <w:shd w:val="clear" w:color="auto" w:fill="FFFFFF"/>
        </w:rPr>
        <w:t xml:space="preserve"> </w:t>
      </w:r>
    </w:p>
    <w:p w:rsidR="00333280" w:rsidRDefault="00333280" w:rsidP="00CC3FEF">
      <w:pPr>
        <w:pStyle w:val="NormalWeb"/>
        <w:shd w:val="clear" w:color="auto" w:fill="FFFFFF"/>
        <w:spacing w:before="120" w:beforeAutospacing="0" w:after="120" w:afterAutospacing="0"/>
        <w:rPr>
          <w:rFonts w:ascii="Arial" w:hAnsi="Arial" w:cs="Arial"/>
          <w:color w:val="222222"/>
          <w:shd w:val="clear" w:color="auto" w:fill="FFFFFF"/>
        </w:rPr>
      </w:pPr>
    </w:p>
    <w:p w:rsidR="00333280" w:rsidRDefault="00333280" w:rsidP="00CC3FEF">
      <w:pPr>
        <w:pStyle w:val="NormalWeb"/>
        <w:shd w:val="clear" w:color="auto" w:fill="FFFFFF"/>
        <w:spacing w:before="120" w:beforeAutospacing="0" w:after="120" w:afterAutospacing="0"/>
        <w:rPr>
          <w:noProof/>
        </w:rPr>
      </w:pPr>
      <w:r>
        <w:rPr>
          <w:noProof/>
        </w:rPr>
        <w:drawing>
          <wp:inline distT="0" distB="0" distL="0" distR="0">
            <wp:extent cx="2667000" cy="3248025"/>
            <wp:effectExtent l="0" t="0" r="0" b="9525"/>
            <wp:docPr id="2" name="Imagen 2" descr="https://media4.picsearch.com/is?F6zaj-PMRddXj86qp8UWxRSZ3Xe4MDyEwE8HTM7XjIA&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4.picsearch.com/is?F6zaj-PMRddXj86qp8UWxRSZ3Xe4MDyEwE8HTM7XjIA&amp;height=34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67000" cy="3248025"/>
                    </a:xfrm>
                    <a:prstGeom prst="rect">
                      <a:avLst/>
                    </a:prstGeom>
                    <a:noFill/>
                    <a:ln>
                      <a:noFill/>
                    </a:ln>
                  </pic:spPr>
                </pic:pic>
              </a:graphicData>
            </a:graphic>
          </wp:inline>
        </w:drawing>
      </w:r>
      <w:r>
        <w:rPr>
          <w:noProof/>
        </w:rPr>
        <w:t xml:space="preserve"> </w:t>
      </w:r>
      <w:r>
        <w:rPr>
          <w:noProof/>
        </w:rPr>
        <w:drawing>
          <wp:inline distT="0" distB="0" distL="0" distR="0" wp14:anchorId="341DEFA5" wp14:editId="7B7F5817">
            <wp:extent cx="2419350" cy="3248025"/>
            <wp:effectExtent l="0" t="0" r="0" b="9525"/>
            <wp:docPr id="1" name="Imagen 1" descr="https://media4.picsearch.com/is?H5AYAPS4ciG6z8lzgrDMYxpTfmDEaxD335reFenNO1k&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4.picsearch.com/is?H5AYAPS4ciG6z8lzgrDMYxpTfmDEaxD335reFenNO1k&amp;height=3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19350" cy="3248025"/>
                    </a:xfrm>
                    <a:prstGeom prst="rect">
                      <a:avLst/>
                    </a:prstGeom>
                    <a:noFill/>
                    <a:ln>
                      <a:noFill/>
                    </a:ln>
                  </pic:spPr>
                </pic:pic>
              </a:graphicData>
            </a:graphic>
          </wp:inline>
        </w:drawing>
      </w:r>
    </w:p>
    <w:p w:rsidR="00333280" w:rsidRDefault="00333280" w:rsidP="00CC3FEF">
      <w:pPr>
        <w:pStyle w:val="NormalWeb"/>
        <w:shd w:val="clear" w:color="auto" w:fill="FFFFFF"/>
        <w:spacing w:before="120" w:beforeAutospacing="0" w:after="120" w:afterAutospacing="0"/>
        <w:rPr>
          <w:noProof/>
        </w:rPr>
      </w:pPr>
    </w:p>
    <w:p w:rsidR="00333280" w:rsidRDefault="00333280" w:rsidP="00333280">
      <w:pPr>
        <w:pStyle w:val="NormalWeb"/>
        <w:shd w:val="clear" w:color="auto" w:fill="FFFFFF"/>
        <w:spacing w:before="120" w:beforeAutospacing="0" w:after="120" w:afterAutospacing="0"/>
        <w:jc w:val="center"/>
        <w:rPr>
          <w:noProof/>
        </w:rPr>
      </w:pPr>
      <w:r>
        <w:rPr>
          <w:noProof/>
        </w:rPr>
        <w:lastRenderedPageBreak/>
        <w:drawing>
          <wp:inline distT="0" distB="0" distL="0" distR="0">
            <wp:extent cx="3248025" cy="2857500"/>
            <wp:effectExtent l="0" t="0" r="9525" b="0"/>
            <wp:docPr id="3" name="Imagen 3" descr="https://media1.picsearch.com/is?xeG_eVRSKESXVPV30j4kGGEdpIR4KJRJKcLEjOcnpNQ&amp;height=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1.picsearch.com/is?xeG_eVRSKESXVPV30j4kGGEdpIR4KJRJKcLEjOcnpNQ&amp;height=30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48025" cy="2857500"/>
                    </a:xfrm>
                    <a:prstGeom prst="rect">
                      <a:avLst/>
                    </a:prstGeom>
                    <a:noFill/>
                    <a:ln>
                      <a:noFill/>
                    </a:ln>
                  </pic:spPr>
                </pic:pic>
              </a:graphicData>
            </a:graphic>
          </wp:inline>
        </w:drawing>
      </w:r>
    </w:p>
    <w:p w:rsidR="00333280" w:rsidRDefault="00333280" w:rsidP="00CC3FEF">
      <w:pPr>
        <w:pStyle w:val="NormalWeb"/>
        <w:shd w:val="clear" w:color="auto" w:fill="FFFFFF"/>
        <w:spacing w:before="120" w:beforeAutospacing="0" w:after="120" w:afterAutospacing="0"/>
        <w:rPr>
          <w:noProof/>
        </w:rPr>
      </w:pPr>
    </w:p>
    <w:p w:rsidR="00333280" w:rsidRDefault="00333280" w:rsidP="00CC3FEF">
      <w:pPr>
        <w:pStyle w:val="NormalWeb"/>
        <w:shd w:val="clear" w:color="auto" w:fill="FFFFFF"/>
        <w:spacing w:before="120" w:beforeAutospacing="0" w:after="120" w:afterAutospacing="0"/>
        <w:rPr>
          <w:noProof/>
        </w:rPr>
      </w:pPr>
    </w:p>
    <w:p w:rsidR="00333280" w:rsidRPr="00333280" w:rsidRDefault="00333280" w:rsidP="00CC3FEF">
      <w:pPr>
        <w:pStyle w:val="NormalWeb"/>
        <w:shd w:val="clear" w:color="auto" w:fill="FFFFFF"/>
        <w:spacing w:before="120" w:beforeAutospacing="0" w:after="120" w:afterAutospacing="0"/>
        <w:rPr>
          <w:rFonts w:ascii="Arial" w:hAnsi="Arial" w:cs="Arial"/>
          <w:b/>
          <w:color w:val="222222"/>
        </w:rPr>
      </w:pPr>
    </w:p>
    <w:p w:rsidR="009E2FA2" w:rsidRDefault="009E2FA2" w:rsidP="00F32CFA">
      <w:pPr>
        <w:spacing w:before="100" w:beforeAutospacing="1" w:after="100" w:afterAutospacing="1" w:line="240" w:lineRule="auto"/>
        <w:rPr>
          <w:rFonts w:ascii="Arial" w:eastAsia="Times New Roman" w:hAnsi="Arial" w:cs="Arial"/>
          <w:b/>
          <w:color w:val="000000" w:themeColor="text1"/>
          <w:sz w:val="24"/>
          <w:szCs w:val="24"/>
          <w:lang w:eastAsia="es-MX"/>
        </w:rPr>
      </w:pPr>
      <w:r w:rsidRPr="009E2FA2">
        <w:rPr>
          <w:rFonts w:ascii="Arial" w:eastAsia="Times New Roman" w:hAnsi="Arial" w:cs="Arial"/>
          <w:b/>
          <w:color w:val="000000" w:themeColor="text1"/>
          <w:sz w:val="24"/>
          <w:szCs w:val="24"/>
          <w:lang w:eastAsia="es-MX"/>
        </w:rPr>
        <w:t>CUESTIONARIO</w:t>
      </w:r>
    </w:p>
    <w:p w:rsidR="004D5976" w:rsidRPr="004D5976" w:rsidRDefault="00C841DF" w:rsidP="00C841DF">
      <w:pPr>
        <w:shd w:val="clear" w:color="auto" w:fill="FFFFFF"/>
        <w:tabs>
          <w:tab w:val="num" w:pos="0"/>
        </w:tabs>
        <w:spacing w:before="100" w:beforeAutospacing="1" w:after="30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1.- ¿Cuáles son los </w:t>
      </w:r>
      <w:r w:rsidR="004D5976" w:rsidRPr="004D5976">
        <w:rPr>
          <w:rFonts w:ascii="Arial" w:eastAsia="Times New Roman" w:hAnsi="Arial" w:cs="Arial"/>
          <w:sz w:val="24"/>
          <w:szCs w:val="24"/>
          <w:lang w:eastAsia="es-MX"/>
        </w:rPr>
        <w:t xml:space="preserve"> elementos por los que se instauró el virreinato en Nueva España</w:t>
      </w:r>
      <w:r>
        <w:rPr>
          <w:rFonts w:ascii="Arial" w:eastAsia="Times New Roman" w:hAnsi="Arial" w:cs="Arial"/>
          <w:sz w:val="24"/>
          <w:szCs w:val="24"/>
          <w:lang w:eastAsia="es-MX"/>
        </w:rPr>
        <w:t>?</w:t>
      </w:r>
      <w:r w:rsidR="004D5976" w:rsidRPr="004D5976">
        <w:rPr>
          <w:rFonts w:ascii="Arial" w:eastAsia="Times New Roman" w:hAnsi="Arial" w:cs="Arial"/>
          <w:sz w:val="24"/>
          <w:szCs w:val="24"/>
          <w:lang w:eastAsia="es-MX"/>
        </w:rPr>
        <w:t>:</w:t>
      </w:r>
    </w:p>
    <w:p w:rsidR="004D5976" w:rsidRDefault="00C841DF" w:rsidP="00C841DF">
      <w:pPr>
        <w:shd w:val="clear" w:color="auto" w:fill="FFFFFF"/>
        <w:tabs>
          <w:tab w:val="num" w:pos="0"/>
        </w:tabs>
        <w:spacing w:before="100" w:beforeAutospacing="1" w:after="300" w:line="240" w:lineRule="auto"/>
        <w:rPr>
          <w:rFonts w:ascii="Arial" w:eastAsia="Times New Roman" w:hAnsi="Arial" w:cs="Arial"/>
          <w:sz w:val="24"/>
          <w:szCs w:val="24"/>
          <w:lang w:eastAsia="es-MX"/>
        </w:rPr>
      </w:pPr>
      <w:r w:rsidRPr="0034708D">
        <w:rPr>
          <w:rFonts w:ascii="Arial" w:eastAsia="Times New Roman" w:hAnsi="Arial" w:cs="Arial"/>
          <w:bCs/>
          <w:sz w:val="24"/>
          <w:szCs w:val="24"/>
          <w:lang w:eastAsia="es-MX"/>
        </w:rPr>
        <w:t xml:space="preserve">2.- </w:t>
      </w:r>
      <w:r w:rsidR="0034708D" w:rsidRPr="0034708D">
        <w:rPr>
          <w:rFonts w:ascii="Arial" w:eastAsia="Times New Roman" w:hAnsi="Arial" w:cs="Arial"/>
          <w:bCs/>
          <w:sz w:val="24"/>
          <w:szCs w:val="24"/>
          <w:lang w:eastAsia="es-MX"/>
        </w:rPr>
        <w:t>¿</w:t>
      </w:r>
      <w:r w:rsidR="0034708D">
        <w:rPr>
          <w:rFonts w:ascii="Arial" w:eastAsia="Times New Roman" w:hAnsi="Arial" w:cs="Arial"/>
          <w:sz w:val="24"/>
          <w:szCs w:val="24"/>
          <w:lang w:eastAsia="es-MX"/>
        </w:rPr>
        <w:t xml:space="preserve">Qué </w:t>
      </w:r>
      <w:r w:rsidR="004D5976" w:rsidRPr="004D5976">
        <w:rPr>
          <w:rFonts w:ascii="Arial" w:eastAsia="Times New Roman" w:hAnsi="Arial" w:cs="Arial"/>
          <w:sz w:val="24"/>
          <w:szCs w:val="24"/>
          <w:lang w:eastAsia="es-MX"/>
        </w:rPr>
        <w:t>instituciones se fundaron durante los primeros años del virreinato, para regular la vida política, económica, social y cultural de Nueva España</w:t>
      </w:r>
      <w:proofErr w:type="gramStart"/>
      <w:r w:rsidR="0034708D">
        <w:rPr>
          <w:rFonts w:ascii="Arial" w:eastAsia="Times New Roman" w:hAnsi="Arial" w:cs="Arial"/>
          <w:sz w:val="24"/>
          <w:szCs w:val="24"/>
          <w:lang w:eastAsia="es-MX"/>
        </w:rPr>
        <w:t>?</w:t>
      </w:r>
      <w:r w:rsidR="004D5976" w:rsidRPr="004D5976">
        <w:rPr>
          <w:rFonts w:ascii="Arial" w:eastAsia="Times New Roman" w:hAnsi="Arial" w:cs="Arial"/>
          <w:sz w:val="24"/>
          <w:szCs w:val="24"/>
          <w:lang w:eastAsia="es-MX"/>
        </w:rPr>
        <w:t>.</w:t>
      </w:r>
      <w:proofErr w:type="gramEnd"/>
    </w:p>
    <w:p w:rsidR="00326853" w:rsidRPr="00326853" w:rsidRDefault="00326853" w:rsidP="00C841DF">
      <w:pPr>
        <w:shd w:val="clear" w:color="auto" w:fill="FFFFFF"/>
        <w:tabs>
          <w:tab w:val="num" w:pos="0"/>
        </w:tabs>
        <w:spacing w:before="100" w:beforeAutospacing="1" w:after="300" w:line="240" w:lineRule="auto"/>
        <w:rPr>
          <w:rFonts w:ascii="Arial" w:hAnsi="Arial" w:cs="Arial"/>
          <w:sz w:val="24"/>
          <w:szCs w:val="24"/>
        </w:rPr>
      </w:pPr>
      <w:r w:rsidRPr="00326853">
        <w:rPr>
          <w:rFonts w:ascii="Arial" w:hAnsi="Arial" w:cs="Arial"/>
          <w:sz w:val="24"/>
          <w:szCs w:val="24"/>
        </w:rPr>
        <w:t xml:space="preserve">3.- </w:t>
      </w:r>
      <w:r w:rsidRPr="00326853">
        <w:rPr>
          <w:rFonts w:ascii="Arial" w:hAnsi="Arial" w:cs="Arial"/>
          <w:sz w:val="24"/>
          <w:szCs w:val="24"/>
        </w:rPr>
        <w:t xml:space="preserve">¿Cuándo se estableció el Tribunal de la Inquisición </w:t>
      </w:r>
      <w:r w:rsidRPr="00326853">
        <w:rPr>
          <w:rFonts w:ascii="Arial" w:hAnsi="Arial" w:cs="Arial"/>
          <w:sz w:val="24"/>
          <w:szCs w:val="24"/>
        </w:rPr>
        <w:t>en la Nueva España</w:t>
      </w:r>
      <w:r w:rsidRPr="00326853">
        <w:rPr>
          <w:rFonts w:ascii="Arial" w:hAnsi="Arial" w:cs="Arial"/>
          <w:sz w:val="24"/>
          <w:szCs w:val="24"/>
        </w:rPr>
        <w:t xml:space="preserve">? </w:t>
      </w:r>
    </w:p>
    <w:p w:rsidR="00326853" w:rsidRDefault="00326853" w:rsidP="00C841DF">
      <w:pPr>
        <w:shd w:val="clear" w:color="auto" w:fill="FFFFFF"/>
        <w:tabs>
          <w:tab w:val="num" w:pos="0"/>
        </w:tabs>
        <w:spacing w:before="100" w:beforeAutospacing="1" w:after="300" w:line="240" w:lineRule="auto"/>
        <w:rPr>
          <w:rFonts w:ascii="Arial" w:hAnsi="Arial" w:cs="Arial"/>
          <w:sz w:val="24"/>
          <w:szCs w:val="24"/>
        </w:rPr>
      </w:pPr>
      <w:r w:rsidRPr="00326853">
        <w:rPr>
          <w:rFonts w:ascii="Arial" w:hAnsi="Arial" w:cs="Arial"/>
          <w:sz w:val="24"/>
          <w:szCs w:val="24"/>
        </w:rPr>
        <w:t xml:space="preserve">4.- </w:t>
      </w:r>
      <w:r w:rsidRPr="00326853">
        <w:rPr>
          <w:rFonts w:ascii="Arial" w:hAnsi="Arial" w:cs="Arial"/>
          <w:sz w:val="24"/>
          <w:szCs w:val="24"/>
        </w:rPr>
        <w:t xml:space="preserve">¿Cuál fue la principal causa que motivó a los reyes hispanos a establecer su propia Inquisición? </w:t>
      </w:r>
    </w:p>
    <w:p w:rsidR="00D86ECD" w:rsidRPr="00D86ECD" w:rsidRDefault="00D86ECD" w:rsidP="00C841DF">
      <w:pPr>
        <w:shd w:val="clear" w:color="auto" w:fill="FFFFFF"/>
        <w:tabs>
          <w:tab w:val="num" w:pos="0"/>
        </w:tabs>
        <w:spacing w:before="100" w:beforeAutospacing="1" w:after="300" w:line="240" w:lineRule="auto"/>
        <w:rPr>
          <w:rFonts w:ascii="Arial" w:hAnsi="Arial" w:cs="Arial"/>
          <w:sz w:val="24"/>
          <w:szCs w:val="24"/>
        </w:rPr>
      </w:pPr>
      <w:r w:rsidRPr="00D86ECD">
        <w:rPr>
          <w:rFonts w:ascii="Arial" w:hAnsi="Arial" w:cs="Arial"/>
          <w:sz w:val="24"/>
          <w:szCs w:val="24"/>
        </w:rPr>
        <w:t xml:space="preserve">5.- </w:t>
      </w:r>
      <w:r w:rsidRPr="00D86ECD">
        <w:rPr>
          <w:rFonts w:ascii="Arial" w:hAnsi="Arial" w:cs="Arial"/>
          <w:sz w:val="24"/>
          <w:szCs w:val="24"/>
        </w:rPr>
        <w:t>¿Qué tipos de delitos juzgaba la Inquisición?</w:t>
      </w:r>
    </w:p>
    <w:p w:rsidR="00D86ECD" w:rsidRPr="00D86ECD" w:rsidRDefault="00D86ECD" w:rsidP="00C841DF">
      <w:pPr>
        <w:shd w:val="clear" w:color="auto" w:fill="FFFFFF"/>
        <w:tabs>
          <w:tab w:val="num" w:pos="0"/>
        </w:tabs>
        <w:spacing w:before="100" w:beforeAutospacing="1" w:after="300" w:line="240" w:lineRule="auto"/>
        <w:rPr>
          <w:rFonts w:ascii="Arial" w:hAnsi="Arial" w:cs="Arial"/>
          <w:sz w:val="24"/>
          <w:szCs w:val="24"/>
        </w:rPr>
      </w:pPr>
      <w:r w:rsidRPr="00D86ECD">
        <w:rPr>
          <w:rFonts w:ascii="Arial" w:hAnsi="Arial" w:cs="Arial"/>
          <w:sz w:val="24"/>
          <w:szCs w:val="24"/>
        </w:rPr>
        <w:t xml:space="preserve">6.- </w:t>
      </w:r>
      <w:r w:rsidRPr="00D86ECD">
        <w:rPr>
          <w:rFonts w:ascii="Arial" w:hAnsi="Arial" w:cs="Arial"/>
          <w:sz w:val="24"/>
          <w:szCs w:val="24"/>
        </w:rPr>
        <w:t>¿Qué es una herejía?</w:t>
      </w:r>
    </w:p>
    <w:p w:rsidR="00D86ECD" w:rsidRDefault="00D86ECD" w:rsidP="00C841DF">
      <w:pPr>
        <w:shd w:val="clear" w:color="auto" w:fill="FFFFFF"/>
        <w:tabs>
          <w:tab w:val="num" w:pos="0"/>
        </w:tabs>
        <w:spacing w:before="100" w:beforeAutospacing="1" w:after="300" w:line="240" w:lineRule="auto"/>
        <w:rPr>
          <w:rFonts w:ascii="Arial" w:hAnsi="Arial" w:cs="Arial"/>
          <w:sz w:val="24"/>
          <w:szCs w:val="24"/>
        </w:rPr>
      </w:pPr>
      <w:r w:rsidRPr="00D86ECD">
        <w:rPr>
          <w:rFonts w:ascii="Arial" w:hAnsi="Arial" w:cs="Arial"/>
          <w:sz w:val="24"/>
          <w:szCs w:val="24"/>
        </w:rPr>
        <w:t>7.-</w:t>
      </w:r>
      <w:r w:rsidR="00C416C6">
        <w:rPr>
          <w:rFonts w:ascii="Arial" w:hAnsi="Arial" w:cs="Arial"/>
          <w:sz w:val="24"/>
          <w:szCs w:val="24"/>
        </w:rPr>
        <w:t xml:space="preserve"> </w:t>
      </w:r>
      <w:r w:rsidRPr="00D86ECD">
        <w:rPr>
          <w:rFonts w:ascii="Arial" w:hAnsi="Arial" w:cs="Arial"/>
          <w:sz w:val="24"/>
          <w:szCs w:val="24"/>
        </w:rPr>
        <w:t>¿Cómo se iniciaban los juicios?</w:t>
      </w:r>
    </w:p>
    <w:p w:rsidR="00C416C6" w:rsidRPr="00C416C6" w:rsidRDefault="00C416C6" w:rsidP="00C841DF">
      <w:pPr>
        <w:shd w:val="clear" w:color="auto" w:fill="FFFFFF"/>
        <w:tabs>
          <w:tab w:val="num" w:pos="0"/>
        </w:tabs>
        <w:spacing w:before="100" w:beforeAutospacing="1" w:after="300" w:line="240" w:lineRule="auto"/>
        <w:rPr>
          <w:rFonts w:ascii="Arial" w:hAnsi="Arial" w:cs="Arial"/>
          <w:sz w:val="24"/>
          <w:szCs w:val="24"/>
        </w:rPr>
      </w:pPr>
      <w:r>
        <w:rPr>
          <w:rFonts w:ascii="Arial" w:hAnsi="Arial" w:cs="Arial"/>
          <w:sz w:val="24"/>
          <w:szCs w:val="24"/>
        </w:rPr>
        <w:t xml:space="preserve">8.- </w:t>
      </w:r>
      <w:r w:rsidRPr="00C416C6">
        <w:rPr>
          <w:rFonts w:ascii="Arial" w:hAnsi="Arial" w:cs="Arial"/>
          <w:sz w:val="24"/>
          <w:szCs w:val="24"/>
        </w:rPr>
        <w:t xml:space="preserve">¿Por qué los inquisidores utilizaron instrumentos de tortura? </w:t>
      </w:r>
    </w:p>
    <w:p w:rsidR="00C416C6" w:rsidRPr="00C416C6" w:rsidRDefault="00C416C6" w:rsidP="00C841DF">
      <w:pPr>
        <w:shd w:val="clear" w:color="auto" w:fill="FFFFFF"/>
        <w:tabs>
          <w:tab w:val="num" w:pos="0"/>
        </w:tabs>
        <w:spacing w:before="100" w:beforeAutospacing="1" w:after="300" w:line="240" w:lineRule="auto"/>
        <w:rPr>
          <w:rFonts w:ascii="Arial" w:hAnsi="Arial" w:cs="Arial"/>
          <w:sz w:val="24"/>
          <w:szCs w:val="24"/>
        </w:rPr>
      </w:pPr>
      <w:r>
        <w:rPr>
          <w:rFonts w:ascii="Arial" w:hAnsi="Arial" w:cs="Arial"/>
          <w:sz w:val="24"/>
          <w:szCs w:val="24"/>
        </w:rPr>
        <w:t xml:space="preserve">9.- </w:t>
      </w:r>
      <w:r w:rsidRPr="00C416C6">
        <w:rPr>
          <w:rFonts w:ascii="Arial" w:hAnsi="Arial" w:cs="Arial"/>
          <w:sz w:val="24"/>
          <w:szCs w:val="24"/>
        </w:rPr>
        <w:t xml:space="preserve">¿En qué casos el Tribunal aplicaba tormento? </w:t>
      </w:r>
    </w:p>
    <w:p w:rsidR="00C416C6" w:rsidRPr="004D5976" w:rsidRDefault="00C416C6" w:rsidP="00C841DF">
      <w:pPr>
        <w:shd w:val="clear" w:color="auto" w:fill="FFFFFF"/>
        <w:tabs>
          <w:tab w:val="num" w:pos="0"/>
        </w:tabs>
        <w:spacing w:before="100" w:beforeAutospacing="1" w:after="300" w:line="240" w:lineRule="auto"/>
        <w:rPr>
          <w:rFonts w:ascii="Arial" w:eastAsia="Times New Roman" w:hAnsi="Arial" w:cs="Arial"/>
          <w:sz w:val="24"/>
          <w:szCs w:val="24"/>
          <w:lang w:eastAsia="es-MX"/>
        </w:rPr>
      </w:pPr>
      <w:r>
        <w:rPr>
          <w:rFonts w:ascii="Arial" w:hAnsi="Arial" w:cs="Arial"/>
          <w:sz w:val="24"/>
          <w:szCs w:val="24"/>
        </w:rPr>
        <w:t xml:space="preserve">10.- </w:t>
      </w:r>
      <w:r w:rsidRPr="00C416C6">
        <w:rPr>
          <w:rFonts w:ascii="Arial" w:hAnsi="Arial" w:cs="Arial"/>
          <w:sz w:val="24"/>
          <w:szCs w:val="24"/>
        </w:rPr>
        <w:t xml:space="preserve">¿Qué instrumentos de tortura usaba el Tribunal? </w:t>
      </w:r>
    </w:p>
    <w:sectPr w:rsidR="00C416C6" w:rsidRPr="004D59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6E34C2"/>
    <w:multiLevelType w:val="multilevel"/>
    <w:tmpl w:val="7D8C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6">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8779DA"/>
    <w:multiLevelType w:val="multilevel"/>
    <w:tmpl w:val="DE3C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4"/>
  </w:num>
  <w:num w:numId="4">
    <w:abstractNumId w:val="14"/>
  </w:num>
  <w:num w:numId="5">
    <w:abstractNumId w:val="21"/>
  </w:num>
  <w:num w:numId="6">
    <w:abstractNumId w:val="10"/>
  </w:num>
  <w:num w:numId="7">
    <w:abstractNumId w:val="11"/>
  </w:num>
  <w:num w:numId="8">
    <w:abstractNumId w:val="2"/>
  </w:num>
  <w:num w:numId="9">
    <w:abstractNumId w:val="7"/>
  </w:num>
  <w:num w:numId="10">
    <w:abstractNumId w:val="9"/>
  </w:num>
  <w:num w:numId="11">
    <w:abstractNumId w:val="20"/>
  </w:num>
  <w:num w:numId="12">
    <w:abstractNumId w:val="6"/>
  </w:num>
  <w:num w:numId="13">
    <w:abstractNumId w:val="0"/>
  </w:num>
  <w:num w:numId="14">
    <w:abstractNumId w:val="17"/>
  </w:num>
  <w:num w:numId="15">
    <w:abstractNumId w:val="16"/>
  </w:num>
  <w:num w:numId="16">
    <w:abstractNumId w:val="18"/>
  </w:num>
  <w:num w:numId="17">
    <w:abstractNumId w:val="13"/>
  </w:num>
  <w:num w:numId="18">
    <w:abstractNumId w:val="3"/>
  </w:num>
  <w:num w:numId="19">
    <w:abstractNumId w:val="5"/>
  </w:num>
  <w:num w:numId="20">
    <w:abstractNumId w:val="8"/>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05ECE"/>
    <w:rsid w:val="0006595F"/>
    <w:rsid w:val="00085015"/>
    <w:rsid w:val="000A7894"/>
    <w:rsid w:val="000B6845"/>
    <w:rsid w:val="000C3A76"/>
    <w:rsid w:val="00160C78"/>
    <w:rsid w:val="00163DB5"/>
    <w:rsid w:val="001D2911"/>
    <w:rsid w:val="001E4688"/>
    <w:rsid w:val="002233B8"/>
    <w:rsid w:val="0024016A"/>
    <w:rsid w:val="00283C61"/>
    <w:rsid w:val="00312964"/>
    <w:rsid w:val="00326853"/>
    <w:rsid w:val="00333280"/>
    <w:rsid w:val="00344C91"/>
    <w:rsid w:val="0034708D"/>
    <w:rsid w:val="00347F55"/>
    <w:rsid w:val="00361139"/>
    <w:rsid w:val="0036640B"/>
    <w:rsid w:val="004068F0"/>
    <w:rsid w:val="00440AF3"/>
    <w:rsid w:val="004615EF"/>
    <w:rsid w:val="004C0616"/>
    <w:rsid w:val="004D5976"/>
    <w:rsid w:val="005868C0"/>
    <w:rsid w:val="005B2792"/>
    <w:rsid w:val="005F6C60"/>
    <w:rsid w:val="00602EFF"/>
    <w:rsid w:val="00603A72"/>
    <w:rsid w:val="00722726"/>
    <w:rsid w:val="00732A0E"/>
    <w:rsid w:val="0075058E"/>
    <w:rsid w:val="007532A8"/>
    <w:rsid w:val="00761F53"/>
    <w:rsid w:val="007638DE"/>
    <w:rsid w:val="008058FA"/>
    <w:rsid w:val="008123E5"/>
    <w:rsid w:val="00820772"/>
    <w:rsid w:val="0082622F"/>
    <w:rsid w:val="008409A6"/>
    <w:rsid w:val="008C186F"/>
    <w:rsid w:val="00906AF8"/>
    <w:rsid w:val="009202E2"/>
    <w:rsid w:val="009474DC"/>
    <w:rsid w:val="00963BFD"/>
    <w:rsid w:val="009B322F"/>
    <w:rsid w:val="009E2FA2"/>
    <w:rsid w:val="009F236B"/>
    <w:rsid w:val="00A42F35"/>
    <w:rsid w:val="00A73223"/>
    <w:rsid w:val="00B147C0"/>
    <w:rsid w:val="00B16D8A"/>
    <w:rsid w:val="00B80275"/>
    <w:rsid w:val="00BC63CB"/>
    <w:rsid w:val="00C416C6"/>
    <w:rsid w:val="00C813E8"/>
    <w:rsid w:val="00C83532"/>
    <w:rsid w:val="00C84114"/>
    <w:rsid w:val="00C841DF"/>
    <w:rsid w:val="00C951DA"/>
    <w:rsid w:val="00CC3FEF"/>
    <w:rsid w:val="00CE47A8"/>
    <w:rsid w:val="00D46ECC"/>
    <w:rsid w:val="00D559DF"/>
    <w:rsid w:val="00D86ECD"/>
    <w:rsid w:val="00D90C6D"/>
    <w:rsid w:val="00DA1C30"/>
    <w:rsid w:val="00E169F5"/>
    <w:rsid w:val="00E310BC"/>
    <w:rsid w:val="00E34531"/>
    <w:rsid w:val="00E51D10"/>
    <w:rsid w:val="00EA6CDD"/>
    <w:rsid w:val="00EC08E1"/>
    <w:rsid w:val="00EF1644"/>
    <w:rsid w:val="00F11E55"/>
    <w:rsid w:val="00F32CFA"/>
    <w:rsid w:val="00FD42FF"/>
    <w:rsid w:val="00FD5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96056086">
      <w:bodyDiv w:val="1"/>
      <w:marLeft w:val="0"/>
      <w:marRight w:val="0"/>
      <w:marTop w:val="0"/>
      <w:marBottom w:val="0"/>
      <w:divBdr>
        <w:top w:val="none" w:sz="0" w:space="0" w:color="auto"/>
        <w:left w:val="none" w:sz="0" w:space="0" w:color="auto"/>
        <w:bottom w:val="none" w:sz="0" w:space="0" w:color="auto"/>
        <w:right w:val="none" w:sz="0" w:space="0" w:color="auto"/>
      </w:divBdr>
    </w:div>
    <w:div w:id="644312449">
      <w:bodyDiv w:val="1"/>
      <w:marLeft w:val="0"/>
      <w:marRight w:val="0"/>
      <w:marTop w:val="0"/>
      <w:marBottom w:val="0"/>
      <w:divBdr>
        <w:top w:val="none" w:sz="0" w:space="0" w:color="auto"/>
        <w:left w:val="none" w:sz="0" w:space="0" w:color="auto"/>
        <w:bottom w:val="none" w:sz="0" w:space="0" w:color="auto"/>
        <w:right w:val="none" w:sz="0" w:space="0" w:color="auto"/>
      </w:divBdr>
      <w:divsChild>
        <w:div w:id="1420516792">
          <w:marLeft w:val="0"/>
          <w:marRight w:val="0"/>
          <w:marTop w:val="0"/>
          <w:marBottom w:val="0"/>
          <w:divBdr>
            <w:top w:val="none" w:sz="0" w:space="0" w:color="auto"/>
            <w:left w:val="none" w:sz="0" w:space="0" w:color="auto"/>
            <w:bottom w:val="none" w:sz="0" w:space="0" w:color="auto"/>
            <w:right w:val="none" w:sz="0" w:space="0" w:color="auto"/>
          </w:divBdr>
          <w:divsChild>
            <w:div w:id="696660804">
              <w:marLeft w:val="0"/>
              <w:marRight w:val="0"/>
              <w:marTop w:val="0"/>
              <w:marBottom w:val="0"/>
              <w:divBdr>
                <w:top w:val="none" w:sz="0" w:space="0" w:color="auto"/>
                <w:left w:val="none" w:sz="0" w:space="0" w:color="auto"/>
                <w:bottom w:val="none" w:sz="0" w:space="0" w:color="auto"/>
                <w:right w:val="none" w:sz="0" w:space="0" w:color="auto"/>
              </w:divBdr>
              <w:divsChild>
                <w:div w:id="2098404889">
                  <w:marLeft w:val="0"/>
                  <w:marRight w:val="0"/>
                  <w:marTop w:val="0"/>
                  <w:marBottom w:val="0"/>
                  <w:divBdr>
                    <w:top w:val="none" w:sz="0" w:space="0" w:color="auto"/>
                    <w:left w:val="none" w:sz="0" w:space="0" w:color="auto"/>
                    <w:bottom w:val="none" w:sz="0" w:space="0" w:color="auto"/>
                    <w:right w:val="none" w:sz="0" w:space="0" w:color="auto"/>
                  </w:divBdr>
                  <w:divsChild>
                    <w:div w:id="264700394">
                      <w:marLeft w:val="0"/>
                      <w:marRight w:val="0"/>
                      <w:marTop w:val="0"/>
                      <w:marBottom w:val="0"/>
                      <w:divBdr>
                        <w:top w:val="none" w:sz="0" w:space="0" w:color="auto"/>
                        <w:left w:val="none" w:sz="0" w:space="0" w:color="auto"/>
                        <w:bottom w:val="none" w:sz="0" w:space="0" w:color="auto"/>
                        <w:right w:val="none" w:sz="0" w:space="0" w:color="auto"/>
                      </w:divBdr>
                      <w:divsChild>
                        <w:div w:id="213934235">
                          <w:marLeft w:val="0"/>
                          <w:marRight w:val="0"/>
                          <w:marTop w:val="0"/>
                          <w:marBottom w:val="0"/>
                          <w:divBdr>
                            <w:top w:val="none" w:sz="0" w:space="0" w:color="auto"/>
                            <w:left w:val="none" w:sz="0" w:space="0" w:color="auto"/>
                            <w:bottom w:val="none" w:sz="0" w:space="0" w:color="auto"/>
                            <w:right w:val="none" w:sz="0" w:space="0" w:color="auto"/>
                          </w:divBdr>
                        </w:div>
                        <w:div w:id="1037582233">
                          <w:marLeft w:val="0"/>
                          <w:marRight w:val="0"/>
                          <w:marTop w:val="0"/>
                          <w:marBottom w:val="0"/>
                          <w:divBdr>
                            <w:top w:val="none" w:sz="0" w:space="0" w:color="auto"/>
                            <w:left w:val="none" w:sz="0" w:space="0" w:color="auto"/>
                            <w:bottom w:val="none" w:sz="0" w:space="0" w:color="auto"/>
                            <w:right w:val="none" w:sz="0" w:space="0" w:color="auto"/>
                          </w:divBdr>
                        </w:div>
                        <w:div w:id="374697928">
                          <w:marLeft w:val="0"/>
                          <w:marRight w:val="0"/>
                          <w:marTop w:val="0"/>
                          <w:marBottom w:val="0"/>
                          <w:divBdr>
                            <w:top w:val="none" w:sz="0" w:space="0" w:color="auto"/>
                            <w:left w:val="none" w:sz="0" w:space="0" w:color="auto"/>
                            <w:bottom w:val="none" w:sz="0" w:space="0" w:color="auto"/>
                            <w:right w:val="none" w:sz="0" w:space="0" w:color="auto"/>
                          </w:divBdr>
                          <w:divsChild>
                            <w:div w:id="1849363564">
                              <w:marLeft w:val="0"/>
                              <w:marRight w:val="0"/>
                              <w:marTop w:val="75"/>
                              <w:marBottom w:val="0"/>
                              <w:divBdr>
                                <w:top w:val="none" w:sz="0" w:space="0" w:color="auto"/>
                                <w:left w:val="none" w:sz="0" w:space="0" w:color="auto"/>
                                <w:bottom w:val="none" w:sz="0" w:space="0" w:color="auto"/>
                                <w:right w:val="none" w:sz="0" w:space="0" w:color="auto"/>
                              </w:divBdr>
                            </w:div>
                          </w:divsChild>
                        </w:div>
                        <w:div w:id="1989901231">
                          <w:marLeft w:val="0"/>
                          <w:marRight w:val="0"/>
                          <w:marTop w:val="0"/>
                          <w:marBottom w:val="0"/>
                          <w:divBdr>
                            <w:top w:val="none" w:sz="0" w:space="0" w:color="auto"/>
                            <w:left w:val="none" w:sz="0" w:space="0" w:color="auto"/>
                            <w:bottom w:val="none" w:sz="0" w:space="0" w:color="auto"/>
                            <w:right w:val="none" w:sz="0" w:space="0" w:color="auto"/>
                          </w:divBdr>
                        </w:div>
                        <w:div w:id="259218964">
                          <w:marLeft w:val="0"/>
                          <w:marRight w:val="0"/>
                          <w:marTop w:val="0"/>
                          <w:marBottom w:val="0"/>
                          <w:divBdr>
                            <w:top w:val="none" w:sz="0" w:space="0" w:color="auto"/>
                            <w:left w:val="none" w:sz="0" w:space="0" w:color="auto"/>
                            <w:bottom w:val="none" w:sz="0" w:space="0" w:color="auto"/>
                            <w:right w:val="none" w:sz="0" w:space="0" w:color="auto"/>
                          </w:divBdr>
                        </w:div>
                        <w:div w:id="991711446">
                          <w:marLeft w:val="0"/>
                          <w:marRight w:val="0"/>
                          <w:marTop w:val="0"/>
                          <w:marBottom w:val="0"/>
                          <w:divBdr>
                            <w:top w:val="none" w:sz="0" w:space="0" w:color="auto"/>
                            <w:left w:val="none" w:sz="0" w:space="0" w:color="auto"/>
                            <w:bottom w:val="none" w:sz="0" w:space="0" w:color="auto"/>
                            <w:right w:val="none" w:sz="0" w:space="0" w:color="auto"/>
                          </w:divBdr>
                        </w:div>
                        <w:div w:id="1220823166">
                          <w:marLeft w:val="0"/>
                          <w:marRight w:val="0"/>
                          <w:marTop w:val="0"/>
                          <w:marBottom w:val="0"/>
                          <w:divBdr>
                            <w:top w:val="none" w:sz="0" w:space="0" w:color="auto"/>
                            <w:left w:val="none" w:sz="0" w:space="0" w:color="auto"/>
                            <w:bottom w:val="none" w:sz="0" w:space="0" w:color="auto"/>
                            <w:right w:val="none" w:sz="0" w:space="0" w:color="auto"/>
                          </w:divBdr>
                        </w:div>
                        <w:div w:id="837771116">
                          <w:marLeft w:val="0"/>
                          <w:marRight w:val="0"/>
                          <w:marTop w:val="0"/>
                          <w:marBottom w:val="0"/>
                          <w:divBdr>
                            <w:top w:val="none" w:sz="0" w:space="0" w:color="auto"/>
                            <w:left w:val="none" w:sz="0" w:space="0" w:color="auto"/>
                            <w:bottom w:val="none" w:sz="0" w:space="0" w:color="auto"/>
                            <w:right w:val="none" w:sz="0" w:space="0" w:color="auto"/>
                          </w:divBdr>
                        </w:div>
                        <w:div w:id="1176461489">
                          <w:marLeft w:val="0"/>
                          <w:marRight w:val="0"/>
                          <w:marTop w:val="0"/>
                          <w:marBottom w:val="0"/>
                          <w:divBdr>
                            <w:top w:val="none" w:sz="0" w:space="0" w:color="auto"/>
                            <w:left w:val="none" w:sz="0" w:space="0" w:color="auto"/>
                            <w:bottom w:val="none" w:sz="0" w:space="0" w:color="auto"/>
                            <w:right w:val="none" w:sz="0" w:space="0" w:color="auto"/>
                          </w:divBdr>
                        </w:div>
                        <w:div w:id="2135755986">
                          <w:marLeft w:val="0"/>
                          <w:marRight w:val="0"/>
                          <w:marTop w:val="0"/>
                          <w:marBottom w:val="0"/>
                          <w:divBdr>
                            <w:top w:val="none" w:sz="0" w:space="0" w:color="auto"/>
                            <w:left w:val="none" w:sz="0" w:space="0" w:color="auto"/>
                            <w:bottom w:val="none" w:sz="0" w:space="0" w:color="auto"/>
                            <w:right w:val="none" w:sz="0" w:space="0" w:color="auto"/>
                          </w:divBdr>
                        </w:div>
                        <w:div w:id="1572037692">
                          <w:marLeft w:val="0"/>
                          <w:marRight w:val="0"/>
                          <w:marTop w:val="0"/>
                          <w:marBottom w:val="0"/>
                          <w:divBdr>
                            <w:top w:val="none" w:sz="0" w:space="0" w:color="auto"/>
                            <w:left w:val="none" w:sz="0" w:space="0" w:color="auto"/>
                            <w:bottom w:val="none" w:sz="0" w:space="0" w:color="auto"/>
                            <w:right w:val="none" w:sz="0" w:space="0" w:color="auto"/>
                          </w:divBdr>
                        </w:div>
                        <w:div w:id="113787958">
                          <w:marLeft w:val="0"/>
                          <w:marRight w:val="0"/>
                          <w:marTop w:val="0"/>
                          <w:marBottom w:val="0"/>
                          <w:divBdr>
                            <w:top w:val="none" w:sz="0" w:space="0" w:color="auto"/>
                            <w:left w:val="none" w:sz="0" w:space="0" w:color="auto"/>
                            <w:bottom w:val="none" w:sz="0" w:space="0" w:color="auto"/>
                            <w:right w:val="none" w:sz="0" w:space="0" w:color="auto"/>
                          </w:divBdr>
                        </w:div>
                        <w:div w:id="1637028708">
                          <w:marLeft w:val="0"/>
                          <w:marRight w:val="0"/>
                          <w:marTop w:val="0"/>
                          <w:marBottom w:val="0"/>
                          <w:divBdr>
                            <w:top w:val="none" w:sz="0" w:space="0" w:color="auto"/>
                            <w:left w:val="none" w:sz="0" w:space="0" w:color="auto"/>
                            <w:bottom w:val="none" w:sz="0" w:space="0" w:color="auto"/>
                            <w:right w:val="none" w:sz="0" w:space="0" w:color="auto"/>
                          </w:divBdr>
                        </w:div>
                        <w:div w:id="2103526624">
                          <w:marLeft w:val="0"/>
                          <w:marRight w:val="0"/>
                          <w:marTop w:val="0"/>
                          <w:marBottom w:val="0"/>
                          <w:divBdr>
                            <w:top w:val="none" w:sz="0" w:space="0" w:color="auto"/>
                            <w:left w:val="none" w:sz="0" w:space="0" w:color="auto"/>
                            <w:bottom w:val="none" w:sz="0" w:space="0" w:color="auto"/>
                            <w:right w:val="none" w:sz="0" w:space="0" w:color="auto"/>
                          </w:divBdr>
                        </w:div>
                        <w:div w:id="1435444728">
                          <w:marLeft w:val="0"/>
                          <w:marRight w:val="0"/>
                          <w:marTop w:val="0"/>
                          <w:marBottom w:val="0"/>
                          <w:divBdr>
                            <w:top w:val="none" w:sz="0" w:space="0" w:color="auto"/>
                            <w:left w:val="none" w:sz="0" w:space="0" w:color="auto"/>
                            <w:bottom w:val="none" w:sz="0" w:space="0" w:color="auto"/>
                            <w:right w:val="none" w:sz="0" w:space="0" w:color="auto"/>
                          </w:divBdr>
                        </w:div>
                        <w:div w:id="994455264">
                          <w:marLeft w:val="0"/>
                          <w:marRight w:val="0"/>
                          <w:marTop w:val="0"/>
                          <w:marBottom w:val="0"/>
                          <w:divBdr>
                            <w:top w:val="none" w:sz="0" w:space="0" w:color="auto"/>
                            <w:left w:val="none" w:sz="0" w:space="0" w:color="auto"/>
                            <w:bottom w:val="none" w:sz="0" w:space="0" w:color="auto"/>
                            <w:right w:val="none" w:sz="0" w:space="0" w:color="auto"/>
                          </w:divBdr>
                        </w:div>
                        <w:div w:id="1560284433">
                          <w:marLeft w:val="0"/>
                          <w:marRight w:val="0"/>
                          <w:marTop w:val="0"/>
                          <w:marBottom w:val="0"/>
                          <w:divBdr>
                            <w:top w:val="none" w:sz="0" w:space="0" w:color="auto"/>
                            <w:left w:val="none" w:sz="0" w:space="0" w:color="auto"/>
                            <w:bottom w:val="none" w:sz="0" w:space="0" w:color="auto"/>
                            <w:right w:val="none" w:sz="0" w:space="0" w:color="auto"/>
                          </w:divBdr>
                        </w:div>
                        <w:div w:id="1083525745">
                          <w:marLeft w:val="0"/>
                          <w:marRight w:val="0"/>
                          <w:marTop w:val="0"/>
                          <w:marBottom w:val="0"/>
                          <w:divBdr>
                            <w:top w:val="none" w:sz="0" w:space="0" w:color="auto"/>
                            <w:left w:val="none" w:sz="0" w:space="0" w:color="auto"/>
                            <w:bottom w:val="none" w:sz="0" w:space="0" w:color="auto"/>
                            <w:right w:val="none" w:sz="0" w:space="0" w:color="auto"/>
                          </w:divBdr>
                        </w:div>
                        <w:div w:id="2086683848">
                          <w:marLeft w:val="0"/>
                          <w:marRight w:val="0"/>
                          <w:marTop w:val="0"/>
                          <w:marBottom w:val="0"/>
                          <w:divBdr>
                            <w:top w:val="none" w:sz="0" w:space="0" w:color="auto"/>
                            <w:left w:val="none" w:sz="0" w:space="0" w:color="auto"/>
                            <w:bottom w:val="none" w:sz="0" w:space="0" w:color="auto"/>
                            <w:right w:val="none" w:sz="0" w:space="0" w:color="auto"/>
                          </w:divBdr>
                        </w:div>
                        <w:div w:id="1182669232">
                          <w:marLeft w:val="0"/>
                          <w:marRight w:val="0"/>
                          <w:marTop w:val="0"/>
                          <w:marBottom w:val="0"/>
                          <w:divBdr>
                            <w:top w:val="none" w:sz="0" w:space="0" w:color="auto"/>
                            <w:left w:val="none" w:sz="0" w:space="0" w:color="auto"/>
                            <w:bottom w:val="none" w:sz="0" w:space="0" w:color="auto"/>
                            <w:right w:val="none" w:sz="0" w:space="0" w:color="auto"/>
                          </w:divBdr>
                        </w:div>
                        <w:div w:id="1958102617">
                          <w:marLeft w:val="0"/>
                          <w:marRight w:val="0"/>
                          <w:marTop w:val="0"/>
                          <w:marBottom w:val="0"/>
                          <w:divBdr>
                            <w:top w:val="none" w:sz="0" w:space="0" w:color="auto"/>
                            <w:left w:val="none" w:sz="0" w:space="0" w:color="auto"/>
                            <w:bottom w:val="none" w:sz="0" w:space="0" w:color="auto"/>
                            <w:right w:val="none" w:sz="0" w:space="0" w:color="auto"/>
                          </w:divBdr>
                        </w:div>
                        <w:div w:id="1636058069">
                          <w:marLeft w:val="0"/>
                          <w:marRight w:val="0"/>
                          <w:marTop w:val="0"/>
                          <w:marBottom w:val="0"/>
                          <w:divBdr>
                            <w:top w:val="none" w:sz="0" w:space="0" w:color="auto"/>
                            <w:left w:val="none" w:sz="0" w:space="0" w:color="auto"/>
                            <w:bottom w:val="none" w:sz="0" w:space="0" w:color="auto"/>
                            <w:right w:val="none" w:sz="0" w:space="0" w:color="auto"/>
                          </w:divBdr>
                        </w:div>
                        <w:div w:id="1636570374">
                          <w:marLeft w:val="0"/>
                          <w:marRight w:val="0"/>
                          <w:marTop w:val="0"/>
                          <w:marBottom w:val="0"/>
                          <w:divBdr>
                            <w:top w:val="none" w:sz="0" w:space="0" w:color="auto"/>
                            <w:left w:val="none" w:sz="0" w:space="0" w:color="auto"/>
                            <w:bottom w:val="none" w:sz="0" w:space="0" w:color="auto"/>
                            <w:right w:val="none" w:sz="0" w:space="0" w:color="auto"/>
                          </w:divBdr>
                        </w:div>
                        <w:div w:id="374352727">
                          <w:marLeft w:val="0"/>
                          <w:marRight w:val="0"/>
                          <w:marTop w:val="0"/>
                          <w:marBottom w:val="0"/>
                          <w:divBdr>
                            <w:top w:val="none" w:sz="0" w:space="0" w:color="auto"/>
                            <w:left w:val="none" w:sz="0" w:space="0" w:color="auto"/>
                            <w:bottom w:val="none" w:sz="0" w:space="0" w:color="auto"/>
                            <w:right w:val="none" w:sz="0" w:space="0" w:color="auto"/>
                          </w:divBdr>
                        </w:div>
                        <w:div w:id="922448637">
                          <w:marLeft w:val="0"/>
                          <w:marRight w:val="0"/>
                          <w:marTop w:val="0"/>
                          <w:marBottom w:val="0"/>
                          <w:divBdr>
                            <w:top w:val="none" w:sz="0" w:space="0" w:color="auto"/>
                            <w:left w:val="none" w:sz="0" w:space="0" w:color="auto"/>
                            <w:bottom w:val="none" w:sz="0" w:space="0" w:color="auto"/>
                            <w:right w:val="none" w:sz="0" w:space="0" w:color="auto"/>
                          </w:divBdr>
                        </w:div>
                        <w:div w:id="1812669952">
                          <w:marLeft w:val="0"/>
                          <w:marRight w:val="0"/>
                          <w:marTop w:val="0"/>
                          <w:marBottom w:val="0"/>
                          <w:divBdr>
                            <w:top w:val="none" w:sz="0" w:space="0" w:color="auto"/>
                            <w:left w:val="none" w:sz="0" w:space="0" w:color="auto"/>
                            <w:bottom w:val="none" w:sz="0" w:space="0" w:color="auto"/>
                            <w:right w:val="none" w:sz="0" w:space="0" w:color="auto"/>
                          </w:divBdr>
                        </w:div>
                        <w:div w:id="1498033359">
                          <w:marLeft w:val="0"/>
                          <w:marRight w:val="0"/>
                          <w:marTop w:val="0"/>
                          <w:marBottom w:val="0"/>
                          <w:divBdr>
                            <w:top w:val="none" w:sz="0" w:space="0" w:color="auto"/>
                            <w:left w:val="none" w:sz="0" w:space="0" w:color="auto"/>
                            <w:bottom w:val="none" w:sz="0" w:space="0" w:color="auto"/>
                            <w:right w:val="none" w:sz="0" w:space="0" w:color="auto"/>
                          </w:divBdr>
                        </w:div>
                        <w:div w:id="345179748">
                          <w:marLeft w:val="0"/>
                          <w:marRight w:val="0"/>
                          <w:marTop w:val="0"/>
                          <w:marBottom w:val="0"/>
                          <w:divBdr>
                            <w:top w:val="none" w:sz="0" w:space="0" w:color="auto"/>
                            <w:left w:val="none" w:sz="0" w:space="0" w:color="auto"/>
                            <w:bottom w:val="none" w:sz="0" w:space="0" w:color="auto"/>
                            <w:right w:val="none" w:sz="0" w:space="0" w:color="auto"/>
                          </w:divBdr>
                        </w:div>
                        <w:div w:id="1168323993">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42816">
          <w:marLeft w:val="0"/>
          <w:marRight w:val="0"/>
          <w:marTop w:val="0"/>
          <w:marBottom w:val="0"/>
          <w:divBdr>
            <w:top w:val="none" w:sz="0" w:space="0" w:color="auto"/>
            <w:left w:val="none" w:sz="0" w:space="0" w:color="auto"/>
            <w:bottom w:val="none" w:sz="0" w:space="0" w:color="auto"/>
            <w:right w:val="none" w:sz="0" w:space="0" w:color="auto"/>
          </w:divBdr>
          <w:divsChild>
            <w:div w:id="1989162538">
              <w:marLeft w:val="0"/>
              <w:marRight w:val="0"/>
              <w:marTop w:val="0"/>
              <w:marBottom w:val="0"/>
              <w:divBdr>
                <w:top w:val="none" w:sz="0" w:space="0" w:color="auto"/>
                <w:left w:val="none" w:sz="0" w:space="0" w:color="auto"/>
                <w:bottom w:val="none" w:sz="0" w:space="0" w:color="auto"/>
                <w:right w:val="none" w:sz="0" w:space="0" w:color="auto"/>
              </w:divBdr>
              <w:divsChild>
                <w:div w:id="1995181704">
                  <w:marLeft w:val="0"/>
                  <w:marRight w:val="0"/>
                  <w:marTop w:val="0"/>
                  <w:marBottom w:val="0"/>
                  <w:divBdr>
                    <w:top w:val="none" w:sz="0" w:space="0" w:color="auto"/>
                    <w:left w:val="none" w:sz="0" w:space="0" w:color="auto"/>
                    <w:bottom w:val="none" w:sz="0" w:space="0" w:color="auto"/>
                    <w:right w:val="none" w:sz="0" w:space="0" w:color="auto"/>
                  </w:divBdr>
                </w:div>
              </w:divsChild>
            </w:div>
            <w:div w:id="1326939485">
              <w:marLeft w:val="0"/>
              <w:marRight w:val="0"/>
              <w:marTop w:val="0"/>
              <w:marBottom w:val="0"/>
              <w:divBdr>
                <w:top w:val="none" w:sz="0" w:space="0" w:color="auto"/>
                <w:left w:val="none" w:sz="0" w:space="0" w:color="auto"/>
                <w:bottom w:val="none" w:sz="0" w:space="0" w:color="auto"/>
                <w:right w:val="none" w:sz="0" w:space="0" w:color="auto"/>
              </w:divBdr>
              <w:divsChild>
                <w:div w:id="1041593317">
                  <w:marLeft w:val="0"/>
                  <w:marRight w:val="0"/>
                  <w:marTop w:val="0"/>
                  <w:marBottom w:val="0"/>
                  <w:divBdr>
                    <w:top w:val="none" w:sz="0" w:space="0" w:color="auto"/>
                    <w:left w:val="none" w:sz="0" w:space="0" w:color="auto"/>
                    <w:bottom w:val="none" w:sz="0" w:space="0" w:color="auto"/>
                    <w:right w:val="none" w:sz="0" w:space="0" w:color="auto"/>
                  </w:divBdr>
                  <w:divsChild>
                    <w:div w:id="142897776">
                      <w:marLeft w:val="0"/>
                      <w:marRight w:val="0"/>
                      <w:marTop w:val="0"/>
                      <w:marBottom w:val="0"/>
                      <w:divBdr>
                        <w:top w:val="none" w:sz="0" w:space="0" w:color="auto"/>
                        <w:left w:val="none" w:sz="0" w:space="0" w:color="auto"/>
                        <w:bottom w:val="none" w:sz="0" w:space="0" w:color="auto"/>
                        <w:right w:val="none" w:sz="0" w:space="0" w:color="auto"/>
                      </w:divBdr>
                    </w:div>
                    <w:div w:id="1588493478">
                      <w:marLeft w:val="0"/>
                      <w:marRight w:val="0"/>
                      <w:marTop w:val="0"/>
                      <w:marBottom w:val="0"/>
                      <w:divBdr>
                        <w:top w:val="none" w:sz="0" w:space="0" w:color="auto"/>
                        <w:left w:val="none" w:sz="0" w:space="0" w:color="auto"/>
                        <w:bottom w:val="none" w:sz="0" w:space="0" w:color="auto"/>
                        <w:right w:val="none" w:sz="0" w:space="0" w:color="auto"/>
                      </w:divBdr>
                    </w:div>
                    <w:div w:id="383677617">
                      <w:marLeft w:val="0"/>
                      <w:marRight w:val="0"/>
                      <w:marTop w:val="0"/>
                      <w:marBottom w:val="0"/>
                      <w:divBdr>
                        <w:top w:val="none" w:sz="0" w:space="0" w:color="auto"/>
                        <w:left w:val="none" w:sz="0" w:space="0" w:color="auto"/>
                        <w:bottom w:val="none" w:sz="0" w:space="0" w:color="auto"/>
                        <w:right w:val="none" w:sz="0" w:space="0" w:color="auto"/>
                      </w:divBdr>
                    </w:div>
                    <w:div w:id="1180237916">
                      <w:marLeft w:val="0"/>
                      <w:marRight w:val="0"/>
                      <w:marTop w:val="0"/>
                      <w:marBottom w:val="0"/>
                      <w:divBdr>
                        <w:top w:val="none" w:sz="0" w:space="0" w:color="auto"/>
                        <w:left w:val="none" w:sz="0" w:space="0" w:color="auto"/>
                        <w:bottom w:val="none" w:sz="0" w:space="0" w:color="auto"/>
                        <w:right w:val="none" w:sz="0" w:space="0" w:color="auto"/>
                      </w:divBdr>
                    </w:div>
                    <w:div w:id="1123158435">
                      <w:marLeft w:val="0"/>
                      <w:marRight w:val="0"/>
                      <w:marTop w:val="0"/>
                      <w:marBottom w:val="0"/>
                      <w:divBdr>
                        <w:top w:val="none" w:sz="0" w:space="0" w:color="auto"/>
                        <w:left w:val="none" w:sz="0" w:space="0" w:color="auto"/>
                        <w:bottom w:val="none" w:sz="0" w:space="0" w:color="auto"/>
                        <w:right w:val="none" w:sz="0" w:space="0" w:color="auto"/>
                      </w:divBdr>
                    </w:div>
                    <w:div w:id="823857651">
                      <w:marLeft w:val="0"/>
                      <w:marRight w:val="0"/>
                      <w:marTop w:val="0"/>
                      <w:marBottom w:val="0"/>
                      <w:divBdr>
                        <w:top w:val="none" w:sz="0" w:space="0" w:color="auto"/>
                        <w:left w:val="none" w:sz="0" w:space="0" w:color="auto"/>
                        <w:bottom w:val="none" w:sz="0" w:space="0" w:color="auto"/>
                        <w:right w:val="none" w:sz="0" w:space="0" w:color="auto"/>
                      </w:divBdr>
                    </w:div>
                    <w:div w:id="415982100">
                      <w:marLeft w:val="0"/>
                      <w:marRight w:val="0"/>
                      <w:marTop w:val="0"/>
                      <w:marBottom w:val="0"/>
                      <w:divBdr>
                        <w:top w:val="none" w:sz="0" w:space="0" w:color="auto"/>
                        <w:left w:val="none" w:sz="0" w:space="0" w:color="auto"/>
                        <w:bottom w:val="none" w:sz="0" w:space="0" w:color="auto"/>
                        <w:right w:val="none" w:sz="0" w:space="0" w:color="auto"/>
                      </w:divBdr>
                    </w:div>
                    <w:div w:id="866062550">
                      <w:marLeft w:val="0"/>
                      <w:marRight w:val="0"/>
                      <w:marTop w:val="0"/>
                      <w:marBottom w:val="0"/>
                      <w:divBdr>
                        <w:top w:val="none" w:sz="0" w:space="0" w:color="auto"/>
                        <w:left w:val="none" w:sz="0" w:space="0" w:color="auto"/>
                        <w:bottom w:val="none" w:sz="0" w:space="0" w:color="auto"/>
                        <w:right w:val="none" w:sz="0" w:space="0" w:color="auto"/>
                      </w:divBdr>
                    </w:div>
                    <w:div w:id="1771387938">
                      <w:marLeft w:val="0"/>
                      <w:marRight w:val="0"/>
                      <w:marTop w:val="0"/>
                      <w:marBottom w:val="0"/>
                      <w:divBdr>
                        <w:top w:val="none" w:sz="0" w:space="0" w:color="auto"/>
                        <w:left w:val="none" w:sz="0" w:space="0" w:color="auto"/>
                        <w:bottom w:val="none" w:sz="0" w:space="0" w:color="auto"/>
                        <w:right w:val="none" w:sz="0" w:space="0" w:color="auto"/>
                      </w:divBdr>
                    </w:div>
                    <w:div w:id="2063627138">
                      <w:marLeft w:val="0"/>
                      <w:marRight w:val="0"/>
                      <w:marTop w:val="0"/>
                      <w:marBottom w:val="0"/>
                      <w:divBdr>
                        <w:top w:val="none" w:sz="0" w:space="0" w:color="auto"/>
                        <w:left w:val="none" w:sz="0" w:space="0" w:color="auto"/>
                        <w:bottom w:val="none" w:sz="0" w:space="0" w:color="auto"/>
                        <w:right w:val="none" w:sz="0" w:space="0" w:color="auto"/>
                      </w:divBdr>
                    </w:div>
                    <w:div w:id="1770393882">
                      <w:marLeft w:val="0"/>
                      <w:marRight w:val="0"/>
                      <w:marTop w:val="0"/>
                      <w:marBottom w:val="0"/>
                      <w:divBdr>
                        <w:top w:val="none" w:sz="0" w:space="0" w:color="auto"/>
                        <w:left w:val="none" w:sz="0" w:space="0" w:color="auto"/>
                        <w:bottom w:val="none" w:sz="0" w:space="0" w:color="auto"/>
                        <w:right w:val="none" w:sz="0" w:space="0" w:color="auto"/>
                      </w:divBdr>
                    </w:div>
                    <w:div w:id="700014739">
                      <w:marLeft w:val="0"/>
                      <w:marRight w:val="0"/>
                      <w:marTop w:val="0"/>
                      <w:marBottom w:val="0"/>
                      <w:divBdr>
                        <w:top w:val="none" w:sz="0" w:space="0" w:color="auto"/>
                        <w:left w:val="none" w:sz="0" w:space="0" w:color="auto"/>
                        <w:bottom w:val="none" w:sz="0" w:space="0" w:color="auto"/>
                        <w:right w:val="none" w:sz="0" w:space="0" w:color="auto"/>
                      </w:divBdr>
                    </w:div>
                    <w:div w:id="221672632">
                      <w:marLeft w:val="0"/>
                      <w:marRight w:val="0"/>
                      <w:marTop w:val="0"/>
                      <w:marBottom w:val="0"/>
                      <w:divBdr>
                        <w:top w:val="none" w:sz="0" w:space="0" w:color="auto"/>
                        <w:left w:val="none" w:sz="0" w:space="0" w:color="auto"/>
                        <w:bottom w:val="none" w:sz="0" w:space="0" w:color="auto"/>
                        <w:right w:val="none" w:sz="0" w:space="0" w:color="auto"/>
                      </w:divBdr>
                    </w:div>
                    <w:div w:id="1817645622">
                      <w:marLeft w:val="0"/>
                      <w:marRight w:val="0"/>
                      <w:marTop w:val="0"/>
                      <w:marBottom w:val="0"/>
                      <w:divBdr>
                        <w:top w:val="none" w:sz="0" w:space="0" w:color="auto"/>
                        <w:left w:val="none" w:sz="0" w:space="0" w:color="auto"/>
                        <w:bottom w:val="none" w:sz="0" w:space="0" w:color="auto"/>
                        <w:right w:val="none" w:sz="0" w:space="0" w:color="auto"/>
                      </w:divBdr>
                    </w:div>
                    <w:div w:id="1031108298">
                      <w:marLeft w:val="0"/>
                      <w:marRight w:val="0"/>
                      <w:marTop w:val="0"/>
                      <w:marBottom w:val="0"/>
                      <w:divBdr>
                        <w:top w:val="none" w:sz="0" w:space="0" w:color="auto"/>
                        <w:left w:val="none" w:sz="0" w:space="0" w:color="auto"/>
                        <w:bottom w:val="none" w:sz="0" w:space="0" w:color="auto"/>
                        <w:right w:val="none" w:sz="0" w:space="0" w:color="auto"/>
                      </w:divBdr>
                    </w:div>
                    <w:div w:id="1087112926">
                      <w:marLeft w:val="0"/>
                      <w:marRight w:val="0"/>
                      <w:marTop w:val="0"/>
                      <w:marBottom w:val="0"/>
                      <w:divBdr>
                        <w:top w:val="none" w:sz="0" w:space="0" w:color="auto"/>
                        <w:left w:val="none" w:sz="0" w:space="0" w:color="auto"/>
                        <w:bottom w:val="none" w:sz="0" w:space="0" w:color="auto"/>
                        <w:right w:val="none" w:sz="0" w:space="0" w:color="auto"/>
                      </w:divBdr>
                    </w:div>
                    <w:div w:id="216622700">
                      <w:marLeft w:val="0"/>
                      <w:marRight w:val="0"/>
                      <w:marTop w:val="0"/>
                      <w:marBottom w:val="0"/>
                      <w:divBdr>
                        <w:top w:val="none" w:sz="0" w:space="0" w:color="auto"/>
                        <w:left w:val="none" w:sz="0" w:space="0" w:color="auto"/>
                        <w:bottom w:val="none" w:sz="0" w:space="0" w:color="auto"/>
                        <w:right w:val="none" w:sz="0" w:space="0" w:color="auto"/>
                      </w:divBdr>
                    </w:div>
                    <w:div w:id="1433669509">
                      <w:marLeft w:val="0"/>
                      <w:marRight w:val="0"/>
                      <w:marTop w:val="0"/>
                      <w:marBottom w:val="0"/>
                      <w:divBdr>
                        <w:top w:val="none" w:sz="0" w:space="0" w:color="auto"/>
                        <w:left w:val="none" w:sz="0" w:space="0" w:color="auto"/>
                        <w:bottom w:val="none" w:sz="0" w:space="0" w:color="auto"/>
                        <w:right w:val="none" w:sz="0" w:space="0" w:color="auto"/>
                      </w:divBdr>
                    </w:div>
                    <w:div w:id="1677926175">
                      <w:marLeft w:val="0"/>
                      <w:marRight w:val="0"/>
                      <w:marTop w:val="0"/>
                      <w:marBottom w:val="0"/>
                      <w:divBdr>
                        <w:top w:val="none" w:sz="0" w:space="0" w:color="auto"/>
                        <w:left w:val="none" w:sz="0" w:space="0" w:color="auto"/>
                        <w:bottom w:val="none" w:sz="0" w:space="0" w:color="auto"/>
                        <w:right w:val="none" w:sz="0" w:space="0" w:color="auto"/>
                      </w:divBdr>
                    </w:div>
                    <w:div w:id="2090425751">
                      <w:marLeft w:val="0"/>
                      <w:marRight w:val="0"/>
                      <w:marTop w:val="0"/>
                      <w:marBottom w:val="0"/>
                      <w:divBdr>
                        <w:top w:val="none" w:sz="0" w:space="0" w:color="auto"/>
                        <w:left w:val="none" w:sz="0" w:space="0" w:color="auto"/>
                        <w:bottom w:val="none" w:sz="0" w:space="0" w:color="auto"/>
                        <w:right w:val="none" w:sz="0" w:space="0" w:color="auto"/>
                      </w:divBdr>
                    </w:div>
                    <w:div w:id="366372900">
                      <w:marLeft w:val="0"/>
                      <w:marRight w:val="0"/>
                      <w:marTop w:val="0"/>
                      <w:marBottom w:val="0"/>
                      <w:divBdr>
                        <w:top w:val="none" w:sz="0" w:space="0" w:color="auto"/>
                        <w:left w:val="none" w:sz="0" w:space="0" w:color="auto"/>
                        <w:bottom w:val="none" w:sz="0" w:space="0" w:color="auto"/>
                        <w:right w:val="none" w:sz="0" w:space="0" w:color="auto"/>
                      </w:divBdr>
                    </w:div>
                    <w:div w:id="1669401119">
                      <w:marLeft w:val="0"/>
                      <w:marRight w:val="0"/>
                      <w:marTop w:val="0"/>
                      <w:marBottom w:val="0"/>
                      <w:divBdr>
                        <w:top w:val="none" w:sz="0" w:space="0" w:color="auto"/>
                        <w:left w:val="none" w:sz="0" w:space="0" w:color="auto"/>
                        <w:bottom w:val="none" w:sz="0" w:space="0" w:color="auto"/>
                        <w:right w:val="none" w:sz="0" w:space="0" w:color="auto"/>
                      </w:divBdr>
                    </w:div>
                    <w:div w:id="1490898628">
                      <w:marLeft w:val="0"/>
                      <w:marRight w:val="0"/>
                      <w:marTop w:val="0"/>
                      <w:marBottom w:val="0"/>
                      <w:divBdr>
                        <w:top w:val="none" w:sz="0" w:space="0" w:color="auto"/>
                        <w:left w:val="none" w:sz="0" w:space="0" w:color="auto"/>
                        <w:bottom w:val="none" w:sz="0" w:space="0" w:color="auto"/>
                        <w:right w:val="none" w:sz="0" w:space="0" w:color="auto"/>
                      </w:divBdr>
                    </w:div>
                    <w:div w:id="1167137116">
                      <w:marLeft w:val="0"/>
                      <w:marRight w:val="0"/>
                      <w:marTop w:val="0"/>
                      <w:marBottom w:val="0"/>
                      <w:divBdr>
                        <w:top w:val="none" w:sz="0" w:space="0" w:color="auto"/>
                        <w:left w:val="none" w:sz="0" w:space="0" w:color="auto"/>
                        <w:bottom w:val="none" w:sz="0" w:space="0" w:color="auto"/>
                        <w:right w:val="none" w:sz="0" w:space="0" w:color="auto"/>
                      </w:divBdr>
                    </w:div>
                    <w:div w:id="1817840742">
                      <w:marLeft w:val="0"/>
                      <w:marRight w:val="0"/>
                      <w:marTop w:val="0"/>
                      <w:marBottom w:val="0"/>
                      <w:divBdr>
                        <w:top w:val="none" w:sz="0" w:space="0" w:color="auto"/>
                        <w:left w:val="none" w:sz="0" w:space="0" w:color="auto"/>
                        <w:bottom w:val="none" w:sz="0" w:space="0" w:color="auto"/>
                        <w:right w:val="none" w:sz="0" w:space="0" w:color="auto"/>
                      </w:divBdr>
                    </w:div>
                    <w:div w:id="710153334">
                      <w:marLeft w:val="0"/>
                      <w:marRight w:val="0"/>
                      <w:marTop w:val="0"/>
                      <w:marBottom w:val="0"/>
                      <w:divBdr>
                        <w:top w:val="none" w:sz="0" w:space="0" w:color="auto"/>
                        <w:left w:val="none" w:sz="0" w:space="0" w:color="auto"/>
                        <w:bottom w:val="none" w:sz="0" w:space="0" w:color="auto"/>
                        <w:right w:val="none" w:sz="0" w:space="0" w:color="auto"/>
                      </w:divBdr>
                    </w:div>
                    <w:div w:id="270019433">
                      <w:marLeft w:val="0"/>
                      <w:marRight w:val="0"/>
                      <w:marTop w:val="0"/>
                      <w:marBottom w:val="0"/>
                      <w:divBdr>
                        <w:top w:val="none" w:sz="0" w:space="0" w:color="auto"/>
                        <w:left w:val="none" w:sz="0" w:space="0" w:color="auto"/>
                        <w:bottom w:val="none" w:sz="0" w:space="0" w:color="auto"/>
                        <w:right w:val="none" w:sz="0" w:space="0" w:color="auto"/>
                      </w:divBdr>
                    </w:div>
                    <w:div w:id="1789858868">
                      <w:marLeft w:val="0"/>
                      <w:marRight w:val="0"/>
                      <w:marTop w:val="0"/>
                      <w:marBottom w:val="0"/>
                      <w:divBdr>
                        <w:top w:val="none" w:sz="0" w:space="0" w:color="auto"/>
                        <w:left w:val="none" w:sz="0" w:space="0" w:color="auto"/>
                        <w:bottom w:val="none" w:sz="0" w:space="0" w:color="auto"/>
                        <w:right w:val="none" w:sz="0" w:space="0" w:color="auto"/>
                      </w:divBdr>
                    </w:div>
                    <w:div w:id="285743215">
                      <w:marLeft w:val="0"/>
                      <w:marRight w:val="0"/>
                      <w:marTop w:val="0"/>
                      <w:marBottom w:val="0"/>
                      <w:divBdr>
                        <w:top w:val="none" w:sz="0" w:space="0" w:color="auto"/>
                        <w:left w:val="none" w:sz="0" w:space="0" w:color="auto"/>
                        <w:bottom w:val="none" w:sz="0" w:space="0" w:color="auto"/>
                        <w:right w:val="none" w:sz="0" w:space="0" w:color="auto"/>
                      </w:divBdr>
                    </w:div>
                    <w:div w:id="1781797704">
                      <w:marLeft w:val="0"/>
                      <w:marRight w:val="0"/>
                      <w:marTop w:val="0"/>
                      <w:marBottom w:val="0"/>
                      <w:divBdr>
                        <w:top w:val="none" w:sz="0" w:space="0" w:color="auto"/>
                        <w:left w:val="none" w:sz="0" w:space="0" w:color="auto"/>
                        <w:bottom w:val="none" w:sz="0" w:space="0" w:color="auto"/>
                        <w:right w:val="none" w:sz="0" w:space="0" w:color="auto"/>
                      </w:divBdr>
                    </w:div>
                    <w:div w:id="962923597">
                      <w:marLeft w:val="0"/>
                      <w:marRight w:val="0"/>
                      <w:marTop w:val="0"/>
                      <w:marBottom w:val="0"/>
                      <w:divBdr>
                        <w:top w:val="none" w:sz="0" w:space="0" w:color="auto"/>
                        <w:left w:val="none" w:sz="0" w:space="0" w:color="auto"/>
                        <w:bottom w:val="none" w:sz="0" w:space="0" w:color="auto"/>
                        <w:right w:val="none" w:sz="0" w:space="0" w:color="auto"/>
                      </w:divBdr>
                    </w:div>
                    <w:div w:id="1589575875">
                      <w:marLeft w:val="0"/>
                      <w:marRight w:val="0"/>
                      <w:marTop w:val="0"/>
                      <w:marBottom w:val="0"/>
                      <w:divBdr>
                        <w:top w:val="none" w:sz="0" w:space="0" w:color="auto"/>
                        <w:left w:val="none" w:sz="0" w:space="0" w:color="auto"/>
                        <w:bottom w:val="none" w:sz="0" w:space="0" w:color="auto"/>
                        <w:right w:val="none" w:sz="0" w:space="0" w:color="auto"/>
                      </w:divBdr>
                    </w:div>
                    <w:div w:id="1257787028">
                      <w:marLeft w:val="0"/>
                      <w:marRight w:val="0"/>
                      <w:marTop w:val="0"/>
                      <w:marBottom w:val="0"/>
                      <w:divBdr>
                        <w:top w:val="none" w:sz="0" w:space="0" w:color="auto"/>
                        <w:left w:val="none" w:sz="0" w:space="0" w:color="auto"/>
                        <w:bottom w:val="none" w:sz="0" w:space="0" w:color="auto"/>
                        <w:right w:val="none" w:sz="0" w:space="0" w:color="auto"/>
                      </w:divBdr>
                    </w:div>
                    <w:div w:id="363868150">
                      <w:marLeft w:val="0"/>
                      <w:marRight w:val="0"/>
                      <w:marTop w:val="0"/>
                      <w:marBottom w:val="0"/>
                      <w:divBdr>
                        <w:top w:val="none" w:sz="0" w:space="0" w:color="auto"/>
                        <w:left w:val="none" w:sz="0" w:space="0" w:color="auto"/>
                        <w:bottom w:val="none" w:sz="0" w:space="0" w:color="auto"/>
                        <w:right w:val="none" w:sz="0" w:space="0" w:color="auto"/>
                      </w:divBdr>
                    </w:div>
                    <w:div w:id="24450441">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651246497">
                      <w:marLeft w:val="0"/>
                      <w:marRight w:val="0"/>
                      <w:marTop w:val="0"/>
                      <w:marBottom w:val="0"/>
                      <w:divBdr>
                        <w:top w:val="none" w:sz="0" w:space="0" w:color="auto"/>
                        <w:left w:val="none" w:sz="0" w:space="0" w:color="auto"/>
                        <w:bottom w:val="none" w:sz="0" w:space="0" w:color="auto"/>
                        <w:right w:val="none" w:sz="0" w:space="0" w:color="auto"/>
                      </w:divBdr>
                    </w:div>
                    <w:div w:id="2118941351">
                      <w:marLeft w:val="0"/>
                      <w:marRight w:val="0"/>
                      <w:marTop w:val="0"/>
                      <w:marBottom w:val="0"/>
                      <w:divBdr>
                        <w:top w:val="none" w:sz="0" w:space="0" w:color="auto"/>
                        <w:left w:val="none" w:sz="0" w:space="0" w:color="auto"/>
                        <w:bottom w:val="none" w:sz="0" w:space="0" w:color="auto"/>
                        <w:right w:val="none" w:sz="0" w:space="0" w:color="auto"/>
                      </w:divBdr>
                    </w:div>
                    <w:div w:id="1965580597">
                      <w:marLeft w:val="0"/>
                      <w:marRight w:val="0"/>
                      <w:marTop w:val="0"/>
                      <w:marBottom w:val="0"/>
                      <w:divBdr>
                        <w:top w:val="none" w:sz="0" w:space="0" w:color="auto"/>
                        <w:left w:val="none" w:sz="0" w:space="0" w:color="auto"/>
                        <w:bottom w:val="none" w:sz="0" w:space="0" w:color="auto"/>
                        <w:right w:val="none" w:sz="0" w:space="0" w:color="auto"/>
                      </w:divBdr>
                    </w:div>
                    <w:div w:id="1081412230">
                      <w:marLeft w:val="0"/>
                      <w:marRight w:val="0"/>
                      <w:marTop w:val="0"/>
                      <w:marBottom w:val="0"/>
                      <w:divBdr>
                        <w:top w:val="none" w:sz="0" w:space="0" w:color="auto"/>
                        <w:left w:val="none" w:sz="0" w:space="0" w:color="auto"/>
                        <w:bottom w:val="none" w:sz="0" w:space="0" w:color="auto"/>
                        <w:right w:val="none" w:sz="0" w:space="0" w:color="auto"/>
                      </w:divBdr>
                    </w:div>
                    <w:div w:id="1203245613">
                      <w:marLeft w:val="0"/>
                      <w:marRight w:val="0"/>
                      <w:marTop w:val="0"/>
                      <w:marBottom w:val="0"/>
                      <w:divBdr>
                        <w:top w:val="none" w:sz="0" w:space="0" w:color="auto"/>
                        <w:left w:val="none" w:sz="0" w:space="0" w:color="auto"/>
                        <w:bottom w:val="none" w:sz="0" w:space="0" w:color="auto"/>
                        <w:right w:val="none" w:sz="0" w:space="0" w:color="auto"/>
                      </w:divBdr>
                    </w:div>
                    <w:div w:id="1314599558">
                      <w:marLeft w:val="0"/>
                      <w:marRight w:val="0"/>
                      <w:marTop w:val="0"/>
                      <w:marBottom w:val="0"/>
                      <w:divBdr>
                        <w:top w:val="none" w:sz="0" w:space="0" w:color="auto"/>
                        <w:left w:val="none" w:sz="0" w:space="0" w:color="auto"/>
                        <w:bottom w:val="none" w:sz="0" w:space="0" w:color="auto"/>
                        <w:right w:val="none" w:sz="0" w:space="0" w:color="auto"/>
                      </w:divBdr>
                    </w:div>
                    <w:div w:id="1622032669">
                      <w:marLeft w:val="0"/>
                      <w:marRight w:val="0"/>
                      <w:marTop w:val="0"/>
                      <w:marBottom w:val="0"/>
                      <w:divBdr>
                        <w:top w:val="none" w:sz="0" w:space="0" w:color="auto"/>
                        <w:left w:val="none" w:sz="0" w:space="0" w:color="auto"/>
                        <w:bottom w:val="none" w:sz="0" w:space="0" w:color="auto"/>
                        <w:right w:val="none" w:sz="0" w:space="0" w:color="auto"/>
                      </w:divBdr>
                    </w:div>
                    <w:div w:id="2122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8500">
      <w:bodyDiv w:val="1"/>
      <w:marLeft w:val="0"/>
      <w:marRight w:val="0"/>
      <w:marTop w:val="0"/>
      <w:marBottom w:val="0"/>
      <w:divBdr>
        <w:top w:val="none" w:sz="0" w:space="0" w:color="auto"/>
        <w:left w:val="none" w:sz="0" w:space="0" w:color="auto"/>
        <w:bottom w:val="none" w:sz="0" w:space="0" w:color="auto"/>
        <w:right w:val="none" w:sz="0" w:space="0" w:color="auto"/>
      </w:divBdr>
    </w:div>
    <w:div w:id="738676374">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271546757">
      <w:bodyDiv w:val="1"/>
      <w:marLeft w:val="0"/>
      <w:marRight w:val="0"/>
      <w:marTop w:val="0"/>
      <w:marBottom w:val="0"/>
      <w:divBdr>
        <w:top w:val="none" w:sz="0" w:space="0" w:color="auto"/>
        <w:left w:val="none" w:sz="0" w:space="0" w:color="auto"/>
        <w:bottom w:val="none" w:sz="0" w:space="0" w:color="auto"/>
        <w:right w:val="none" w:sz="0" w:space="0" w:color="auto"/>
      </w:divBdr>
      <w:divsChild>
        <w:div w:id="657076965">
          <w:marLeft w:val="0"/>
          <w:marRight w:val="0"/>
          <w:marTop w:val="0"/>
          <w:marBottom w:val="0"/>
          <w:divBdr>
            <w:top w:val="none" w:sz="0" w:space="0" w:color="auto"/>
            <w:left w:val="none" w:sz="0" w:space="0" w:color="auto"/>
            <w:bottom w:val="none" w:sz="0" w:space="0" w:color="auto"/>
            <w:right w:val="none" w:sz="0" w:space="0" w:color="auto"/>
          </w:divBdr>
        </w:div>
        <w:div w:id="113140176">
          <w:marLeft w:val="300"/>
          <w:marRight w:val="0"/>
          <w:marTop w:val="0"/>
          <w:marBottom w:val="150"/>
          <w:divBdr>
            <w:top w:val="none" w:sz="0" w:space="0" w:color="auto"/>
            <w:left w:val="none" w:sz="0" w:space="0" w:color="auto"/>
            <w:bottom w:val="none" w:sz="0" w:space="0" w:color="auto"/>
            <w:right w:val="none" w:sz="0" w:space="0" w:color="auto"/>
          </w:divBdr>
        </w:div>
        <w:div w:id="500975098">
          <w:marLeft w:val="0"/>
          <w:marRight w:val="0"/>
          <w:marTop w:val="0"/>
          <w:marBottom w:val="0"/>
          <w:divBdr>
            <w:top w:val="none" w:sz="0" w:space="0" w:color="auto"/>
            <w:left w:val="none" w:sz="0" w:space="0" w:color="auto"/>
            <w:bottom w:val="none" w:sz="0" w:space="0" w:color="auto"/>
            <w:right w:val="none" w:sz="0" w:space="0" w:color="auto"/>
          </w:divBdr>
        </w:div>
        <w:div w:id="752701102">
          <w:marLeft w:val="0"/>
          <w:marRight w:val="0"/>
          <w:marTop w:val="75"/>
          <w:marBottom w:val="75"/>
          <w:divBdr>
            <w:top w:val="none" w:sz="0" w:space="0" w:color="auto"/>
            <w:left w:val="none" w:sz="0" w:space="0" w:color="auto"/>
            <w:bottom w:val="none" w:sz="0" w:space="0" w:color="auto"/>
            <w:right w:val="none" w:sz="0" w:space="0" w:color="auto"/>
          </w:divBdr>
        </w:div>
        <w:div w:id="1978610890">
          <w:marLeft w:val="0"/>
          <w:marRight w:val="0"/>
          <w:marTop w:val="0"/>
          <w:marBottom w:val="0"/>
          <w:divBdr>
            <w:top w:val="none" w:sz="0" w:space="0" w:color="auto"/>
            <w:left w:val="none" w:sz="0" w:space="0" w:color="auto"/>
            <w:bottom w:val="none" w:sz="0" w:space="0" w:color="auto"/>
            <w:right w:val="none" w:sz="0" w:space="0" w:color="auto"/>
          </w:divBdr>
        </w:div>
        <w:div w:id="1359311360">
          <w:marLeft w:val="0"/>
          <w:marRight w:val="0"/>
          <w:marTop w:val="75"/>
          <w:marBottom w:val="75"/>
          <w:divBdr>
            <w:top w:val="none" w:sz="0" w:space="0" w:color="auto"/>
            <w:left w:val="none" w:sz="0" w:space="0" w:color="auto"/>
            <w:bottom w:val="none" w:sz="0" w:space="0" w:color="auto"/>
            <w:right w:val="none" w:sz="0" w:space="0" w:color="auto"/>
          </w:divBdr>
        </w:div>
        <w:div w:id="123551244">
          <w:marLeft w:val="0"/>
          <w:marRight w:val="0"/>
          <w:marTop w:val="0"/>
          <w:marBottom w:val="0"/>
          <w:divBdr>
            <w:top w:val="none" w:sz="0" w:space="0" w:color="auto"/>
            <w:left w:val="none" w:sz="0" w:space="0" w:color="auto"/>
            <w:bottom w:val="none" w:sz="0" w:space="0" w:color="auto"/>
            <w:right w:val="none" w:sz="0" w:space="0" w:color="auto"/>
          </w:divBdr>
        </w:div>
        <w:div w:id="2005935180">
          <w:marLeft w:val="0"/>
          <w:marRight w:val="0"/>
          <w:marTop w:val="75"/>
          <w:marBottom w:val="75"/>
          <w:divBdr>
            <w:top w:val="none" w:sz="0" w:space="0" w:color="auto"/>
            <w:left w:val="none" w:sz="0" w:space="0" w:color="auto"/>
            <w:bottom w:val="none" w:sz="0" w:space="0" w:color="auto"/>
            <w:right w:val="none" w:sz="0" w:space="0" w:color="auto"/>
          </w:divBdr>
        </w:div>
        <w:div w:id="3870095">
          <w:marLeft w:val="0"/>
          <w:marRight w:val="0"/>
          <w:marTop w:val="0"/>
          <w:marBottom w:val="0"/>
          <w:divBdr>
            <w:top w:val="none" w:sz="0" w:space="0" w:color="auto"/>
            <w:left w:val="none" w:sz="0" w:space="0" w:color="auto"/>
            <w:bottom w:val="none" w:sz="0" w:space="0" w:color="auto"/>
            <w:right w:val="none" w:sz="0" w:space="0" w:color="auto"/>
          </w:divBdr>
        </w:div>
        <w:div w:id="876045003">
          <w:marLeft w:val="0"/>
          <w:marRight w:val="0"/>
          <w:marTop w:val="75"/>
          <w:marBottom w:val="75"/>
          <w:divBdr>
            <w:top w:val="none" w:sz="0" w:space="0" w:color="auto"/>
            <w:left w:val="none" w:sz="0" w:space="0" w:color="auto"/>
            <w:bottom w:val="none" w:sz="0" w:space="0" w:color="auto"/>
            <w:right w:val="none" w:sz="0" w:space="0" w:color="auto"/>
          </w:divBdr>
        </w:div>
        <w:div w:id="1037700250">
          <w:marLeft w:val="0"/>
          <w:marRight w:val="0"/>
          <w:marTop w:val="0"/>
          <w:marBottom w:val="0"/>
          <w:divBdr>
            <w:top w:val="none" w:sz="0" w:space="0" w:color="auto"/>
            <w:left w:val="none" w:sz="0" w:space="0" w:color="auto"/>
            <w:bottom w:val="none" w:sz="0" w:space="0" w:color="auto"/>
            <w:right w:val="none" w:sz="0" w:space="0" w:color="auto"/>
          </w:divBdr>
        </w:div>
        <w:div w:id="400913">
          <w:marLeft w:val="0"/>
          <w:marRight w:val="0"/>
          <w:marTop w:val="75"/>
          <w:marBottom w:val="75"/>
          <w:divBdr>
            <w:top w:val="none" w:sz="0" w:space="0" w:color="auto"/>
            <w:left w:val="none" w:sz="0" w:space="0" w:color="auto"/>
            <w:bottom w:val="none" w:sz="0" w:space="0" w:color="auto"/>
            <w:right w:val="none" w:sz="0" w:space="0" w:color="auto"/>
          </w:divBdr>
        </w:div>
        <w:div w:id="68314900">
          <w:marLeft w:val="0"/>
          <w:marRight w:val="0"/>
          <w:marTop w:val="0"/>
          <w:marBottom w:val="0"/>
          <w:divBdr>
            <w:top w:val="none" w:sz="0" w:space="0" w:color="auto"/>
            <w:left w:val="none" w:sz="0" w:space="0" w:color="auto"/>
            <w:bottom w:val="none" w:sz="0" w:space="0" w:color="auto"/>
            <w:right w:val="none" w:sz="0" w:space="0" w:color="auto"/>
          </w:divBdr>
        </w:div>
        <w:div w:id="467281754">
          <w:marLeft w:val="300"/>
          <w:marRight w:val="0"/>
          <w:marTop w:val="0"/>
          <w:marBottom w:val="150"/>
          <w:divBdr>
            <w:top w:val="none" w:sz="0" w:space="0" w:color="auto"/>
            <w:left w:val="none" w:sz="0" w:space="0" w:color="auto"/>
            <w:bottom w:val="none" w:sz="0" w:space="0" w:color="auto"/>
            <w:right w:val="none" w:sz="0" w:space="0" w:color="auto"/>
          </w:divBdr>
        </w:div>
        <w:div w:id="737747817">
          <w:marLeft w:val="0"/>
          <w:marRight w:val="0"/>
          <w:marTop w:val="0"/>
          <w:marBottom w:val="0"/>
          <w:divBdr>
            <w:top w:val="none" w:sz="0" w:space="0" w:color="auto"/>
            <w:left w:val="none" w:sz="0" w:space="0" w:color="auto"/>
            <w:bottom w:val="none" w:sz="0" w:space="0" w:color="auto"/>
            <w:right w:val="none" w:sz="0" w:space="0" w:color="auto"/>
          </w:divBdr>
        </w:div>
        <w:div w:id="25913307">
          <w:marLeft w:val="0"/>
          <w:marRight w:val="0"/>
          <w:marTop w:val="75"/>
          <w:marBottom w:val="75"/>
          <w:divBdr>
            <w:top w:val="none" w:sz="0" w:space="0" w:color="auto"/>
            <w:left w:val="none" w:sz="0" w:space="0" w:color="auto"/>
            <w:bottom w:val="none" w:sz="0" w:space="0" w:color="auto"/>
            <w:right w:val="none" w:sz="0" w:space="0" w:color="auto"/>
          </w:divBdr>
        </w:div>
        <w:div w:id="1635867715">
          <w:marLeft w:val="0"/>
          <w:marRight w:val="0"/>
          <w:marTop w:val="0"/>
          <w:marBottom w:val="0"/>
          <w:divBdr>
            <w:top w:val="none" w:sz="0" w:space="0" w:color="auto"/>
            <w:left w:val="none" w:sz="0" w:space="0" w:color="auto"/>
            <w:bottom w:val="none" w:sz="0" w:space="0" w:color="auto"/>
            <w:right w:val="none" w:sz="0" w:space="0" w:color="auto"/>
          </w:divBdr>
        </w:div>
        <w:div w:id="746267067">
          <w:marLeft w:val="0"/>
          <w:marRight w:val="0"/>
          <w:marTop w:val="75"/>
          <w:marBottom w:val="75"/>
          <w:divBdr>
            <w:top w:val="none" w:sz="0" w:space="0" w:color="auto"/>
            <w:left w:val="none" w:sz="0" w:space="0" w:color="auto"/>
            <w:bottom w:val="none" w:sz="0" w:space="0" w:color="auto"/>
            <w:right w:val="none" w:sz="0" w:space="0" w:color="auto"/>
          </w:divBdr>
        </w:div>
        <w:div w:id="390927943">
          <w:marLeft w:val="0"/>
          <w:marRight w:val="0"/>
          <w:marTop w:val="0"/>
          <w:marBottom w:val="0"/>
          <w:divBdr>
            <w:top w:val="none" w:sz="0" w:space="0" w:color="auto"/>
            <w:left w:val="none" w:sz="0" w:space="0" w:color="auto"/>
            <w:bottom w:val="none" w:sz="0" w:space="0" w:color="auto"/>
            <w:right w:val="none" w:sz="0" w:space="0" w:color="auto"/>
          </w:divBdr>
        </w:div>
        <w:div w:id="885408310">
          <w:marLeft w:val="0"/>
          <w:marRight w:val="0"/>
          <w:marTop w:val="75"/>
          <w:marBottom w:val="75"/>
          <w:divBdr>
            <w:top w:val="none" w:sz="0" w:space="0" w:color="auto"/>
            <w:left w:val="none" w:sz="0" w:space="0" w:color="auto"/>
            <w:bottom w:val="none" w:sz="0" w:space="0" w:color="auto"/>
            <w:right w:val="none" w:sz="0" w:space="0" w:color="auto"/>
          </w:divBdr>
        </w:div>
        <w:div w:id="893545087">
          <w:marLeft w:val="0"/>
          <w:marRight w:val="0"/>
          <w:marTop w:val="0"/>
          <w:marBottom w:val="0"/>
          <w:divBdr>
            <w:top w:val="none" w:sz="0" w:space="0" w:color="auto"/>
            <w:left w:val="none" w:sz="0" w:space="0" w:color="auto"/>
            <w:bottom w:val="none" w:sz="0" w:space="0" w:color="auto"/>
            <w:right w:val="none" w:sz="0" w:space="0" w:color="auto"/>
          </w:divBdr>
        </w:div>
        <w:div w:id="1099066013">
          <w:marLeft w:val="0"/>
          <w:marRight w:val="0"/>
          <w:marTop w:val="75"/>
          <w:marBottom w:val="75"/>
          <w:divBdr>
            <w:top w:val="none" w:sz="0" w:space="0" w:color="auto"/>
            <w:left w:val="none" w:sz="0" w:space="0" w:color="auto"/>
            <w:bottom w:val="none" w:sz="0" w:space="0" w:color="auto"/>
            <w:right w:val="none" w:sz="0" w:space="0" w:color="auto"/>
          </w:divBdr>
        </w:div>
        <w:div w:id="545684915">
          <w:marLeft w:val="0"/>
          <w:marRight w:val="0"/>
          <w:marTop w:val="0"/>
          <w:marBottom w:val="0"/>
          <w:divBdr>
            <w:top w:val="none" w:sz="0" w:space="0" w:color="auto"/>
            <w:left w:val="none" w:sz="0" w:space="0" w:color="auto"/>
            <w:bottom w:val="none" w:sz="0" w:space="0" w:color="auto"/>
            <w:right w:val="none" w:sz="0" w:space="0" w:color="auto"/>
          </w:divBdr>
        </w:div>
        <w:div w:id="1880704891">
          <w:marLeft w:val="0"/>
          <w:marRight w:val="0"/>
          <w:marTop w:val="75"/>
          <w:marBottom w:val="75"/>
          <w:divBdr>
            <w:top w:val="none" w:sz="0" w:space="0" w:color="auto"/>
            <w:left w:val="none" w:sz="0" w:space="0" w:color="auto"/>
            <w:bottom w:val="none" w:sz="0" w:space="0" w:color="auto"/>
            <w:right w:val="none" w:sz="0" w:space="0" w:color="auto"/>
          </w:divBdr>
        </w:div>
        <w:div w:id="1166165414">
          <w:marLeft w:val="0"/>
          <w:marRight w:val="0"/>
          <w:marTop w:val="0"/>
          <w:marBottom w:val="0"/>
          <w:divBdr>
            <w:top w:val="none" w:sz="0" w:space="0" w:color="auto"/>
            <w:left w:val="none" w:sz="0" w:space="0" w:color="auto"/>
            <w:bottom w:val="none" w:sz="0" w:space="0" w:color="auto"/>
            <w:right w:val="none" w:sz="0" w:space="0" w:color="auto"/>
          </w:divBdr>
        </w:div>
        <w:div w:id="159778810">
          <w:marLeft w:val="300"/>
          <w:marRight w:val="0"/>
          <w:marTop w:val="0"/>
          <w:marBottom w:val="150"/>
          <w:divBdr>
            <w:top w:val="none" w:sz="0" w:space="0" w:color="auto"/>
            <w:left w:val="none" w:sz="0" w:space="0" w:color="auto"/>
            <w:bottom w:val="none" w:sz="0" w:space="0" w:color="auto"/>
            <w:right w:val="none" w:sz="0" w:space="0" w:color="auto"/>
          </w:divBdr>
        </w:div>
        <w:div w:id="222834654">
          <w:marLeft w:val="0"/>
          <w:marRight w:val="0"/>
          <w:marTop w:val="0"/>
          <w:marBottom w:val="0"/>
          <w:divBdr>
            <w:top w:val="none" w:sz="0" w:space="0" w:color="auto"/>
            <w:left w:val="none" w:sz="0" w:space="0" w:color="auto"/>
            <w:bottom w:val="none" w:sz="0" w:space="0" w:color="auto"/>
            <w:right w:val="none" w:sz="0" w:space="0" w:color="auto"/>
          </w:divBdr>
        </w:div>
        <w:div w:id="1612588059">
          <w:marLeft w:val="0"/>
          <w:marRight w:val="0"/>
          <w:marTop w:val="75"/>
          <w:marBottom w:val="75"/>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885561459">
          <w:marLeft w:val="0"/>
          <w:marRight w:val="0"/>
          <w:marTop w:val="75"/>
          <w:marBottom w:val="75"/>
          <w:divBdr>
            <w:top w:val="none" w:sz="0" w:space="0" w:color="auto"/>
            <w:left w:val="none" w:sz="0" w:space="0" w:color="auto"/>
            <w:bottom w:val="none" w:sz="0" w:space="0" w:color="auto"/>
            <w:right w:val="none" w:sz="0" w:space="0" w:color="auto"/>
          </w:divBdr>
        </w:div>
        <w:div w:id="155611217">
          <w:marLeft w:val="0"/>
          <w:marRight w:val="0"/>
          <w:marTop w:val="0"/>
          <w:marBottom w:val="0"/>
          <w:divBdr>
            <w:top w:val="none" w:sz="0" w:space="0" w:color="auto"/>
            <w:left w:val="none" w:sz="0" w:space="0" w:color="auto"/>
            <w:bottom w:val="none" w:sz="0" w:space="0" w:color="auto"/>
            <w:right w:val="none" w:sz="0" w:space="0" w:color="auto"/>
          </w:divBdr>
        </w:div>
        <w:div w:id="19209311">
          <w:marLeft w:val="0"/>
          <w:marRight w:val="0"/>
          <w:marTop w:val="75"/>
          <w:marBottom w:val="75"/>
          <w:divBdr>
            <w:top w:val="none" w:sz="0" w:space="0" w:color="auto"/>
            <w:left w:val="none" w:sz="0" w:space="0" w:color="auto"/>
            <w:bottom w:val="none" w:sz="0" w:space="0" w:color="auto"/>
            <w:right w:val="none" w:sz="0" w:space="0" w:color="auto"/>
          </w:divBdr>
        </w:div>
        <w:div w:id="2022005435">
          <w:marLeft w:val="0"/>
          <w:marRight w:val="0"/>
          <w:marTop w:val="0"/>
          <w:marBottom w:val="0"/>
          <w:divBdr>
            <w:top w:val="none" w:sz="0" w:space="0" w:color="auto"/>
            <w:left w:val="none" w:sz="0" w:space="0" w:color="auto"/>
            <w:bottom w:val="none" w:sz="0" w:space="0" w:color="auto"/>
            <w:right w:val="none" w:sz="0" w:space="0" w:color="auto"/>
          </w:divBdr>
        </w:div>
        <w:div w:id="1611470808">
          <w:marLeft w:val="0"/>
          <w:marRight w:val="0"/>
          <w:marTop w:val="75"/>
          <w:marBottom w:val="75"/>
          <w:divBdr>
            <w:top w:val="none" w:sz="0" w:space="0" w:color="auto"/>
            <w:left w:val="none" w:sz="0" w:space="0" w:color="auto"/>
            <w:bottom w:val="none" w:sz="0" w:space="0" w:color="auto"/>
            <w:right w:val="none" w:sz="0" w:space="0" w:color="auto"/>
          </w:divBdr>
        </w:div>
        <w:div w:id="945498790">
          <w:marLeft w:val="0"/>
          <w:marRight w:val="0"/>
          <w:marTop w:val="0"/>
          <w:marBottom w:val="0"/>
          <w:divBdr>
            <w:top w:val="none" w:sz="0" w:space="0" w:color="auto"/>
            <w:left w:val="none" w:sz="0" w:space="0" w:color="auto"/>
            <w:bottom w:val="none" w:sz="0" w:space="0" w:color="auto"/>
            <w:right w:val="none" w:sz="0" w:space="0" w:color="auto"/>
          </w:divBdr>
        </w:div>
        <w:div w:id="942495068">
          <w:marLeft w:val="0"/>
          <w:marRight w:val="0"/>
          <w:marTop w:val="75"/>
          <w:marBottom w:val="75"/>
          <w:divBdr>
            <w:top w:val="none" w:sz="0" w:space="0" w:color="auto"/>
            <w:left w:val="none" w:sz="0" w:space="0" w:color="auto"/>
            <w:bottom w:val="none" w:sz="0" w:space="0" w:color="auto"/>
            <w:right w:val="none" w:sz="0" w:space="0" w:color="auto"/>
          </w:divBdr>
        </w:div>
      </w:divsChild>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583641887">
      <w:bodyDiv w:val="1"/>
      <w:marLeft w:val="0"/>
      <w:marRight w:val="0"/>
      <w:marTop w:val="0"/>
      <w:marBottom w:val="0"/>
      <w:divBdr>
        <w:top w:val="none" w:sz="0" w:space="0" w:color="auto"/>
        <w:left w:val="none" w:sz="0" w:space="0" w:color="auto"/>
        <w:bottom w:val="none" w:sz="0" w:space="0" w:color="auto"/>
        <w:right w:val="none" w:sz="0" w:space="0" w:color="auto"/>
      </w:divBdr>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822574098">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873684029">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1992903565">
      <w:bodyDiv w:val="1"/>
      <w:marLeft w:val="0"/>
      <w:marRight w:val="0"/>
      <w:marTop w:val="0"/>
      <w:marBottom w:val="0"/>
      <w:divBdr>
        <w:top w:val="none" w:sz="0" w:space="0" w:color="auto"/>
        <w:left w:val="none" w:sz="0" w:space="0" w:color="auto"/>
        <w:bottom w:val="none" w:sz="0" w:space="0" w:color="auto"/>
        <w:right w:val="none" w:sz="0" w:space="0" w:color="auto"/>
      </w:divBdr>
    </w:div>
    <w:div w:id="2030140307">
      <w:bodyDiv w:val="1"/>
      <w:marLeft w:val="0"/>
      <w:marRight w:val="0"/>
      <w:marTop w:val="0"/>
      <w:marBottom w:val="0"/>
      <w:divBdr>
        <w:top w:val="none" w:sz="0" w:space="0" w:color="auto"/>
        <w:left w:val="none" w:sz="0" w:space="0" w:color="auto"/>
        <w:bottom w:val="none" w:sz="0" w:space="0" w:color="auto"/>
        <w:right w:val="none" w:sz="0" w:space="0" w:color="auto"/>
      </w:divBdr>
    </w:div>
    <w:div w:id="2043432282">
      <w:bodyDiv w:val="1"/>
      <w:marLeft w:val="0"/>
      <w:marRight w:val="0"/>
      <w:marTop w:val="0"/>
      <w:marBottom w:val="0"/>
      <w:divBdr>
        <w:top w:val="none" w:sz="0" w:space="0" w:color="auto"/>
        <w:left w:val="none" w:sz="0" w:space="0" w:color="auto"/>
        <w:bottom w:val="none" w:sz="0" w:space="0" w:color="auto"/>
        <w:right w:val="none" w:sz="0" w:space="0" w:color="auto"/>
      </w:divBdr>
    </w:div>
    <w:div w:id="2054109171">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 w:id="2120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492" TargetMode="External"/><Relationship Id="rId21" Type="http://schemas.openxmlformats.org/officeDocument/2006/relationships/hyperlink" Target="https://es.wikipedia.org/wiki/Fernando_II_de_Arag%C3%B3n" TargetMode="External"/><Relationship Id="rId34" Type="http://schemas.openxmlformats.org/officeDocument/2006/relationships/hyperlink" Target="https://es.wikipedia.org/wiki/1520" TargetMode="External"/><Relationship Id="rId42" Type="http://schemas.openxmlformats.org/officeDocument/2006/relationships/hyperlink" Target="https://es.wikipedia.org/wiki/Index_Librorum_Prohibitorum" TargetMode="External"/><Relationship Id="rId47" Type="http://schemas.openxmlformats.org/officeDocument/2006/relationships/hyperlink" Target="https://es.wikipedia.org/wiki/Auto_de_fe" TargetMode="External"/><Relationship Id="rId50" Type="http://schemas.openxmlformats.org/officeDocument/2006/relationships/hyperlink" Target="https://es.wikipedia.org/wiki/1820" TargetMode="External"/><Relationship Id="rId55" Type="http://schemas.openxmlformats.org/officeDocument/2006/relationships/hyperlink" Target="https://es.wikipedia.org/wiki/M%C3%A9xico-Tenochtitlan" TargetMode="External"/><Relationship Id="rId63" Type="http://schemas.openxmlformats.org/officeDocument/2006/relationships/hyperlink" Target="https://es.wikipedia.org/wiki/Edicto_de_gracia" TargetMode="External"/><Relationship Id="rId68" Type="http://schemas.openxmlformats.org/officeDocument/2006/relationships/theme" Target="theme/theme1.xml"/><Relationship Id="rId7" Type="http://schemas.openxmlformats.org/officeDocument/2006/relationships/hyperlink" Target="https://es.wikipedia.org/wiki/Virreinato" TargetMode="External"/><Relationship Id="rId2" Type="http://schemas.openxmlformats.org/officeDocument/2006/relationships/styles" Target="styles.xml"/><Relationship Id="rId16" Type="http://schemas.openxmlformats.org/officeDocument/2006/relationships/hyperlink" Target="https://es.wikipedia.org/wiki/Norte" TargetMode="External"/><Relationship Id="rId29" Type="http://schemas.openxmlformats.org/officeDocument/2006/relationships/hyperlink" Target="https://es.wikipedia.org/wiki/1571" TargetMode="External"/><Relationship Id="rId11" Type="http://schemas.openxmlformats.org/officeDocument/2006/relationships/hyperlink" Target="https://es.wikipedia.org/wiki/Colonizaci%C3%B3n_espa%C3%B1ola_de_Am%C3%A9rica" TargetMode="External"/><Relationship Id="rId24" Type="http://schemas.openxmlformats.org/officeDocument/2006/relationships/hyperlink" Target="https://es.wikipedia.org/wiki/1485" TargetMode="External"/><Relationship Id="rId32" Type="http://schemas.openxmlformats.org/officeDocument/2006/relationships/hyperlink" Target="https://es.wikipedia.org/wiki/Cartagena_de_Indias" TargetMode="External"/><Relationship Id="rId37" Type="http://schemas.openxmlformats.org/officeDocument/2006/relationships/hyperlink" Target="https://es.wikipedia.org/wiki/Tarasco" TargetMode="External"/><Relationship Id="rId40" Type="http://schemas.openxmlformats.org/officeDocument/2006/relationships/hyperlink" Target="https://es.wikipedia.org/wiki/1591" TargetMode="External"/><Relationship Id="rId45" Type="http://schemas.openxmlformats.org/officeDocument/2006/relationships/hyperlink" Target="https://es.wikipedia.org/wiki/Sambenito" TargetMode="External"/><Relationship Id="rId53" Type="http://schemas.openxmlformats.org/officeDocument/2006/relationships/hyperlink" Target="https://es.wikipedia.org/wiki/Inquisici%C3%B3n_espa%C3%B1ola" TargetMode="External"/><Relationship Id="rId58" Type="http://schemas.openxmlformats.org/officeDocument/2006/relationships/hyperlink" Target="https://es.wikipedia.org/wiki/Estado_tarasco" TargetMode="External"/><Relationship Id="rId66" Type="http://schemas.openxmlformats.org/officeDocument/2006/relationships/image" Target="media/image4.jpeg"/><Relationship Id="rId5" Type="http://schemas.openxmlformats.org/officeDocument/2006/relationships/webSettings" Target="webSettings.xml"/><Relationship Id="rId61" Type="http://schemas.openxmlformats.org/officeDocument/2006/relationships/hyperlink" Target="https://es.wikipedia.org/wiki/Monarqu%C3%ADa_Hisp%C3%A1nica" TargetMode="External"/><Relationship Id="rId19" Type="http://schemas.openxmlformats.org/officeDocument/2006/relationships/hyperlink" Target="https://es.wikipedia.org/wiki/Corona_de_Arag%C3%B3n" TargetMode="External"/><Relationship Id="rId14" Type="http://schemas.openxmlformats.org/officeDocument/2006/relationships/hyperlink" Target="https://es.wikipedia.org/wiki/M%C3%A9xico-Tenochtitl%C3%A1n" TargetMode="External"/><Relationship Id="rId22" Type="http://schemas.openxmlformats.org/officeDocument/2006/relationships/hyperlink" Target="https://es.wikipedia.org/wiki/1479" TargetMode="External"/><Relationship Id="rId27" Type="http://schemas.openxmlformats.org/officeDocument/2006/relationships/hyperlink" Target="https://es.wikipedia.org/wiki/Pablo_III" TargetMode="External"/><Relationship Id="rId30" Type="http://schemas.openxmlformats.org/officeDocument/2006/relationships/hyperlink" Target="https://es.wikipedia.org/wiki/1569" TargetMode="External"/><Relationship Id="rId35" Type="http://schemas.openxmlformats.org/officeDocument/2006/relationships/hyperlink" Target="https://es.wikipedia.org/wiki/Idolatr%C3%ADa" TargetMode="External"/><Relationship Id="rId43" Type="http://schemas.openxmlformats.org/officeDocument/2006/relationships/hyperlink" Target="https://es.wikipedia.org/wiki/1820" TargetMode="External"/><Relationship Id="rId48" Type="http://schemas.openxmlformats.org/officeDocument/2006/relationships/hyperlink" Target="https://es.wikipedia.org/wiki/Rafael_del_Riego" TargetMode="External"/><Relationship Id="rId56" Type="http://schemas.openxmlformats.org/officeDocument/2006/relationships/hyperlink" Target="https://es.wikipedia.org/wiki/Idolatr%C3%ADa" TargetMode="External"/><Relationship Id="rId64" Type="http://schemas.openxmlformats.org/officeDocument/2006/relationships/image" Target="media/image2.jpeg"/><Relationship Id="rId8" Type="http://schemas.openxmlformats.org/officeDocument/2006/relationships/hyperlink" Target="https://es.wikipedia.org/wiki/Imperio_espa%C3%B1ol" TargetMode="External"/><Relationship Id="rId51" Type="http://schemas.openxmlformats.org/officeDocument/2006/relationships/hyperlink" Target="https://es.wikipedia.org/wiki/Fernando_VII" TargetMode="External"/><Relationship Id="rId3" Type="http://schemas.microsoft.com/office/2007/relationships/stylesWithEffects" Target="stylesWithEffects.xml"/><Relationship Id="rId12" Type="http://schemas.openxmlformats.org/officeDocument/2006/relationships/hyperlink" Target="https://es.wikipedia.org/wiki/Siglo_XVI" TargetMode="External"/><Relationship Id="rId17" Type="http://schemas.openxmlformats.org/officeDocument/2006/relationships/hyperlink" Target="https://es.wikipedia.org/wiki/Inquisici%C3%B3n_espa%C3%B1ola" TargetMode="External"/><Relationship Id="rId25" Type="http://schemas.openxmlformats.org/officeDocument/2006/relationships/hyperlink" Target="https://es.wikipedia.org/wiki/Guerra_de_Granada" TargetMode="External"/><Relationship Id="rId33" Type="http://schemas.openxmlformats.org/officeDocument/2006/relationships/hyperlink" Target="https://es.wikipedia.org/wiki/Fernando_de_Vald%C3%A9s_y_Salas" TargetMode="External"/><Relationship Id="rId38" Type="http://schemas.openxmlformats.org/officeDocument/2006/relationships/hyperlink" Target="https://es.wikipedia.org/wiki/1530" TargetMode="External"/><Relationship Id="rId46" Type="http://schemas.openxmlformats.org/officeDocument/2006/relationships/hyperlink" Target="https://es.wikipedia.org/wiki/Hoguera" TargetMode="External"/><Relationship Id="rId59" Type="http://schemas.openxmlformats.org/officeDocument/2006/relationships/hyperlink" Target="https://es.wikipedia.org/wiki/Consejo_de_la_Suprema_Inquisici%C3%B3n" TargetMode="External"/><Relationship Id="rId67" Type="http://schemas.openxmlformats.org/officeDocument/2006/relationships/fontTable" Target="fontTable.xml"/><Relationship Id="rId20" Type="http://schemas.openxmlformats.org/officeDocument/2006/relationships/hyperlink" Target="https://es.wikipedia.org/wiki/Isabel_I_de_Castilla" TargetMode="External"/><Relationship Id="rId41" Type="http://schemas.openxmlformats.org/officeDocument/2006/relationships/hyperlink" Target="https://es.wikipedia.org/wiki/Pablo_IV" TargetMode="External"/><Relationship Id="rId54" Type="http://schemas.openxmlformats.org/officeDocument/2006/relationships/hyperlink" Target="https://es.wikipedia.org/wiki/Hern%C3%A1n_Cort%C3%A9s" TargetMode="External"/><Relationship Id="rId62" Type="http://schemas.openxmlformats.org/officeDocument/2006/relationships/hyperlink" Target="https://es.wikipedia.org/wiki/Inquisidor"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es.wikipedia.org/wiki/Territorio" TargetMode="External"/><Relationship Id="rId23" Type="http://schemas.openxmlformats.org/officeDocument/2006/relationships/hyperlink" Target="https://es.wikipedia.org/wiki/Pedro_Arbu%C3%A9s" TargetMode="External"/><Relationship Id="rId28" Type="http://schemas.openxmlformats.org/officeDocument/2006/relationships/hyperlink" Target="https://es.wikipedia.org/wiki/Inquisici%C3%B3n_en_Am%C3%A9rica" TargetMode="External"/><Relationship Id="rId36" Type="http://schemas.openxmlformats.org/officeDocument/2006/relationships/hyperlink" Target="https://es.wikipedia.org/wiki/Nu%C3%B1o_Beltr%C3%A1n_de_Guzm%C3%A1n" TargetMode="External"/><Relationship Id="rId49" Type="http://schemas.openxmlformats.org/officeDocument/2006/relationships/hyperlink" Target="https://es.wikipedia.org/wiki/Trienio_Liberal" TargetMode="External"/><Relationship Id="rId57" Type="http://schemas.openxmlformats.org/officeDocument/2006/relationships/hyperlink" Target="https://es.wikipedia.org/wiki/Nu%C3%B1o_de_Guzm%C3%A1n" TargetMode="External"/><Relationship Id="rId10" Type="http://schemas.openxmlformats.org/officeDocument/2006/relationships/hyperlink" Target="https://es.wikipedia.org/wiki/Monarqu%C3%ADa_Espa%C3%B1ola" TargetMode="External"/><Relationship Id="rId31" Type="http://schemas.openxmlformats.org/officeDocument/2006/relationships/hyperlink" Target="https://es.wikipedia.org/wiki/Lima" TargetMode="External"/><Relationship Id="rId44" Type="http://schemas.openxmlformats.org/officeDocument/2006/relationships/hyperlink" Target="https://es.wikipedia.org/wiki/Tortura" TargetMode="External"/><Relationship Id="rId52" Type="http://schemas.openxmlformats.org/officeDocument/2006/relationships/hyperlink" Target="https://es.wikipedia.org/wiki/Leyenda_Negra_de_la_Inquisici%C3%B3n_Espa%C3%B1ola" TargetMode="External"/><Relationship Id="rId60" Type="http://schemas.openxmlformats.org/officeDocument/2006/relationships/hyperlink" Target="https://es.wikipedia.org/wiki/Inquisidor_general" TargetMode="External"/><Relationship Id="rId65"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es.wikipedia.org/wiki/Am%C3%A9rica_del_Norte" TargetMode="External"/><Relationship Id="rId13" Type="http://schemas.openxmlformats.org/officeDocument/2006/relationships/hyperlink" Target="https://es.wikipedia.org/wiki/Siglo_XIX" TargetMode="External"/><Relationship Id="rId18" Type="http://schemas.openxmlformats.org/officeDocument/2006/relationships/hyperlink" Target="https://es.wikipedia.org/wiki/Corona_de_Castilla" TargetMode="External"/><Relationship Id="rId39" Type="http://schemas.openxmlformats.org/officeDocument/2006/relationships/hyperlink" Target="https://es.wikipedia.org/wiki/Pedro_Moya_y_Contre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5</Pages>
  <Words>2100</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cortes vilchis</dc:creator>
  <cp:lastModifiedBy>marisol cortes vilchis</cp:lastModifiedBy>
  <cp:revision>22</cp:revision>
  <dcterms:created xsi:type="dcterms:W3CDTF">2017-10-26T01:21:00Z</dcterms:created>
  <dcterms:modified xsi:type="dcterms:W3CDTF">2017-10-26T21:07:00Z</dcterms:modified>
</cp:coreProperties>
</file>