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4A7" w:rsidRDefault="007414A7" w:rsidP="007414A7">
      <w:pPr>
        <w:jc w:val="center"/>
        <w:rPr>
          <w:rFonts w:ascii="Arial" w:hAnsi="Arial" w:cs="Arial"/>
          <w:sz w:val="36"/>
        </w:rPr>
      </w:pPr>
    </w:p>
    <w:p w:rsidR="007414A7" w:rsidRDefault="007414A7" w:rsidP="007414A7">
      <w:pPr>
        <w:jc w:val="center"/>
        <w:rPr>
          <w:rFonts w:ascii="Arial" w:hAnsi="Arial" w:cs="Arial"/>
          <w:sz w:val="36"/>
        </w:rPr>
      </w:pPr>
    </w:p>
    <w:p w:rsidR="007414A7" w:rsidRDefault="007414A7" w:rsidP="007414A7">
      <w:pPr>
        <w:jc w:val="center"/>
        <w:rPr>
          <w:rFonts w:ascii="Arial" w:hAnsi="Arial" w:cs="Arial"/>
          <w:sz w:val="36"/>
        </w:rPr>
      </w:pPr>
      <w:r w:rsidRPr="00C0547E">
        <w:rPr>
          <w:rFonts w:ascii="Arial" w:hAnsi="Arial" w:cs="Arial"/>
          <w:sz w:val="36"/>
        </w:rPr>
        <w:t>Materia</w:t>
      </w:r>
      <w:r>
        <w:rPr>
          <w:rFonts w:ascii="Arial" w:hAnsi="Arial" w:cs="Arial"/>
          <w:sz w:val="36"/>
        </w:rPr>
        <w:t>: Mercadotecnia Turística</w:t>
      </w:r>
      <w:r w:rsidRPr="00C0547E">
        <w:rPr>
          <w:rFonts w:ascii="Arial" w:hAnsi="Arial" w:cs="Arial"/>
          <w:sz w:val="36"/>
        </w:rPr>
        <w:t xml:space="preserve"> </w:t>
      </w:r>
    </w:p>
    <w:p w:rsidR="007414A7" w:rsidRDefault="007414A7" w:rsidP="007414A7">
      <w:pPr>
        <w:jc w:val="center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Grupo 400AHT</w:t>
      </w:r>
    </w:p>
    <w:p w:rsidR="007414A7" w:rsidRDefault="007414A7" w:rsidP="007414A7">
      <w:pPr>
        <w:jc w:val="center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Profesor: Gustavo Hernández</w:t>
      </w:r>
    </w:p>
    <w:p w:rsidR="007414A7" w:rsidRDefault="007414A7" w:rsidP="007414A7">
      <w:pPr>
        <w:jc w:val="center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Proyecto: Método de casos</w:t>
      </w:r>
    </w:p>
    <w:p w:rsidR="007414A7" w:rsidRDefault="007414A7" w:rsidP="007414A7">
      <w:pPr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Fecha de entrega: Al reinicio de clases</w:t>
      </w:r>
    </w:p>
    <w:p w:rsidR="007414A7" w:rsidRDefault="007414A7" w:rsidP="007414A7">
      <w:pPr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Nota: La evaluación del parcial estará basada en el método de casos solicitado en clase. Y que ya se encuentra en su poder</w:t>
      </w:r>
    </w:p>
    <w:p w:rsidR="007414A7" w:rsidRPr="005E5C36" w:rsidRDefault="007414A7" w:rsidP="007414A7">
      <w:pPr>
        <w:rPr>
          <w:rFonts w:ascii="Arial" w:hAnsi="Arial" w:cs="Arial"/>
          <w:sz w:val="28"/>
        </w:rPr>
      </w:pPr>
      <w:r w:rsidRPr="005E5C36">
        <w:rPr>
          <w:rFonts w:ascii="Arial" w:hAnsi="Arial" w:cs="Arial"/>
          <w:sz w:val="28"/>
        </w:rPr>
        <w:t>Recuerde considerar: Metodología</w:t>
      </w:r>
    </w:p>
    <w:p w:rsidR="007414A7" w:rsidRPr="005E5C36" w:rsidRDefault="007414A7" w:rsidP="007414A7">
      <w:pPr>
        <w:pStyle w:val="Prrafodelista"/>
        <w:numPr>
          <w:ilvl w:val="0"/>
          <w:numId w:val="3"/>
        </w:numPr>
        <w:rPr>
          <w:rFonts w:ascii="Arial" w:hAnsi="Arial" w:cs="Arial"/>
          <w:sz w:val="28"/>
        </w:rPr>
      </w:pPr>
      <w:r w:rsidRPr="005E5C36">
        <w:rPr>
          <w:rFonts w:ascii="Arial" w:hAnsi="Arial" w:cs="Arial"/>
          <w:sz w:val="28"/>
        </w:rPr>
        <w:t>Caratula</w:t>
      </w:r>
    </w:p>
    <w:p w:rsidR="007414A7" w:rsidRPr="005E5C36" w:rsidRDefault="007414A7" w:rsidP="007414A7">
      <w:pPr>
        <w:pStyle w:val="Prrafodelista"/>
        <w:numPr>
          <w:ilvl w:val="0"/>
          <w:numId w:val="3"/>
        </w:numPr>
        <w:rPr>
          <w:rFonts w:ascii="Arial" w:hAnsi="Arial" w:cs="Arial"/>
          <w:sz w:val="28"/>
        </w:rPr>
      </w:pPr>
      <w:r w:rsidRPr="005E5C36">
        <w:rPr>
          <w:rFonts w:ascii="Arial" w:hAnsi="Arial" w:cs="Arial"/>
          <w:sz w:val="28"/>
        </w:rPr>
        <w:t>Índice</w:t>
      </w:r>
      <w:bookmarkStart w:id="0" w:name="_GoBack"/>
      <w:bookmarkEnd w:id="0"/>
    </w:p>
    <w:p w:rsidR="007414A7" w:rsidRPr="005E5C36" w:rsidRDefault="007414A7" w:rsidP="007414A7">
      <w:pPr>
        <w:pStyle w:val="Prrafodelista"/>
        <w:numPr>
          <w:ilvl w:val="0"/>
          <w:numId w:val="3"/>
        </w:numPr>
        <w:rPr>
          <w:rFonts w:ascii="Arial" w:hAnsi="Arial" w:cs="Arial"/>
          <w:sz w:val="28"/>
        </w:rPr>
      </w:pPr>
      <w:r w:rsidRPr="005E5C36">
        <w:rPr>
          <w:rFonts w:ascii="Arial" w:hAnsi="Arial" w:cs="Arial"/>
          <w:sz w:val="28"/>
        </w:rPr>
        <w:t>Introducción</w:t>
      </w:r>
    </w:p>
    <w:p w:rsidR="007414A7" w:rsidRPr="005E5C36" w:rsidRDefault="007414A7" w:rsidP="007414A7">
      <w:pPr>
        <w:pStyle w:val="Prrafodelista"/>
        <w:numPr>
          <w:ilvl w:val="0"/>
          <w:numId w:val="3"/>
        </w:numPr>
        <w:rPr>
          <w:rFonts w:ascii="Arial" w:hAnsi="Arial" w:cs="Arial"/>
          <w:sz w:val="28"/>
        </w:rPr>
      </w:pPr>
      <w:r w:rsidRPr="005E5C36">
        <w:rPr>
          <w:rFonts w:ascii="Arial" w:hAnsi="Arial" w:cs="Arial"/>
          <w:sz w:val="28"/>
        </w:rPr>
        <w:t>Fuentes de información utilizadas</w:t>
      </w:r>
    </w:p>
    <w:p w:rsidR="007414A7" w:rsidRPr="005E5C36" w:rsidRDefault="007414A7" w:rsidP="007414A7">
      <w:pPr>
        <w:jc w:val="center"/>
        <w:rPr>
          <w:rFonts w:ascii="Arial" w:hAnsi="Arial" w:cs="Arial"/>
          <w:sz w:val="28"/>
        </w:rPr>
      </w:pPr>
      <w:r w:rsidRPr="005E5C36">
        <w:rPr>
          <w:rFonts w:ascii="Arial" w:hAnsi="Arial" w:cs="Arial"/>
          <w:sz w:val="28"/>
        </w:rPr>
        <w:t>PROCESO DE ANÁLISIS DEL MÉTODO</w:t>
      </w:r>
    </w:p>
    <w:p w:rsidR="007414A7" w:rsidRPr="005E5C36" w:rsidRDefault="007414A7" w:rsidP="007414A7">
      <w:pPr>
        <w:pStyle w:val="Prrafodelista"/>
        <w:numPr>
          <w:ilvl w:val="0"/>
          <w:numId w:val="1"/>
        </w:numPr>
        <w:rPr>
          <w:rFonts w:ascii="Arial" w:hAnsi="Arial" w:cs="Arial"/>
          <w:sz w:val="28"/>
        </w:rPr>
      </w:pPr>
      <w:r w:rsidRPr="005E5C36">
        <w:rPr>
          <w:rFonts w:ascii="Arial" w:hAnsi="Arial" w:cs="Arial"/>
          <w:sz w:val="28"/>
        </w:rPr>
        <w:t>Análisis previo</w:t>
      </w:r>
    </w:p>
    <w:p w:rsidR="007414A7" w:rsidRPr="005E5C36" w:rsidRDefault="007414A7" w:rsidP="007414A7">
      <w:pPr>
        <w:pStyle w:val="Prrafodelista"/>
        <w:numPr>
          <w:ilvl w:val="0"/>
          <w:numId w:val="1"/>
        </w:numPr>
        <w:rPr>
          <w:rFonts w:ascii="Arial" w:hAnsi="Arial" w:cs="Arial"/>
          <w:sz w:val="28"/>
        </w:rPr>
      </w:pPr>
      <w:r w:rsidRPr="005E5C36">
        <w:rPr>
          <w:rFonts w:ascii="Arial" w:hAnsi="Arial" w:cs="Arial"/>
          <w:sz w:val="28"/>
        </w:rPr>
        <w:t>Análisis profundo</w:t>
      </w:r>
    </w:p>
    <w:p w:rsidR="007414A7" w:rsidRPr="005E5C36" w:rsidRDefault="007414A7" w:rsidP="007414A7">
      <w:pPr>
        <w:pStyle w:val="Prrafodelista"/>
        <w:numPr>
          <w:ilvl w:val="0"/>
          <w:numId w:val="1"/>
        </w:numPr>
        <w:rPr>
          <w:rFonts w:ascii="Arial" w:hAnsi="Arial" w:cs="Arial"/>
          <w:sz w:val="28"/>
        </w:rPr>
      </w:pPr>
      <w:r w:rsidRPr="005E5C36">
        <w:rPr>
          <w:rFonts w:ascii="Arial" w:hAnsi="Arial" w:cs="Arial"/>
          <w:sz w:val="28"/>
        </w:rPr>
        <w:t>Identificar:</w:t>
      </w:r>
    </w:p>
    <w:p w:rsidR="007414A7" w:rsidRPr="005E5C36" w:rsidRDefault="007414A7" w:rsidP="007414A7">
      <w:pPr>
        <w:pStyle w:val="Prrafodelista"/>
        <w:numPr>
          <w:ilvl w:val="0"/>
          <w:numId w:val="2"/>
        </w:numPr>
        <w:rPr>
          <w:rFonts w:ascii="Arial" w:hAnsi="Arial" w:cs="Arial"/>
          <w:sz w:val="28"/>
        </w:rPr>
      </w:pPr>
      <w:r w:rsidRPr="005E5C36">
        <w:rPr>
          <w:rFonts w:ascii="Arial" w:hAnsi="Arial" w:cs="Arial"/>
          <w:sz w:val="28"/>
        </w:rPr>
        <w:t>Organización. ( Organigrama)</w:t>
      </w:r>
    </w:p>
    <w:p w:rsidR="007414A7" w:rsidRPr="005E5C36" w:rsidRDefault="007414A7" w:rsidP="007414A7">
      <w:pPr>
        <w:pStyle w:val="Prrafodelista"/>
        <w:numPr>
          <w:ilvl w:val="0"/>
          <w:numId w:val="2"/>
        </w:numPr>
        <w:rPr>
          <w:rFonts w:ascii="Arial" w:hAnsi="Arial" w:cs="Arial"/>
          <w:sz w:val="28"/>
        </w:rPr>
      </w:pPr>
      <w:r w:rsidRPr="005E5C36">
        <w:rPr>
          <w:rFonts w:ascii="Arial" w:hAnsi="Arial" w:cs="Arial"/>
          <w:sz w:val="28"/>
        </w:rPr>
        <w:t>Funciones departamentales</w:t>
      </w:r>
    </w:p>
    <w:p w:rsidR="007414A7" w:rsidRPr="005E5C36" w:rsidRDefault="007414A7" w:rsidP="007414A7">
      <w:pPr>
        <w:pStyle w:val="Prrafodelista"/>
        <w:numPr>
          <w:ilvl w:val="0"/>
          <w:numId w:val="2"/>
        </w:numPr>
        <w:rPr>
          <w:rFonts w:ascii="Arial" w:hAnsi="Arial" w:cs="Arial"/>
          <w:sz w:val="28"/>
        </w:rPr>
      </w:pPr>
      <w:r w:rsidRPr="005E5C36">
        <w:rPr>
          <w:rFonts w:ascii="Arial" w:hAnsi="Arial" w:cs="Arial"/>
          <w:sz w:val="28"/>
        </w:rPr>
        <w:t>Planteamiento del problema</w:t>
      </w:r>
    </w:p>
    <w:p w:rsidR="007414A7" w:rsidRPr="005E5C36" w:rsidRDefault="007414A7" w:rsidP="007414A7">
      <w:pPr>
        <w:pStyle w:val="Prrafodelista"/>
        <w:numPr>
          <w:ilvl w:val="0"/>
          <w:numId w:val="2"/>
        </w:numPr>
        <w:rPr>
          <w:rFonts w:ascii="Arial" w:hAnsi="Arial" w:cs="Arial"/>
          <w:sz w:val="28"/>
        </w:rPr>
      </w:pPr>
      <w:r w:rsidRPr="005E5C36">
        <w:rPr>
          <w:rFonts w:ascii="Arial" w:hAnsi="Arial" w:cs="Arial"/>
          <w:sz w:val="28"/>
        </w:rPr>
        <w:t>Objetivos</w:t>
      </w:r>
    </w:p>
    <w:p w:rsidR="007414A7" w:rsidRPr="005E5C36" w:rsidRDefault="007414A7" w:rsidP="007414A7">
      <w:pPr>
        <w:pStyle w:val="Prrafodelista"/>
        <w:numPr>
          <w:ilvl w:val="0"/>
          <w:numId w:val="2"/>
        </w:numPr>
        <w:rPr>
          <w:rFonts w:ascii="Arial" w:hAnsi="Arial" w:cs="Arial"/>
          <w:sz w:val="28"/>
        </w:rPr>
      </w:pPr>
      <w:r w:rsidRPr="005E5C36">
        <w:rPr>
          <w:rFonts w:ascii="Arial" w:hAnsi="Arial" w:cs="Arial"/>
          <w:sz w:val="28"/>
        </w:rPr>
        <w:t>Personales principales.</w:t>
      </w:r>
    </w:p>
    <w:p w:rsidR="007414A7" w:rsidRPr="005E5C36" w:rsidRDefault="007414A7" w:rsidP="007414A7">
      <w:pPr>
        <w:pStyle w:val="Prrafodelista"/>
        <w:numPr>
          <w:ilvl w:val="0"/>
          <w:numId w:val="2"/>
        </w:numPr>
        <w:rPr>
          <w:rFonts w:ascii="Arial" w:hAnsi="Arial" w:cs="Arial"/>
          <w:sz w:val="28"/>
        </w:rPr>
      </w:pPr>
      <w:r w:rsidRPr="005E5C36">
        <w:rPr>
          <w:rFonts w:ascii="Arial" w:hAnsi="Arial" w:cs="Arial"/>
          <w:sz w:val="28"/>
        </w:rPr>
        <w:t>Estrategias utilizadas.</w:t>
      </w:r>
    </w:p>
    <w:p w:rsidR="007414A7" w:rsidRPr="005E5C36" w:rsidRDefault="007414A7" w:rsidP="007414A7">
      <w:pPr>
        <w:pStyle w:val="Prrafodelista"/>
        <w:numPr>
          <w:ilvl w:val="0"/>
          <w:numId w:val="2"/>
        </w:numPr>
        <w:rPr>
          <w:rFonts w:ascii="Arial" w:hAnsi="Arial" w:cs="Arial"/>
          <w:sz w:val="28"/>
        </w:rPr>
      </w:pPr>
      <w:r w:rsidRPr="005E5C36">
        <w:rPr>
          <w:rFonts w:ascii="Arial" w:hAnsi="Arial" w:cs="Arial"/>
          <w:sz w:val="28"/>
        </w:rPr>
        <w:t>Proceso de tomas de decisiones.</w:t>
      </w:r>
    </w:p>
    <w:p w:rsidR="007414A7" w:rsidRPr="005E5C36" w:rsidRDefault="007414A7" w:rsidP="007414A7">
      <w:pPr>
        <w:pStyle w:val="Prrafodelista"/>
        <w:numPr>
          <w:ilvl w:val="0"/>
          <w:numId w:val="2"/>
        </w:numPr>
        <w:rPr>
          <w:rFonts w:ascii="Arial" w:hAnsi="Arial" w:cs="Arial"/>
          <w:sz w:val="28"/>
        </w:rPr>
      </w:pPr>
      <w:r w:rsidRPr="005E5C36">
        <w:rPr>
          <w:rFonts w:ascii="Arial" w:hAnsi="Arial" w:cs="Arial"/>
          <w:sz w:val="28"/>
        </w:rPr>
        <w:lastRenderedPageBreak/>
        <w:t>Conclusiones y recomendaciones.</w:t>
      </w:r>
    </w:p>
    <w:p w:rsidR="007414A7" w:rsidRPr="005E5C36" w:rsidRDefault="007414A7" w:rsidP="007414A7">
      <w:pPr>
        <w:rPr>
          <w:rFonts w:ascii="Arial" w:hAnsi="Arial" w:cs="Arial"/>
          <w:sz w:val="28"/>
        </w:rPr>
      </w:pPr>
      <w:r w:rsidRPr="005E5C36">
        <w:rPr>
          <w:rFonts w:ascii="Arial" w:hAnsi="Arial" w:cs="Arial"/>
          <w:sz w:val="28"/>
        </w:rPr>
        <w:t>Recuerda se evaluara presentación  y metodología utilizada</w:t>
      </w:r>
    </w:p>
    <w:p w:rsidR="008978C7" w:rsidRDefault="000F30CB"/>
    <w:sectPr w:rsidR="008978C7" w:rsidSect="005C306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D75EE"/>
    <w:multiLevelType w:val="hybridMultilevel"/>
    <w:tmpl w:val="3AFA1BE2"/>
    <w:lvl w:ilvl="0" w:tplc="5B40F874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88E5D9D"/>
    <w:multiLevelType w:val="hybridMultilevel"/>
    <w:tmpl w:val="1C2A015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363B7B"/>
    <w:multiLevelType w:val="hybridMultilevel"/>
    <w:tmpl w:val="C1AA1F56"/>
    <w:lvl w:ilvl="0" w:tplc="0C0EE03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 w:grammar="clean"/>
  <w:defaultTabStop w:val="708"/>
  <w:hyphenationZone w:val="425"/>
  <w:characterSpacingControl w:val="doNotCompress"/>
  <w:compat/>
  <w:rsids>
    <w:rsidRoot w:val="007414A7"/>
    <w:rsid w:val="0002080B"/>
    <w:rsid w:val="000F30CB"/>
    <w:rsid w:val="002D4352"/>
    <w:rsid w:val="005C306F"/>
    <w:rsid w:val="007414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4A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414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4A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414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Lupita</dc:creator>
  <cp:lastModifiedBy>Usuario</cp:lastModifiedBy>
  <cp:revision>2</cp:revision>
  <dcterms:created xsi:type="dcterms:W3CDTF">2017-09-25T19:27:00Z</dcterms:created>
  <dcterms:modified xsi:type="dcterms:W3CDTF">2017-09-25T19:27:00Z</dcterms:modified>
</cp:coreProperties>
</file>