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5A6752" w:rsidRDefault="00662F9D" w:rsidP="005A6752">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41-A</w:t>
            </w:r>
            <w:r w:rsidR="004D2BF2" w:rsidRPr="00DC2945">
              <w:rPr>
                <w:rFonts w:asciiTheme="minorHAnsi" w:hAnsiTheme="minorHAnsi"/>
                <w:b/>
                <w:i/>
                <w:sz w:val="22"/>
                <w:szCs w:val="22"/>
              </w:rPr>
              <w:t xml:space="preserve">  </w:t>
            </w:r>
          </w:p>
          <w:p w:rsidR="00941C29" w:rsidRPr="00DC2945" w:rsidRDefault="00F8388B" w:rsidP="00EC3E4B">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E82D53">
              <w:rPr>
                <w:rFonts w:asciiTheme="minorHAnsi" w:hAnsiTheme="minorHAnsi"/>
                <w:b/>
                <w:i/>
                <w:sz w:val="22"/>
                <w:szCs w:val="22"/>
              </w:rPr>
              <w:t xml:space="preserve"> </w:t>
            </w:r>
            <w:r w:rsidR="00EC3E4B">
              <w:rPr>
                <w:rFonts w:asciiTheme="minorHAnsi" w:hAnsiTheme="minorHAnsi"/>
                <w:b/>
                <w:i/>
                <w:sz w:val="22"/>
                <w:szCs w:val="22"/>
              </w:rPr>
              <w:t xml:space="preserve">64 al 68 </w:t>
            </w:r>
            <w:r w:rsidR="004C3530">
              <w:rPr>
                <w:rFonts w:asciiTheme="minorHAnsi" w:hAnsiTheme="minorHAnsi"/>
                <w:b/>
                <w:i/>
                <w:sz w:val="22"/>
                <w:szCs w:val="22"/>
              </w:rPr>
              <w:t xml:space="preserve">  Fecha</w:t>
            </w:r>
            <w:r w:rsidR="005A6752">
              <w:rPr>
                <w:rFonts w:asciiTheme="minorHAnsi" w:hAnsiTheme="minorHAnsi"/>
                <w:b/>
                <w:i/>
                <w:sz w:val="22"/>
                <w:szCs w:val="22"/>
              </w:rPr>
              <w:t>:</w:t>
            </w:r>
            <w:r w:rsidR="00641DCB" w:rsidRPr="00DC2945">
              <w:rPr>
                <w:rFonts w:asciiTheme="minorHAnsi" w:hAnsiTheme="minorHAnsi"/>
                <w:b/>
                <w:i/>
                <w:sz w:val="22"/>
                <w:szCs w:val="22"/>
              </w:rPr>
              <w:t xml:space="preserve"> </w:t>
            </w:r>
            <w:r w:rsidR="00EC3E4B">
              <w:rPr>
                <w:rFonts w:asciiTheme="minorHAnsi" w:hAnsiTheme="minorHAnsi"/>
                <w:b/>
                <w:i/>
                <w:sz w:val="22"/>
                <w:szCs w:val="22"/>
              </w:rPr>
              <w:t xml:space="preserve">11 al 15 </w:t>
            </w:r>
            <w:r w:rsidR="00F72E17">
              <w:rPr>
                <w:rFonts w:asciiTheme="minorHAnsi" w:hAnsiTheme="minorHAnsi"/>
                <w:b/>
                <w:i/>
                <w:sz w:val="22"/>
                <w:szCs w:val="22"/>
              </w:rPr>
              <w:t>DIC</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2706FC" w:rsidRPr="00FF03CD" w:rsidRDefault="00752886" w:rsidP="00FE0876">
      <w:pPr>
        <w:rPr>
          <w:rFonts w:asciiTheme="minorHAnsi" w:hAnsiTheme="minorHAnsi" w:cs="Arial"/>
          <w:b/>
          <w:i/>
          <w:sz w:val="28"/>
          <w:szCs w:val="28"/>
          <w:lang w:val="es-MX"/>
        </w:rPr>
      </w:pPr>
      <w:r w:rsidRPr="00FF03CD">
        <w:rPr>
          <w:rFonts w:asciiTheme="minorHAnsi" w:hAnsiTheme="minorHAnsi" w:cs="Arial"/>
          <w:b/>
          <w:i/>
          <w:sz w:val="28"/>
          <w:szCs w:val="28"/>
          <w:lang w:val="es-MX"/>
        </w:rPr>
        <w:t xml:space="preserve">TEMA DEL DIA </w:t>
      </w:r>
      <w:r w:rsidR="00FE0876" w:rsidRPr="00FF03CD">
        <w:rPr>
          <w:rFonts w:asciiTheme="minorHAnsi" w:hAnsiTheme="minorHAnsi" w:cs="Arial"/>
          <w:b/>
          <w:i/>
          <w:sz w:val="28"/>
          <w:szCs w:val="28"/>
          <w:lang w:val="es-MX"/>
        </w:rPr>
        <w:t>1</w:t>
      </w:r>
      <w:r w:rsidR="00FF03CD">
        <w:rPr>
          <w:rFonts w:asciiTheme="minorHAnsi" w:hAnsiTheme="minorHAnsi" w:cs="Arial"/>
          <w:b/>
          <w:i/>
          <w:sz w:val="28"/>
          <w:szCs w:val="28"/>
          <w:lang w:val="es-MX"/>
        </w:rPr>
        <w:t>3</w:t>
      </w:r>
      <w:r w:rsidR="00FE0876" w:rsidRPr="00FF03CD">
        <w:rPr>
          <w:rFonts w:asciiTheme="minorHAnsi" w:hAnsiTheme="minorHAnsi" w:cs="Arial"/>
          <w:b/>
          <w:i/>
          <w:sz w:val="28"/>
          <w:szCs w:val="28"/>
          <w:lang w:val="es-MX"/>
        </w:rPr>
        <w:t xml:space="preserve"> DE DIC </w:t>
      </w:r>
      <w:r w:rsidR="005A6752" w:rsidRPr="00FF03CD">
        <w:rPr>
          <w:rFonts w:asciiTheme="minorHAnsi" w:hAnsiTheme="minorHAnsi" w:cs="Arial"/>
          <w:b/>
          <w:i/>
          <w:sz w:val="28"/>
          <w:szCs w:val="28"/>
          <w:lang w:val="es-MX"/>
        </w:rPr>
        <w:t xml:space="preserve"> -</w:t>
      </w:r>
      <w:r w:rsidR="002D4DF6" w:rsidRPr="00FF03CD">
        <w:rPr>
          <w:rFonts w:asciiTheme="minorHAnsi" w:hAnsiTheme="minorHAnsi" w:cs="Arial"/>
          <w:b/>
          <w:i/>
          <w:sz w:val="28"/>
          <w:szCs w:val="28"/>
          <w:lang w:val="es-MX"/>
        </w:rPr>
        <w:t xml:space="preserve"> CLASE </w:t>
      </w:r>
      <w:r w:rsidR="00FE0876" w:rsidRPr="00FF03CD">
        <w:rPr>
          <w:rFonts w:asciiTheme="minorHAnsi" w:hAnsiTheme="minorHAnsi" w:cs="Arial"/>
          <w:b/>
          <w:i/>
          <w:sz w:val="28"/>
          <w:szCs w:val="28"/>
          <w:lang w:val="es-MX"/>
        </w:rPr>
        <w:t>64</w:t>
      </w:r>
      <w:r w:rsidR="00A81C7C" w:rsidRPr="00FF03CD">
        <w:rPr>
          <w:rFonts w:asciiTheme="minorHAnsi" w:hAnsiTheme="minorHAnsi" w:cs="Arial"/>
          <w:b/>
          <w:i/>
          <w:sz w:val="28"/>
          <w:szCs w:val="28"/>
          <w:lang w:val="es-MX"/>
        </w:rPr>
        <w:t xml:space="preserve"> - </w:t>
      </w:r>
      <w:r w:rsidRPr="00FF03CD">
        <w:rPr>
          <w:rFonts w:asciiTheme="minorHAnsi" w:hAnsiTheme="minorHAnsi" w:cs="Arial"/>
          <w:b/>
          <w:i/>
          <w:sz w:val="28"/>
          <w:szCs w:val="28"/>
          <w:lang w:val="es-MX"/>
        </w:rPr>
        <w:t xml:space="preserve">  </w:t>
      </w:r>
      <w:r w:rsidR="00FE0876" w:rsidRPr="00FF03CD">
        <w:rPr>
          <w:rFonts w:asciiTheme="minorHAnsi" w:hAnsiTheme="minorHAnsi" w:cs="Arial"/>
          <w:b/>
          <w:i/>
          <w:sz w:val="28"/>
          <w:szCs w:val="28"/>
          <w:lang w:val="es-MX"/>
        </w:rPr>
        <w:t xml:space="preserve">EMPRESAS DE RESTAURACIÓN </w:t>
      </w:r>
    </w:p>
    <w:p w:rsidR="00FE0876" w:rsidRDefault="00FE0876" w:rsidP="00FE0876">
      <w:pPr>
        <w:rPr>
          <w:rFonts w:asciiTheme="minorHAnsi" w:hAnsiTheme="minorHAnsi" w:cs="Arial"/>
          <w:b/>
          <w:i/>
          <w:lang w:val="es-MX"/>
        </w:rPr>
      </w:pPr>
    </w:p>
    <w:p w:rsidR="00FE0876" w:rsidRDefault="00FE0876" w:rsidP="00FE0876">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 alumno </w:t>
      </w:r>
      <w:r>
        <w:rPr>
          <w:rFonts w:ascii="Calibri" w:hAnsi="Calibri" w:cs="Arial"/>
          <w:b/>
          <w:i/>
          <w:color w:val="333333"/>
          <w:sz w:val="22"/>
          <w:szCs w:val="22"/>
          <w:lang w:eastAsia="es-MX"/>
        </w:rPr>
        <w:t xml:space="preserve">Conocerá el nuevo </w:t>
      </w:r>
      <w:r w:rsidR="00771D99">
        <w:rPr>
          <w:rFonts w:ascii="Calibri" w:hAnsi="Calibri" w:cs="Arial"/>
          <w:b/>
          <w:i/>
          <w:color w:val="333333"/>
          <w:sz w:val="22"/>
          <w:szCs w:val="22"/>
          <w:lang w:eastAsia="es-MX"/>
        </w:rPr>
        <w:t>término</w:t>
      </w:r>
      <w:r>
        <w:rPr>
          <w:rFonts w:ascii="Calibri" w:hAnsi="Calibri" w:cs="Arial"/>
          <w:b/>
          <w:i/>
          <w:color w:val="333333"/>
          <w:sz w:val="22"/>
          <w:szCs w:val="22"/>
          <w:lang w:eastAsia="es-MX"/>
        </w:rPr>
        <w:t xml:space="preserve"> de Restauración a los servicios de alimentos.</w:t>
      </w:r>
    </w:p>
    <w:p w:rsidR="00FE0876" w:rsidRDefault="00FE0876" w:rsidP="00FE0876">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FE0876" w:rsidRDefault="00FE0876" w:rsidP="00FE0876">
      <w:pPr>
        <w:ind w:left="360"/>
        <w:jc w:val="both"/>
        <w:rPr>
          <w:rFonts w:ascii="Calibri" w:hAnsi="Calibri" w:cs="Arial"/>
          <w:b/>
          <w:i/>
          <w:sz w:val="22"/>
          <w:szCs w:val="22"/>
          <w:lang w:val="es-MX"/>
        </w:rPr>
      </w:pPr>
      <w:r>
        <w:rPr>
          <w:rFonts w:ascii="Calibri" w:hAnsi="Calibri" w:cs="Arial"/>
          <w:b/>
          <w:i/>
          <w:sz w:val="22"/>
          <w:szCs w:val="22"/>
          <w:lang w:val="es-MX"/>
        </w:rPr>
        <w:t>INSTRUCCIONES.</w:t>
      </w:r>
    </w:p>
    <w:p w:rsidR="00FE0876" w:rsidRDefault="00FE0876" w:rsidP="00FE0876">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FE0876" w:rsidRDefault="00FE0876" w:rsidP="00FE0876">
      <w:pPr>
        <w:rPr>
          <w:rFonts w:ascii="Calibri" w:hAnsi="Calibri" w:cs="Arial"/>
          <w:b/>
          <w:i/>
          <w:sz w:val="22"/>
          <w:szCs w:val="22"/>
          <w:lang w:val="es-MX"/>
        </w:rPr>
      </w:pPr>
    </w:p>
    <w:p w:rsidR="00FE0876" w:rsidRDefault="00FE0876" w:rsidP="00FE0876">
      <w:pPr>
        <w:rPr>
          <w:rFonts w:ascii="Calibri" w:hAnsi="Calibri" w:cs="Arial"/>
          <w:b/>
          <w:i/>
          <w:sz w:val="22"/>
          <w:szCs w:val="22"/>
          <w:lang w:val="es-MX"/>
        </w:rPr>
      </w:pPr>
      <w:r>
        <w:rPr>
          <w:rFonts w:ascii="Calibri" w:hAnsi="Calibri" w:cs="Arial"/>
          <w:b/>
          <w:i/>
          <w:sz w:val="22"/>
          <w:szCs w:val="22"/>
          <w:lang w:val="es-MX"/>
        </w:rPr>
        <w:t xml:space="preserve">       DESARROLLO DEL </w:t>
      </w:r>
      <w:r w:rsidR="00771D99">
        <w:rPr>
          <w:rFonts w:ascii="Calibri" w:hAnsi="Calibri" w:cs="Arial"/>
          <w:b/>
          <w:i/>
          <w:sz w:val="22"/>
          <w:szCs w:val="22"/>
          <w:lang w:val="es-MX"/>
        </w:rPr>
        <w:t>TEMA:</w:t>
      </w:r>
    </w:p>
    <w:p w:rsidR="00FE0876" w:rsidRPr="002706FC" w:rsidRDefault="00FE0876" w:rsidP="00FE0876">
      <w:pPr>
        <w:rPr>
          <w:rFonts w:ascii="Calibri" w:hAnsi="Calibri" w:cs="Arial"/>
          <w:b/>
          <w:i/>
          <w:sz w:val="22"/>
          <w:szCs w:val="22"/>
          <w:lang w:val="es-MX"/>
        </w:rPr>
      </w:pPr>
    </w:p>
    <w:p w:rsidR="00FE0876" w:rsidRPr="00FF3017" w:rsidRDefault="00FE0876" w:rsidP="00FE0876">
      <w:pPr>
        <w:rPr>
          <w:rFonts w:asciiTheme="minorHAnsi" w:hAnsiTheme="minorHAnsi"/>
          <w:i/>
          <w:sz w:val="32"/>
          <w:szCs w:val="32"/>
        </w:rPr>
      </w:pPr>
      <w:r w:rsidRPr="00FF3017">
        <w:rPr>
          <w:rFonts w:asciiTheme="minorHAnsi" w:hAnsiTheme="minorHAnsi"/>
          <w:i/>
          <w:sz w:val="32"/>
          <w:szCs w:val="32"/>
        </w:rPr>
        <w:t>LAS EMPRESAS DE RESTAURACIÓN</w:t>
      </w:r>
    </w:p>
    <w:p w:rsidR="00FE0876" w:rsidRDefault="00FE0876" w:rsidP="00FE0876">
      <w:pPr>
        <w:rPr>
          <w:rFonts w:asciiTheme="minorHAnsi" w:hAnsiTheme="minorHAnsi"/>
          <w:i/>
          <w:sz w:val="22"/>
          <w:szCs w:val="22"/>
        </w:rPr>
      </w:pPr>
      <w:r w:rsidRPr="00FE0876">
        <w:rPr>
          <w:rFonts w:asciiTheme="minorHAnsi" w:hAnsiTheme="minorHAnsi"/>
          <w:i/>
          <w:sz w:val="22"/>
          <w:szCs w:val="22"/>
        </w:rPr>
        <w:t xml:space="preserve">La restauración, un término de reciente utilización para denominar un amplio sector económico de importancia capital. Muchas personas consideran este término más adecuado para referirse a los muebles o las obras de arte. Es tal el rechazo alcanzado por la expresión que en la reciente elaboración de las Cualificaciones Profesionales se aludió al término “gestión gastronómica” cuando se refería a la gestión de la Restauración. </w:t>
      </w:r>
    </w:p>
    <w:p w:rsidR="002A1823" w:rsidRPr="00FE0876" w:rsidRDefault="002A1823" w:rsidP="00FE0876">
      <w:pPr>
        <w:rPr>
          <w:rFonts w:asciiTheme="minorHAnsi" w:hAnsiTheme="minorHAnsi"/>
          <w:i/>
          <w:sz w:val="22"/>
          <w:szCs w:val="22"/>
        </w:rPr>
      </w:pPr>
    </w:p>
    <w:p w:rsidR="00FE0876" w:rsidRDefault="00FE0876" w:rsidP="00FE0876">
      <w:pPr>
        <w:rPr>
          <w:rFonts w:asciiTheme="minorHAnsi" w:hAnsiTheme="minorHAnsi"/>
          <w:i/>
          <w:sz w:val="22"/>
          <w:szCs w:val="22"/>
        </w:rPr>
      </w:pPr>
      <w:r w:rsidRPr="00FE0876">
        <w:rPr>
          <w:rFonts w:asciiTheme="minorHAnsi" w:hAnsiTheme="minorHAnsi"/>
          <w:b/>
          <w:i/>
          <w:sz w:val="22"/>
          <w:szCs w:val="22"/>
        </w:rPr>
        <w:t>1.- Clasificación de las empresas de Restauración</w:t>
      </w:r>
      <w:r w:rsidRPr="00FE0876">
        <w:rPr>
          <w:rFonts w:asciiTheme="minorHAnsi" w:hAnsiTheme="minorHAnsi"/>
          <w:i/>
          <w:sz w:val="22"/>
          <w:szCs w:val="22"/>
        </w:rPr>
        <w:t xml:space="preserve">. Las empresas de restauración, cualquiera que sea la denominación social que empleen, se clasificarán en los siguientes grupos: </w:t>
      </w:r>
    </w:p>
    <w:p w:rsidR="002A1823" w:rsidRPr="00FE0876" w:rsidRDefault="002A1823" w:rsidP="00FE0876">
      <w:pPr>
        <w:rPr>
          <w:rFonts w:asciiTheme="minorHAnsi" w:hAnsiTheme="minorHAnsi"/>
          <w:i/>
          <w:sz w:val="22"/>
          <w:szCs w:val="22"/>
        </w:rPr>
      </w:pPr>
    </w:p>
    <w:p w:rsidR="00FE0876" w:rsidRDefault="00FE0876" w:rsidP="00FE0876">
      <w:pPr>
        <w:rPr>
          <w:rFonts w:asciiTheme="minorHAnsi" w:hAnsiTheme="minorHAnsi"/>
          <w:i/>
          <w:sz w:val="22"/>
          <w:szCs w:val="22"/>
        </w:rPr>
      </w:pPr>
      <w:r w:rsidRPr="00FE0876">
        <w:rPr>
          <w:rFonts w:asciiTheme="minorHAnsi" w:hAnsiTheme="minorHAnsi"/>
          <w:i/>
          <w:sz w:val="22"/>
          <w:szCs w:val="22"/>
        </w:rPr>
        <w:t xml:space="preserve">a) Restaurantes: Definimos Restaurante como aquel “establecimiento público, destinado al servicio de comidas y bebidas, mediante precio, para ser consumidas dentro del local” </w:t>
      </w:r>
    </w:p>
    <w:p w:rsidR="002A1823" w:rsidRPr="00FE0876" w:rsidRDefault="002A1823" w:rsidP="00FE0876">
      <w:pPr>
        <w:rPr>
          <w:rFonts w:asciiTheme="minorHAnsi" w:hAnsiTheme="minorHAnsi"/>
          <w:i/>
          <w:sz w:val="22"/>
          <w:szCs w:val="22"/>
        </w:rPr>
      </w:pPr>
    </w:p>
    <w:p w:rsidR="00FE0876" w:rsidRDefault="00FE0876" w:rsidP="00FE0876">
      <w:pPr>
        <w:rPr>
          <w:rFonts w:asciiTheme="minorHAnsi" w:hAnsiTheme="minorHAnsi"/>
          <w:i/>
          <w:sz w:val="22"/>
          <w:szCs w:val="22"/>
        </w:rPr>
      </w:pPr>
      <w:r w:rsidRPr="00FE0876">
        <w:rPr>
          <w:rFonts w:asciiTheme="minorHAnsi" w:hAnsiTheme="minorHAnsi"/>
          <w:i/>
          <w:sz w:val="22"/>
          <w:szCs w:val="22"/>
        </w:rPr>
        <w:t xml:space="preserve">b) Cafeterías: Son cafeterías todos aquellos establecimientos, cualquiera que sea su denominación que, además de helados, batidos, refrescos, infusiones y bebidas en general, sirvan al público mediante precio platos fríos y calientes, simples o combinados, confeccionados de ordinario a la plancha para refrigerio rápido. </w:t>
      </w:r>
    </w:p>
    <w:p w:rsidR="002A1823" w:rsidRPr="00FE0876" w:rsidRDefault="002A1823" w:rsidP="00FE0876">
      <w:pPr>
        <w:rPr>
          <w:rFonts w:asciiTheme="minorHAnsi" w:hAnsiTheme="minorHAnsi"/>
          <w:i/>
          <w:sz w:val="22"/>
          <w:szCs w:val="22"/>
        </w:rPr>
      </w:pPr>
    </w:p>
    <w:p w:rsidR="00FE0876" w:rsidRDefault="00FE0876" w:rsidP="00FE0876">
      <w:pPr>
        <w:rPr>
          <w:rFonts w:asciiTheme="minorHAnsi" w:hAnsiTheme="minorHAnsi"/>
          <w:i/>
          <w:sz w:val="22"/>
          <w:szCs w:val="22"/>
        </w:rPr>
      </w:pPr>
      <w:r w:rsidRPr="00FE0876">
        <w:rPr>
          <w:rFonts w:asciiTheme="minorHAnsi" w:hAnsiTheme="minorHAnsi"/>
          <w:i/>
          <w:sz w:val="22"/>
          <w:szCs w:val="22"/>
        </w:rPr>
        <w:t xml:space="preserve">c) Bares: Son bares los establecimientos que sirven en barra o mesa, en el propio local o en dependencias anejas, exclusivamente bebidas y, en su caso, comidas tipo bocadillos, tapas o raciones. A todos los efectos se considera como parte del establecimiento o del local las áreas anejas al mismo, bien en propiedad, arrendamiento, cesión o concesión con carácter temporal o definitivo, tales como terrazas y jardines. </w:t>
      </w:r>
    </w:p>
    <w:p w:rsidR="002A1823" w:rsidRDefault="002A1823" w:rsidP="00FE0876">
      <w:pPr>
        <w:rPr>
          <w:rFonts w:asciiTheme="minorHAnsi" w:hAnsiTheme="minorHAnsi"/>
          <w:i/>
          <w:sz w:val="22"/>
          <w:szCs w:val="22"/>
        </w:rPr>
      </w:pPr>
    </w:p>
    <w:p w:rsidR="00771D99" w:rsidRDefault="00771D99" w:rsidP="00FE0876">
      <w:pPr>
        <w:rPr>
          <w:rFonts w:asciiTheme="minorHAnsi" w:hAnsiTheme="minorHAnsi"/>
          <w:i/>
          <w:sz w:val="22"/>
          <w:szCs w:val="22"/>
        </w:rPr>
      </w:pPr>
    </w:p>
    <w:p w:rsidR="002A1823" w:rsidRPr="00771D99" w:rsidRDefault="002A1823" w:rsidP="002A1823">
      <w:pPr>
        <w:rPr>
          <w:rFonts w:ascii="Calibri" w:hAnsi="Calibri" w:cs="Arial"/>
          <w:b/>
          <w:i/>
          <w:lang w:val="es-MX"/>
        </w:rPr>
      </w:pPr>
      <w:r w:rsidRPr="00771D99">
        <w:rPr>
          <w:rFonts w:ascii="Calibri" w:hAnsi="Calibri" w:cs="Arial"/>
          <w:b/>
          <w:i/>
          <w:lang w:val="es-MX"/>
        </w:rPr>
        <w:lastRenderedPageBreak/>
        <w:t>Preguntas del tema.</w:t>
      </w:r>
    </w:p>
    <w:p w:rsidR="002A1823" w:rsidRPr="00771D99" w:rsidRDefault="002A1823" w:rsidP="002A1823">
      <w:pPr>
        <w:rPr>
          <w:rFonts w:ascii="Calibri" w:hAnsi="Calibri" w:cs="Arial"/>
          <w:i/>
          <w:lang w:val="es-MX"/>
        </w:rPr>
      </w:pPr>
      <w:r w:rsidRPr="00771D99">
        <w:rPr>
          <w:rFonts w:ascii="Calibri" w:hAnsi="Calibri" w:cs="Arial"/>
          <w:i/>
          <w:lang w:val="es-MX"/>
        </w:rPr>
        <w:t xml:space="preserve">Indica por qué no se acepta el término de Restauración </w:t>
      </w:r>
    </w:p>
    <w:p w:rsidR="002A1823" w:rsidRPr="00771D99" w:rsidRDefault="002A1823" w:rsidP="002A1823">
      <w:pPr>
        <w:rPr>
          <w:rFonts w:ascii="Calibri" w:hAnsi="Calibri" w:cs="Arial"/>
          <w:i/>
          <w:lang w:val="es-MX"/>
        </w:rPr>
      </w:pPr>
      <w:r w:rsidRPr="00771D99">
        <w:rPr>
          <w:rFonts w:ascii="Calibri" w:hAnsi="Calibri" w:cs="Arial"/>
          <w:i/>
          <w:lang w:val="es-MX"/>
        </w:rPr>
        <w:t xml:space="preserve">Indica mínimo 3 empresas </w:t>
      </w:r>
    </w:p>
    <w:p w:rsidR="002A1823" w:rsidRPr="00771D99" w:rsidRDefault="002A1823" w:rsidP="002A1823">
      <w:pPr>
        <w:rPr>
          <w:rFonts w:ascii="Calibri" w:hAnsi="Calibri" w:cs="Arial"/>
          <w:i/>
          <w:lang w:val="es-MX"/>
        </w:rPr>
      </w:pPr>
      <w:r w:rsidRPr="00771D99">
        <w:rPr>
          <w:rFonts w:ascii="Calibri" w:hAnsi="Calibri" w:cs="Arial"/>
          <w:i/>
          <w:lang w:val="es-MX"/>
        </w:rPr>
        <w:t>Define el termino Restaurante</w:t>
      </w:r>
    </w:p>
    <w:p w:rsidR="002A1823" w:rsidRPr="00771D99" w:rsidRDefault="002A1823" w:rsidP="002A1823">
      <w:pPr>
        <w:rPr>
          <w:rFonts w:ascii="Calibri" w:hAnsi="Calibri" w:cs="Arial"/>
          <w:i/>
          <w:lang w:val="es-MX"/>
        </w:rPr>
      </w:pPr>
      <w:r w:rsidRPr="00771D99">
        <w:rPr>
          <w:rFonts w:ascii="Calibri" w:hAnsi="Calibri" w:cs="Arial"/>
          <w:i/>
          <w:lang w:val="es-MX"/>
        </w:rPr>
        <w:t>¿Qué servicio ofrece un bar?</w:t>
      </w:r>
    </w:p>
    <w:p w:rsidR="002A1823" w:rsidRDefault="002A1823" w:rsidP="002A1823">
      <w:pPr>
        <w:rPr>
          <w:rFonts w:ascii="Calibri" w:hAnsi="Calibri" w:cs="Arial"/>
          <w:i/>
          <w:lang w:val="es-MX"/>
        </w:rPr>
      </w:pPr>
      <w:r w:rsidRPr="00771D99">
        <w:rPr>
          <w:rFonts w:ascii="Calibri" w:hAnsi="Calibri" w:cs="Arial"/>
          <w:i/>
          <w:lang w:val="es-MX"/>
        </w:rPr>
        <w:t xml:space="preserve">Servicios de una cafetería </w:t>
      </w:r>
    </w:p>
    <w:p w:rsidR="00106DA3" w:rsidRPr="00106DA3" w:rsidRDefault="00106DA3" w:rsidP="002A1823">
      <w:pPr>
        <w:rPr>
          <w:rFonts w:ascii="Calibri" w:hAnsi="Calibri" w:cs="Arial"/>
          <w:b/>
          <w:i/>
          <w:lang w:val="es-MX"/>
        </w:rPr>
      </w:pPr>
    </w:p>
    <w:p w:rsidR="00106DA3" w:rsidRDefault="00106DA3" w:rsidP="002A1823">
      <w:pPr>
        <w:rPr>
          <w:rFonts w:ascii="Calibri" w:hAnsi="Calibri" w:cs="Arial"/>
          <w:b/>
          <w:i/>
          <w:sz w:val="28"/>
          <w:szCs w:val="28"/>
          <w:lang w:val="es-MX"/>
        </w:rPr>
      </w:pPr>
      <w:r w:rsidRPr="00106DA3">
        <w:rPr>
          <w:rFonts w:ascii="Calibri" w:hAnsi="Calibri" w:cs="Arial"/>
          <w:b/>
          <w:i/>
          <w:sz w:val="28"/>
          <w:szCs w:val="28"/>
          <w:lang w:val="es-MX"/>
        </w:rPr>
        <w:t>TEMA DEL DIA 1</w:t>
      </w:r>
      <w:r w:rsidR="00F83EC2">
        <w:rPr>
          <w:rFonts w:ascii="Calibri" w:hAnsi="Calibri" w:cs="Arial"/>
          <w:b/>
          <w:i/>
          <w:sz w:val="28"/>
          <w:szCs w:val="28"/>
          <w:lang w:val="es-MX"/>
        </w:rPr>
        <w:t>4</w:t>
      </w:r>
      <w:r w:rsidRPr="00106DA3">
        <w:rPr>
          <w:rFonts w:ascii="Calibri" w:hAnsi="Calibri" w:cs="Arial"/>
          <w:b/>
          <w:i/>
          <w:sz w:val="28"/>
          <w:szCs w:val="28"/>
          <w:lang w:val="es-MX"/>
        </w:rPr>
        <w:t xml:space="preserve"> DE DIC – CLASE  65-66  TIPOS DE ESTABLECIMIENTOS Y DORMULAS DE RESTAURACIÓN </w:t>
      </w:r>
    </w:p>
    <w:p w:rsidR="00106DA3" w:rsidRPr="00106DA3" w:rsidRDefault="00106DA3" w:rsidP="002A1823">
      <w:pPr>
        <w:rPr>
          <w:rFonts w:ascii="Calibri" w:hAnsi="Calibri" w:cs="Arial"/>
          <w:b/>
          <w:i/>
          <w:sz w:val="28"/>
          <w:szCs w:val="28"/>
          <w:lang w:val="es-MX"/>
        </w:rPr>
      </w:pPr>
    </w:p>
    <w:p w:rsidR="00106DA3" w:rsidRDefault="00106DA3" w:rsidP="00106DA3">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 alumno distinguirá los diferentes tipos de </w:t>
      </w:r>
      <w:proofErr w:type="gramStart"/>
      <w:r>
        <w:rPr>
          <w:rFonts w:ascii="Calibri" w:hAnsi="Calibri" w:cs="Arial"/>
          <w:b/>
          <w:i/>
          <w:color w:val="333333"/>
          <w:sz w:val="22"/>
          <w:szCs w:val="22"/>
          <w:lang w:eastAsia="es-MX"/>
        </w:rPr>
        <w:t>Establecimientos .</w:t>
      </w:r>
      <w:proofErr w:type="gramEnd"/>
    </w:p>
    <w:p w:rsidR="00106DA3" w:rsidRDefault="00106DA3" w:rsidP="00106DA3">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106DA3" w:rsidRDefault="00106DA3" w:rsidP="00106DA3">
      <w:pPr>
        <w:ind w:left="360"/>
        <w:jc w:val="both"/>
        <w:rPr>
          <w:rFonts w:ascii="Calibri" w:hAnsi="Calibri" w:cs="Arial"/>
          <w:b/>
          <w:i/>
          <w:sz w:val="22"/>
          <w:szCs w:val="22"/>
          <w:lang w:val="es-MX"/>
        </w:rPr>
      </w:pPr>
      <w:r>
        <w:rPr>
          <w:rFonts w:ascii="Calibri" w:hAnsi="Calibri" w:cs="Arial"/>
          <w:b/>
          <w:i/>
          <w:sz w:val="22"/>
          <w:szCs w:val="22"/>
          <w:lang w:val="es-MX"/>
        </w:rPr>
        <w:t>INSTRUCCIONES.</w:t>
      </w:r>
    </w:p>
    <w:p w:rsidR="00106DA3" w:rsidRDefault="00106DA3" w:rsidP="00106DA3">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106DA3" w:rsidRDefault="00106DA3" w:rsidP="00106DA3">
      <w:pPr>
        <w:ind w:left="360"/>
        <w:jc w:val="both"/>
        <w:rPr>
          <w:rFonts w:ascii="Calibri" w:hAnsi="Calibri" w:cs="Arial"/>
          <w:i/>
          <w:sz w:val="22"/>
          <w:szCs w:val="22"/>
          <w:lang w:val="es-MX"/>
        </w:rPr>
      </w:pPr>
    </w:p>
    <w:p w:rsidR="00106DA3" w:rsidRDefault="00106DA3" w:rsidP="00106DA3">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tema </w:t>
      </w:r>
    </w:p>
    <w:p w:rsidR="002A1823" w:rsidRPr="00FE0876" w:rsidRDefault="002A1823" w:rsidP="00FE0876">
      <w:pPr>
        <w:rPr>
          <w:rFonts w:asciiTheme="minorHAnsi" w:hAnsiTheme="minorHAnsi"/>
          <w:i/>
          <w:sz w:val="22"/>
          <w:szCs w:val="22"/>
        </w:rPr>
      </w:pPr>
    </w:p>
    <w:p w:rsidR="00106DA3" w:rsidRDefault="00FE0876" w:rsidP="00FE0876">
      <w:pPr>
        <w:rPr>
          <w:rFonts w:asciiTheme="minorHAnsi" w:hAnsiTheme="minorHAnsi"/>
          <w:i/>
          <w:sz w:val="22"/>
          <w:szCs w:val="22"/>
        </w:rPr>
      </w:pPr>
      <w:r w:rsidRPr="00FE0876">
        <w:rPr>
          <w:rFonts w:asciiTheme="minorHAnsi" w:hAnsiTheme="minorHAnsi"/>
          <w:b/>
          <w:i/>
          <w:sz w:val="22"/>
          <w:szCs w:val="22"/>
        </w:rPr>
        <w:t>2. - Tipos de Establecimientos y fórmulas de restauración</w:t>
      </w:r>
      <w:r w:rsidRPr="00FE0876">
        <w:rPr>
          <w:rFonts w:asciiTheme="minorHAnsi" w:hAnsiTheme="minorHAnsi"/>
          <w:i/>
          <w:sz w:val="22"/>
          <w:szCs w:val="22"/>
        </w:rPr>
        <w:t xml:space="preserve">. </w:t>
      </w:r>
    </w:p>
    <w:p w:rsidR="00106DA3" w:rsidRDefault="00106DA3" w:rsidP="00FE0876">
      <w:pPr>
        <w:rPr>
          <w:rFonts w:asciiTheme="minorHAnsi" w:hAnsiTheme="minorHAnsi"/>
          <w:i/>
          <w:sz w:val="22"/>
          <w:szCs w:val="22"/>
        </w:rPr>
      </w:pPr>
    </w:p>
    <w:p w:rsidR="00FE0876" w:rsidRDefault="00FE0876" w:rsidP="00FE0876">
      <w:pPr>
        <w:rPr>
          <w:rFonts w:asciiTheme="minorHAnsi" w:hAnsiTheme="minorHAnsi"/>
          <w:i/>
          <w:sz w:val="22"/>
          <w:szCs w:val="22"/>
        </w:rPr>
      </w:pPr>
      <w:r w:rsidRPr="00FE0876">
        <w:rPr>
          <w:rFonts w:asciiTheme="minorHAnsi" w:hAnsiTheme="minorHAnsi"/>
          <w:i/>
          <w:sz w:val="22"/>
          <w:szCs w:val="22"/>
        </w:rPr>
        <w:t xml:space="preserve">Las actividades de restauración hacen referencia al consumo de alimentación que llevan a cabo los individuos, </w:t>
      </w:r>
    </w:p>
    <w:p w:rsidR="00106DA3" w:rsidRPr="00FE0876" w:rsidRDefault="00106DA3" w:rsidP="00FE0876">
      <w:pPr>
        <w:rPr>
          <w:rFonts w:asciiTheme="minorHAnsi" w:hAnsiTheme="minorHAnsi"/>
          <w:i/>
          <w:sz w:val="22"/>
          <w:szCs w:val="22"/>
        </w:rPr>
      </w:pPr>
    </w:p>
    <w:p w:rsidR="00FE0876" w:rsidRPr="00FE0876" w:rsidRDefault="00FE0876" w:rsidP="00FE0876">
      <w:pPr>
        <w:rPr>
          <w:rFonts w:asciiTheme="minorHAnsi" w:hAnsiTheme="minorHAnsi"/>
          <w:i/>
          <w:sz w:val="22"/>
          <w:szCs w:val="22"/>
        </w:rPr>
      </w:pPr>
      <w:r w:rsidRPr="00FE0876">
        <w:rPr>
          <w:rFonts w:asciiTheme="minorHAnsi" w:hAnsiTheme="minorHAnsi"/>
          <w:i/>
          <w:sz w:val="22"/>
          <w:szCs w:val="22"/>
        </w:rPr>
        <w:t xml:space="preserve">2 2.1. – Tendencias Alimentarias. </w:t>
      </w:r>
    </w:p>
    <w:p w:rsidR="00FE0876" w:rsidRDefault="00771D99" w:rsidP="00FE0876">
      <w:pPr>
        <w:rPr>
          <w:rFonts w:asciiTheme="minorHAnsi" w:hAnsiTheme="minorHAnsi"/>
          <w:i/>
          <w:sz w:val="22"/>
          <w:szCs w:val="22"/>
        </w:rPr>
      </w:pPr>
      <w:r w:rsidRPr="00FE0876">
        <w:rPr>
          <w:rFonts w:asciiTheme="minorHAnsi" w:hAnsiTheme="minorHAnsi"/>
          <w:i/>
          <w:sz w:val="22"/>
          <w:szCs w:val="22"/>
        </w:rPr>
        <w:t>Principalmente</w:t>
      </w:r>
      <w:r w:rsidR="00FE0876" w:rsidRPr="00FE0876">
        <w:rPr>
          <w:rFonts w:asciiTheme="minorHAnsi" w:hAnsiTheme="minorHAnsi"/>
          <w:i/>
          <w:sz w:val="22"/>
          <w:szCs w:val="22"/>
        </w:rPr>
        <w:t xml:space="preserve"> condicionado la Gastronomía, la Cultura o el Folklore de nuestro país y las diferencias regionales y sus peculiaridades. </w:t>
      </w:r>
    </w:p>
    <w:p w:rsidR="00106DA3" w:rsidRPr="00FE0876" w:rsidRDefault="00106DA3" w:rsidP="00FE0876">
      <w:pPr>
        <w:rPr>
          <w:rFonts w:asciiTheme="minorHAnsi" w:hAnsiTheme="minorHAnsi"/>
          <w:i/>
          <w:sz w:val="22"/>
          <w:szCs w:val="22"/>
        </w:rPr>
      </w:pPr>
    </w:p>
    <w:p w:rsidR="00FE0876" w:rsidRDefault="00FE0876" w:rsidP="00FE0876">
      <w:pPr>
        <w:rPr>
          <w:rFonts w:asciiTheme="minorHAnsi" w:hAnsiTheme="minorHAnsi"/>
          <w:i/>
          <w:sz w:val="22"/>
          <w:szCs w:val="22"/>
        </w:rPr>
      </w:pPr>
      <w:r w:rsidRPr="00FE0876">
        <w:rPr>
          <w:rFonts w:asciiTheme="minorHAnsi" w:hAnsiTheme="minorHAnsi"/>
          <w:i/>
          <w:sz w:val="22"/>
          <w:szCs w:val="22"/>
        </w:rPr>
        <w:t>• Se comprueba un considerable aumento del consumo de alimentos de origen animal y de alimentos ricos en hidratos de carbono. Aumenta asimismo el consumo de platos pre-elaborados y géneros en conserva junto con las bebidas refrescantes y cervezas.</w:t>
      </w:r>
    </w:p>
    <w:p w:rsidR="00106DA3" w:rsidRPr="00FE0876" w:rsidRDefault="00106DA3" w:rsidP="00FE0876">
      <w:pPr>
        <w:rPr>
          <w:rFonts w:asciiTheme="minorHAnsi" w:hAnsiTheme="minorHAnsi"/>
          <w:i/>
          <w:sz w:val="22"/>
          <w:szCs w:val="22"/>
        </w:rPr>
      </w:pPr>
    </w:p>
    <w:p w:rsidR="00FE0876" w:rsidRDefault="00FE0876" w:rsidP="00FE0876">
      <w:pPr>
        <w:rPr>
          <w:rFonts w:asciiTheme="minorHAnsi" w:hAnsiTheme="minorHAnsi"/>
          <w:i/>
          <w:sz w:val="22"/>
          <w:szCs w:val="22"/>
        </w:rPr>
      </w:pPr>
      <w:r w:rsidRPr="00FE0876">
        <w:rPr>
          <w:rFonts w:asciiTheme="minorHAnsi" w:hAnsiTheme="minorHAnsi"/>
          <w:i/>
          <w:sz w:val="22"/>
          <w:szCs w:val="22"/>
        </w:rPr>
        <w:t xml:space="preserve"> • El consumo de pescado, aun siendo mucho más importante que en el modelo alimenticio anglosajón, se mantiene estable junto con el consumo de hortalizas, verduras y frutas frescas. También se mantiene, afortunadamente el consumo de aceites de origen vegetal. </w:t>
      </w:r>
    </w:p>
    <w:p w:rsidR="00106DA3" w:rsidRPr="00FE0876" w:rsidRDefault="00106DA3" w:rsidP="00FE0876">
      <w:pPr>
        <w:rPr>
          <w:rFonts w:asciiTheme="minorHAnsi" w:hAnsiTheme="minorHAnsi"/>
          <w:i/>
          <w:sz w:val="22"/>
          <w:szCs w:val="22"/>
        </w:rPr>
      </w:pPr>
    </w:p>
    <w:p w:rsidR="00FE0876" w:rsidRDefault="00FE0876" w:rsidP="00FE0876">
      <w:pPr>
        <w:rPr>
          <w:rFonts w:asciiTheme="minorHAnsi" w:hAnsiTheme="minorHAnsi"/>
          <w:i/>
          <w:sz w:val="22"/>
          <w:szCs w:val="22"/>
        </w:rPr>
      </w:pPr>
      <w:r w:rsidRPr="00FE0876">
        <w:rPr>
          <w:rFonts w:asciiTheme="minorHAnsi" w:hAnsiTheme="minorHAnsi"/>
          <w:i/>
          <w:sz w:val="22"/>
          <w:szCs w:val="22"/>
        </w:rPr>
        <w:t xml:space="preserve">• Finalmente debe considerarse que disminuye el consumo de pan y legumbres junto con el consumo de patatas y aceites de origen animal. </w:t>
      </w:r>
    </w:p>
    <w:p w:rsidR="00106DA3" w:rsidRPr="00FE0876" w:rsidRDefault="00106DA3" w:rsidP="00FE0876">
      <w:pPr>
        <w:rPr>
          <w:rFonts w:asciiTheme="minorHAnsi" w:hAnsiTheme="minorHAnsi"/>
          <w:i/>
          <w:sz w:val="22"/>
          <w:szCs w:val="22"/>
        </w:rPr>
      </w:pPr>
    </w:p>
    <w:p w:rsidR="00FE0876" w:rsidRDefault="00FE0876" w:rsidP="00FE0876">
      <w:pPr>
        <w:rPr>
          <w:rFonts w:asciiTheme="minorHAnsi" w:hAnsiTheme="minorHAnsi"/>
          <w:i/>
          <w:sz w:val="22"/>
          <w:szCs w:val="22"/>
        </w:rPr>
      </w:pPr>
      <w:r w:rsidRPr="00FE0876">
        <w:rPr>
          <w:rFonts w:asciiTheme="minorHAnsi" w:hAnsiTheme="minorHAnsi"/>
          <w:i/>
          <w:sz w:val="22"/>
          <w:szCs w:val="22"/>
        </w:rPr>
        <w:t xml:space="preserve">• Estos fenómenos están apareciendo en la sociedad en los últimos años, entre otras razones, por las siguientes: </w:t>
      </w:r>
    </w:p>
    <w:p w:rsidR="00106DA3" w:rsidRPr="00FE0876" w:rsidRDefault="00106DA3" w:rsidP="00FE0876">
      <w:pPr>
        <w:rPr>
          <w:rFonts w:asciiTheme="minorHAnsi" w:hAnsiTheme="minorHAnsi"/>
          <w:i/>
          <w:sz w:val="22"/>
          <w:szCs w:val="22"/>
        </w:rPr>
      </w:pPr>
    </w:p>
    <w:p w:rsidR="00FE0876" w:rsidRPr="00734723" w:rsidRDefault="00FE0876" w:rsidP="00734723">
      <w:pPr>
        <w:pStyle w:val="Prrafodelista"/>
        <w:numPr>
          <w:ilvl w:val="0"/>
          <w:numId w:val="12"/>
        </w:numPr>
        <w:rPr>
          <w:rFonts w:asciiTheme="minorHAnsi" w:hAnsiTheme="minorHAnsi"/>
          <w:i/>
          <w:sz w:val="22"/>
          <w:szCs w:val="22"/>
        </w:rPr>
      </w:pPr>
      <w:r w:rsidRPr="00734723">
        <w:rPr>
          <w:rFonts w:asciiTheme="minorHAnsi" w:hAnsiTheme="minorHAnsi"/>
          <w:i/>
          <w:sz w:val="22"/>
          <w:szCs w:val="22"/>
        </w:rPr>
        <w:t xml:space="preserve">Existe un aumento del nivel de vida que va unido a la disminución del tiempo libre, especialmente motivado por la incorporación de la mujer al mercado de trabajo. </w:t>
      </w:r>
    </w:p>
    <w:p w:rsidR="00734723" w:rsidRPr="00783D3C" w:rsidRDefault="00734723" w:rsidP="00FE0876">
      <w:pPr>
        <w:rPr>
          <w:rFonts w:asciiTheme="minorHAnsi" w:hAnsiTheme="minorHAnsi"/>
          <w:i/>
          <w:sz w:val="22"/>
          <w:szCs w:val="22"/>
        </w:rPr>
      </w:pPr>
    </w:p>
    <w:p w:rsidR="00106DA3" w:rsidRPr="00734723" w:rsidRDefault="00106DA3" w:rsidP="00734723">
      <w:pPr>
        <w:pStyle w:val="Prrafodelista"/>
        <w:numPr>
          <w:ilvl w:val="0"/>
          <w:numId w:val="12"/>
        </w:numPr>
        <w:rPr>
          <w:rFonts w:asciiTheme="minorHAnsi" w:hAnsiTheme="minorHAnsi"/>
          <w:i/>
          <w:sz w:val="22"/>
          <w:szCs w:val="22"/>
        </w:rPr>
      </w:pPr>
      <w:r w:rsidRPr="00734723">
        <w:rPr>
          <w:rFonts w:asciiTheme="minorHAnsi" w:hAnsiTheme="minorHAnsi"/>
          <w:i/>
          <w:sz w:val="22"/>
          <w:szCs w:val="22"/>
        </w:rPr>
        <w:t xml:space="preserve">Existen cambios demográficos notorios, con una disminución de la natalidad y el aumento de la esperanza de vida. </w:t>
      </w:r>
    </w:p>
    <w:p w:rsidR="00734723" w:rsidRPr="00783D3C" w:rsidRDefault="00734723" w:rsidP="00106DA3">
      <w:pPr>
        <w:rPr>
          <w:rFonts w:asciiTheme="minorHAnsi" w:hAnsiTheme="minorHAnsi"/>
          <w:i/>
          <w:sz w:val="22"/>
          <w:szCs w:val="22"/>
        </w:rPr>
      </w:pPr>
    </w:p>
    <w:p w:rsidR="00734723" w:rsidRPr="00734723" w:rsidRDefault="00106DA3" w:rsidP="00734723">
      <w:pPr>
        <w:pStyle w:val="Prrafodelista"/>
        <w:numPr>
          <w:ilvl w:val="0"/>
          <w:numId w:val="12"/>
        </w:numPr>
        <w:rPr>
          <w:rFonts w:asciiTheme="minorHAnsi" w:hAnsiTheme="minorHAnsi"/>
          <w:i/>
          <w:sz w:val="22"/>
          <w:szCs w:val="22"/>
        </w:rPr>
      </w:pPr>
      <w:r w:rsidRPr="00734723">
        <w:rPr>
          <w:rFonts w:asciiTheme="minorHAnsi" w:hAnsiTheme="minorHAnsi"/>
          <w:i/>
          <w:sz w:val="22"/>
          <w:szCs w:val="22"/>
        </w:rPr>
        <w:t xml:space="preserve">La movilidad social influye también, especialmente en cuanto al éxodo del campo hacia la ciudad. </w:t>
      </w:r>
    </w:p>
    <w:p w:rsidR="00106DA3" w:rsidRPr="00734723" w:rsidRDefault="00106DA3" w:rsidP="00734723">
      <w:pPr>
        <w:pStyle w:val="Prrafodelista"/>
        <w:numPr>
          <w:ilvl w:val="0"/>
          <w:numId w:val="12"/>
        </w:numPr>
        <w:rPr>
          <w:rFonts w:asciiTheme="minorHAnsi" w:hAnsiTheme="minorHAnsi"/>
          <w:i/>
          <w:sz w:val="22"/>
          <w:szCs w:val="22"/>
        </w:rPr>
      </w:pPr>
      <w:r w:rsidRPr="00734723">
        <w:rPr>
          <w:rFonts w:asciiTheme="minorHAnsi" w:hAnsiTheme="minorHAnsi"/>
          <w:i/>
          <w:sz w:val="22"/>
          <w:szCs w:val="22"/>
        </w:rPr>
        <w:lastRenderedPageBreak/>
        <w:t xml:space="preserve">Existe cada vez más información acerca de la buena práctica nutricional y la investigación en este ámbito se traslada al público en general a través de multitud de medios. </w:t>
      </w:r>
    </w:p>
    <w:p w:rsidR="00734723" w:rsidRPr="00783D3C" w:rsidRDefault="00734723" w:rsidP="00106DA3">
      <w:pPr>
        <w:rPr>
          <w:rFonts w:asciiTheme="minorHAnsi" w:hAnsiTheme="minorHAnsi"/>
          <w:i/>
          <w:sz w:val="22"/>
          <w:szCs w:val="22"/>
        </w:rPr>
      </w:pPr>
    </w:p>
    <w:p w:rsidR="00106DA3" w:rsidRPr="00734723" w:rsidRDefault="00106DA3" w:rsidP="00734723">
      <w:pPr>
        <w:pStyle w:val="Prrafodelista"/>
        <w:numPr>
          <w:ilvl w:val="0"/>
          <w:numId w:val="12"/>
        </w:numPr>
        <w:rPr>
          <w:rFonts w:asciiTheme="minorHAnsi" w:hAnsiTheme="minorHAnsi"/>
          <w:i/>
          <w:sz w:val="22"/>
          <w:szCs w:val="22"/>
        </w:rPr>
      </w:pPr>
      <w:r w:rsidRPr="00734723">
        <w:rPr>
          <w:rFonts w:asciiTheme="minorHAnsi" w:hAnsiTheme="minorHAnsi"/>
          <w:i/>
          <w:sz w:val="22"/>
          <w:szCs w:val="22"/>
        </w:rPr>
        <w:t xml:space="preserve">Aumento notable de la restauración colectiva desde el ámbito institucional. Los hábitos y costumbres alimenticias, por tanto, han cambiado y seguirán haciéndolo en tanto y cuanto fluctúen los gustos, es decir, la demanda. De ahí deriva la necesidad de innovar, la necesidad de presentar cada día nuevas fórmulas para las ofertas gastronómicas, la aparición de nuevas fórmulas de restauración, la introducción en el Restaurante de técnicas de Marketing y </w:t>
      </w:r>
      <w:proofErr w:type="spellStart"/>
      <w:r w:rsidRPr="00734723">
        <w:rPr>
          <w:rFonts w:asciiTheme="minorHAnsi" w:hAnsiTheme="minorHAnsi"/>
          <w:i/>
          <w:sz w:val="22"/>
          <w:szCs w:val="22"/>
        </w:rPr>
        <w:t>Merchandasing</w:t>
      </w:r>
      <w:proofErr w:type="spellEnd"/>
    </w:p>
    <w:p w:rsidR="002706FC" w:rsidRPr="00783D3C" w:rsidRDefault="002706FC" w:rsidP="00FA73E9">
      <w:pPr>
        <w:rPr>
          <w:rFonts w:ascii="Calibri" w:hAnsi="Calibri" w:cs="Arial"/>
          <w:b/>
          <w:i/>
          <w:sz w:val="22"/>
          <w:szCs w:val="22"/>
          <w:lang w:val="es-MX"/>
        </w:rPr>
      </w:pPr>
    </w:p>
    <w:p w:rsidR="00106DA3" w:rsidRPr="00771D99" w:rsidRDefault="00106DA3" w:rsidP="00106DA3">
      <w:pPr>
        <w:rPr>
          <w:rFonts w:ascii="Calibri" w:hAnsi="Calibri" w:cs="Arial"/>
          <w:b/>
          <w:i/>
          <w:lang w:val="es-MX"/>
        </w:rPr>
      </w:pPr>
      <w:r w:rsidRPr="00771D99">
        <w:rPr>
          <w:rFonts w:ascii="Calibri" w:hAnsi="Calibri" w:cs="Arial"/>
          <w:b/>
          <w:i/>
          <w:lang w:val="es-MX"/>
        </w:rPr>
        <w:t>Preguntas del tema.</w:t>
      </w:r>
    </w:p>
    <w:p w:rsidR="00771D99" w:rsidRPr="00A44E40" w:rsidRDefault="00A44E40" w:rsidP="00A44E40">
      <w:pPr>
        <w:pStyle w:val="Prrafodelista"/>
        <w:numPr>
          <w:ilvl w:val="0"/>
          <w:numId w:val="13"/>
        </w:numPr>
        <w:rPr>
          <w:rFonts w:ascii="Calibri" w:hAnsi="Calibri" w:cs="Arial"/>
          <w:i/>
          <w:lang w:val="es-MX"/>
        </w:rPr>
      </w:pPr>
      <w:r w:rsidRPr="00A44E40">
        <w:rPr>
          <w:rFonts w:ascii="Calibri" w:hAnsi="Calibri" w:cs="Arial"/>
          <w:i/>
          <w:lang w:val="es-MX"/>
        </w:rPr>
        <w:t>¿A</w:t>
      </w:r>
      <w:r w:rsidR="00106DA3" w:rsidRPr="00A44E40">
        <w:rPr>
          <w:rFonts w:ascii="Calibri" w:hAnsi="Calibri" w:cs="Arial"/>
          <w:i/>
          <w:lang w:val="es-MX"/>
        </w:rPr>
        <w:t xml:space="preserve"> </w:t>
      </w:r>
      <w:proofErr w:type="spellStart"/>
      <w:r w:rsidR="00106DA3" w:rsidRPr="00A44E40">
        <w:rPr>
          <w:rFonts w:ascii="Calibri" w:hAnsi="Calibri" w:cs="Arial"/>
          <w:i/>
          <w:lang w:val="es-MX"/>
        </w:rPr>
        <w:t>que</w:t>
      </w:r>
      <w:proofErr w:type="spellEnd"/>
      <w:r w:rsidR="00106DA3" w:rsidRPr="00A44E40">
        <w:rPr>
          <w:rFonts w:ascii="Calibri" w:hAnsi="Calibri" w:cs="Arial"/>
          <w:i/>
          <w:lang w:val="es-MX"/>
        </w:rPr>
        <w:t xml:space="preserve"> se hace referencia en las actividades de </w:t>
      </w:r>
      <w:r w:rsidRPr="00A44E40">
        <w:rPr>
          <w:rFonts w:ascii="Calibri" w:hAnsi="Calibri" w:cs="Arial"/>
          <w:i/>
          <w:lang w:val="es-MX"/>
        </w:rPr>
        <w:t>restauración?</w:t>
      </w:r>
    </w:p>
    <w:p w:rsidR="00106DA3" w:rsidRPr="00A44E40" w:rsidRDefault="00106DA3" w:rsidP="00A44E40">
      <w:pPr>
        <w:pStyle w:val="Prrafodelista"/>
        <w:numPr>
          <w:ilvl w:val="0"/>
          <w:numId w:val="13"/>
        </w:numPr>
        <w:rPr>
          <w:rFonts w:ascii="Calibri" w:hAnsi="Calibri" w:cs="Arial"/>
          <w:i/>
          <w:lang w:val="es-MX"/>
        </w:rPr>
      </w:pPr>
      <w:r w:rsidRPr="00A44E40">
        <w:rPr>
          <w:rFonts w:ascii="Calibri" w:hAnsi="Calibri" w:cs="Arial"/>
          <w:i/>
          <w:lang w:val="es-MX"/>
        </w:rPr>
        <w:t xml:space="preserve">¿Qué condiciona una tendencia </w:t>
      </w:r>
      <w:r w:rsidR="00A44E40" w:rsidRPr="00A44E40">
        <w:rPr>
          <w:rFonts w:ascii="Calibri" w:hAnsi="Calibri" w:cs="Arial"/>
          <w:i/>
          <w:lang w:val="es-MX"/>
        </w:rPr>
        <w:t>alimenticia?</w:t>
      </w:r>
    </w:p>
    <w:p w:rsidR="00734723" w:rsidRPr="00A44E40" w:rsidRDefault="00A44E40" w:rsidP="00A44E40">
      <w:pPr>
        <w:pStyle w:val="Prrafodelista"/>
        <w:numPr>
          <w:ilvl w:val="0"/>
          <w:numId w:val="13"/>
        </w:numPr>
        <w:rPr>
          <w:rFonts w:ascii="Calibri" w:hAnsi="Calibri" w:cs="Arial"/>
          <w:i/>
          <w:lang w:val="es-MX"/>
        </w:rPr>
      </w:pPr>
      <w:r w:rsidRPr="00A44E40">
        <w:rPr>
          <w:rFonts w:ascii="Calibri" w:hAnsi="Calibri" w:cs="Arial"/>
          <w:i/>
          <w:lang w:val="es-MX"/>
        </w:rPr>
        <w:t>¿de</w:t>
      </w:r>
      <w:r w:rsidR="00734723" w:rsidRPr="00A44E40">
        <w:rPr>
          <w:rFonts w:ascii="Calibri" w:hAnsi="Calibri" w:cs="Arial"/>
          <w:i/>
          <w:lang w:val="es-MX"/>
        </w:rPr>
        <w:t xml:space="preserve"> </w:t>
      </w:r>
      <w:r w:rsidRPr="00A44E40">
        <w:rPr>
          <w:rFonts w:ascii="Calibri" w:hAnsi="Calibri" w:cs="Arial"/>
          <w:i/>
          <w:lang w:val="es-MX"/>
        </w:rPr>
        <w:t>dónde</w:t>
      </w:r>
      <w:r w:rsidR="00734723" w:rsidRPr="00A44E40">
        <w:rPr>
          <w:rFonts w:ascii="Calibri" w:hAnsi="Calibri" w:cs="Arial"/>
          <w:i/>
          <w:lang w:val="es-MX"/>
        </w:rPr>
        <w:t xml:space="preserve"> proviene la influencia del </w:t>
      </w:r>
      <w:r w:rsidRPr="00A44E40">
        <w:rPr>
          <w:rFonts w:ascii="Calibri" w:hAnsi="Calibri" w:cs="Arial"/>
          <w:i/>
          <w:lang w:val="es-MX"/>
        </w:rPr>
        <w:t>pescado?</w:t>
      </w:r>
    </w:p>
    <w:p w:rsidR="00A44E40" w:rsidRPr="00A44E40" w:rsidRDefault="00A44E40" w:rsidP="00A44E40">
      <w:pPr>
        <w:pStyle w:val="Prrafodelista"/>
        <w:numPr>
          <w:ilvl w:val="0"/>
          <w:numId w:val="13"/>
        </w:numPr>
        <w:rPr>
          <w:rFonts w:ascii="Calibri" w:hAnsi="Calibri" w:cs="Arial"/>
          <w:i/>
          <w:lang w:val="es-MX"/>
        </w:rPr>
      </w:pPr>
      <w:r w:rsidRPr="00A44E40">
        <w:rPr>
          <w:rFonts w:ascii="Calibri" w:hAnsi="Calibri" w:cs="Arial"/>
          <w:i/>
          <w:lang w:val="es-MX"/>
        </w:rPr>
        <w:t>¿Por qué están cambiando tan radicalmente el consumo de alimentos?</w:t>
      </w:r>
    </w:p>
    <w:p w:rsidR="00A44E40" w:rsidRDefault="00A44E40" w:rsidP="00FA73E9">
      <w:pPr>
        <w:rPr>
          <w:rFonts w:ascii="Calibri" w:hAnsi="Calibri" w:cs="Arial"/>
          <w:i/>
          <w:lang w:val="es-MX"/>
        </w:rPr>
      </w:pPr>
    </w:p>
    <w:p w:rsidR="00734723" w:rsidRDefault="00734723" w:rsidP="00FA73E9">
      <w:pPr>
        <w:rPr>
          <w:rFonts w:ascii="Calibri" w:hAnsi="Calibri" w:cs="Arial"/>
          <w:i/>
          <w:lang w:val="es-MX"/>
        </w:rPr>
      </w:pPr>
    </w:p>
    <w:p w:rsidR="00106DA3" w:rsidRPr="00771D99" w:rsidRDefault="00106DA3" w:rsidP="00FA73E9">
      <w:pPr>
        <w:rPr>
          <w:rFonts w:ascii="Calibri" w:hAnsi="Calibri" w:cs="Arial"/>
          <w:i/>
          <w:lang w:val="es-MX"/>
        </w:rPr>
      </w:pPr>
      <w:r>
        <w:rPr>
          <w:rFonts w:ascii="Calibri" w:hAnsi="Calibri" w:cs="Arial"/>
          <w:i/>
          <w:lang w:val="es-MX"/>
        </w:rPr>
        <w:t xml:space="preserve"> </w:t>
      </w:r>
    </w:p>
    <w:p w:rsidR="00FA73E9" w:rsidRDefault="008578F1" w:rsidP="00133B38">
      <w:pPr>
        <w:rPr>
          <w:rFonts w:ascii="Calibri" w:hAnsi="Calibri" w:cs="Arial"/>
          <w:b/>
          <w:i/>
          <w:sz w:val="28"/>
          <w:szCs w:val="28"/>
          <w:lang w:val="es-MX"/>
        </w:rPr>
      </w:pPr>
      <w:r>
        <w:rPr>
          <w:rFonts w:ascii="Calibri" w:hAnsi="Calibri" w:cs="Arial"/>
          <w:b/>
          <w:i/>
          <w:sz w:val="28"/>
          <w:szCs w:val="28"/>
          <w:lang w:val="es-MX"/>
        </w:rPr>
        <w:t xml:space="preserve">TEMA DEL DIA </w:t>
      </w:r>
      <w:r w:rsidR="00771D99">
        <w:rPr>
          <w:rFonts w:ascii="Calibri" w:hAnsi="Calibri" w:cs="Arial"/>
          <w:b/>
          <w:i/>
          <w:sz w:val="28"/>
          <w:szCs w:val="28"/>
          <w:lang w:val="es-MX"/>
        </w:rPr>
        <w:t>1</w:t>
      </w:r>
      <w:r w:rsidR="00F83EC2">
        <w:rPr>
          <w:rFonts w:ascii="Calibri" w:hAnsi="Calibri" w:cs="Arial"/>
          <w:b/>
          <w:i/>
          <w:sz w:val="28"/>
          <w:szCs w:val="28"/>
          <w:lang w:val="es-MX"/>
        </w:rPr>
        <w:t>5</w:t>
      </w:r>
      <w:r w:rsidR="00771D99">
        <w:rPr>
          <w:rFonts w:ascii="Calibri" w:hAnsi="Calibri" w:cs="Arial"/>
          <w:b/>
          <w:i/>
          <w:sz w:val="28"/>
          <w:szCs w:val="28"/>
          <w:lang w:val="es-MX"/>
        </w:rPr>
        <w:t xml:space="preserve"> </w:t>
      </w:r>
      <w:r>
        <w:rPr>
          <w:rFonts w:ascii="Calibri" w:hAnsi="Calibri" w:cs="Arial"/>
          <w:b/>
          <w:i/>
          <w:sz w:val="28"/>
          <w:szCs w:val="28"/>
          <w:lang w:val="es-MX"/>
        </w:rPr>
        <w:t xml:space="preserve">DE DIC </w:t>
      </w:r>
      <w:r w:rsidR="00FA73E9" w:rsidRPr="00E676FD">
        <w:rPr>
          <w:rFonts w:ascii="Calibri" w:hAnsi="Calibri" w:cs="Arial"/>
          <w:b/>
          <w:i/>
          <w:sz w:val="28"/>
          <w:szCs w:val="28"/>
          <w:lang w:val="es-MX"/>
        </w:rPr>
        <w:t xml:space="preserve">– CLASE </w:t>
      </w:r>
      <w:r w:rsidR="00F83EC2">
        <w:rPr>
          <w:rFonts w:ascii="Calibri" w:hAnsi="Calibri" w:cs="Arial"/>
          <w:b/>
          <w:i/>
          <w:sz w:val="28"/>
          <w:szCs w:val="28"/>
          <w:lang w:val="es-MX"/>
        </w:rPr>
        <w:t>67-68</w:t>
      </w:r>
      <w:r w:rsidR="00FA73E9">
        <w:rPr>
          <w:rFonts w:ascii="Calibri" w:hAnsi="Calibri" w:cs="Arial"/>
          <w:b/>
          <w:i/>
          <w:sz w:val="28"/>
          <w:szCs w:val="28"/>
          <w:lang w:val="es-MX"/>
        </w:rPr>
        <w:t xml:space="preserve"> </w:t>
      </w:r>
      <w:r>
        <w:rPr>
          <w:rFonts w:ascii="Calibri" w:hAnsi="Calibri" w:cs="Arial"/>
          <w:b/>
          <w:i/>
          <w:sz w:val="28"/>
          <w:szCs w:val="28"/>
          <w:lang w:val="es-MX"/>
        </w:rPr>
        <w:t xml:space="preserve">-  EMPRESAS DE </w:t>
      </w:r>
      <w:r w:rsidR="00771D99">
        <w:rPr>
          <w:rFonts w:ascii="Calibri" w:hAnsi="Calibri" w:cs="Arial"/>
          <w:b/>
          <w:i/>
          <w:sz w:val="28"/>
          <w:szCs w:val="28"/>
          <w:lang w:val="es-MX"/>
        </w:rPr>
        <w:t>VIAJES</w:t>
      </w:r>
    </w:p>
    <w:p w:rsidR="008578F1" w:rsidRDefault="008578F1" w:rsidP="00133B38">
      <w:pPr>
        <w:rPr>
          <w:rFonts w:ascii="Calibri" w:hAnsi="Calibri" w:cs="Arial"/>
          <w:b/>
          <w:i/>
          <w:lang w:val="es-MX"/>
        </w:rPr>
      </w:pPr>
    </w:p>
    <w:p w:rsidR="008578F1" w:rsidRDefault="00FA73E9" w:rsidP="00FA73E9">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sidR="00DB5B37">
        <w:rPr>
          <w:rFonts w:ascii="Calibri" w:hAnsi="Calibri" w:cs="Arial"/>
          <w:b/>
          <w:i/>
          <w:sz w:val="22"/>
          <w:szCs w:val="22"/>
          <w:lang w:val="es-MX"/>
        </w:rPr>
        <w:t>:</w:t>
      </w:r>
      <w:r w:rsidR="00DB5B37">
        <w:rPr>
          <w:rFonts w:ascii="Calibri" w:hAnsi="Calibri" w:cs="Arial"/>
          <w:b/>
          <w:i/>
          <w:color w:val="333333"/>
          <w:sz w:val="22"/>
          <w:szCs w:val="22"/>
          <w:lang w:eastAsia="es-MX"/>
        </w:rPr>
        <w:t xml:space="preserve"> El</w:t>
      </w:r>
      <w:r>
        <w:rPr>
          <w:rFonts w:ascii="Calibri" w:hAnsi="Calibri" w:cs="Arial"/>
          <w:b/>
          <w:i/>
          <w:color w:val="333333"/>
          <w:sz w:val="22"/>
          <w:szCs w:val="22"/>
          <w:lang w:eastAsia="es-MX"/>
        </w:rPr>
        <w:t xml:space="preserve"> alumno </w:t>
      </w:r>
      <w:r w:rsidR="008578F1">
        <w:rPr>
          <w:rFonts w:ascii="Calibri" w:hAnsi="Calibri" w:cs="Arial"/>
          <w:b/>
          <w:i/>
          <w:color w:val="333333"/>
          <w:sz w:val="22"/>
          <w:szCs w:val="22"/>
          <w:lang w:eastAsia="es-MX"/>
        </w:rPr>
        <w:t xml:space="preserve">distinguirá los diferentes </w:t>
      </w:r>
      <w:r w:rsidR="00771D99">
        <w:rPr>
          <w:rFonts w:ascii="Calibri" w:hAnsi="Calibri" w:cs="Arial"/>
          <w:b/>
          <w:i/>
          <w:color w:val="333333"/>
          <w:sz w:val="22"/>
          <w:szCs w:val="22"/>
          <w:lang w:eastAsia="es-MX"/>
        </w:rPr>
        <w:t>tipos de Agencias de Viajes.</w:t>
      </w:r>
    </w:p>
    <w:p w:rsidR="00FA73E9" w:rsidRDefault="008578F1" w:rsidP="00FA73E9">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FA73E9" w:rsidRDefault="00FA73E9" w:rsidP="00FA73E9">
      <w:pPr>
        <w:ind w:left="360"/>
        <w:jc w:val="both"/>
        <w:rPr>
          <w:rFonts w:ascii="Calibri" w:hAnsi="Calibri" w:cs="Arial"/>
          <w:b/>
          <w:i/>
          <w:sz w:val="22"/>
          <w:szCs w:val="22"/>
          <w:lang w:val="es-MX"/>
        </w:rPr>
      </w:pPr>
      <w:r>
        <w:rPr>
          <w:rFonts w:ascii="Calibri" w:hAnsi="Calibri" w:cs="Arial"/>
          <w:b/>
          <w:i/>
          <w:sz w:val="22"/>
          <w:szCs w:val="22"/>
          <w:lang w:val="es-MX"/>
        </w:rPr>
        <w:t>INSTRUCCIONES.</w:t>
      </w:r>
    </w:p>
    <w:p w:rsidR="00FA73E9" w:rsidRDefault="00FA73E9" w:rsidP="00FA73E9">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E9167A" w:rsidRDefault="00E9167A" w:rsidP="00FA73E9">
      <w:pPr>
        <w:ind w:left="360"/>
        <w:jc w:val="both"/>
        <w:rPr>
          <w:rFonts w:ascii="Calibri" w:hAnsi="Calibri" w:cs="Arial"/>
          <w:i/>
          <w:sz w:val="22"/>
          <w:szCs w:val="22"/>
          <w:lang w:val="es-MX"/>
        </w:rPr>
      </w:pPr>
    </w:p>
    <w:p w:rsidR="00E9167A" w:rsidRDefault="001A6F9C" w:rsidP="00FA73E9">
      <w:pPr>
        <w:ind w:left="360"/>
        <w:jc w:val="both"/>
        <w:rPr>
          <w:rFonts w:ascii="Calibri" w:hAnsi="Calibri" w:cs="Arial"/>
          <w:b/>
          <w:i/>
          <w:sz w:val="28"/>
          <w:szCs w:val="28"/>
          <w:lang w:val="es-MX"/>
        </w:rPr>
      </w:pPr>
      <w:r w:rsidRPr="00E9167A">
        <w:rPr>
          <w:rFonts w:ascii="Calibri" w:hAnsi="Calibri" w:cs="Arial"/>
          <w:b/>
          <w:i/>
          <w:sz w:val="28"/>
          <w:szCs w:val="28"/>
          <w:lang w:val="es-MX"/>
        </w:rPr>
        <w:t>Desarrollo</w:t>
      </w:r>
      <w:r w:rsidR="00E9167A" w:rsidRPr="00E9167A">
        <w:rPr>
          <w:rFonts w:ascii="Calibri" w:hAnsi="Calibri" w:cs="Arial"/>
          <w:b/>
          <w:i/>
          <w:sz w:val="28"/>
          <w:szCs w:val="28"/>
          <w:lang w:val="es-MX"/>
        </w:rPr>
        <w:t xml:space="preserve"> del tema </w:t>
      </w:r>
    </w:p>
    <w:p w:rsidR="00256B10" w:rsidRPr="00256B10" w:rsidRDefault="00256B10" w:rsidP="00256B10">
      <w:pPr>
        <w:shd w:val="clear" w:color="auto" w:fill="FFFFFF"/>
        <w:rPr>
          <w:rFonts w:asciiTheme="minorHAnsi" w:hAnsiTheme="minorHAnsi"/>
          <w:b/>
          <w:bCs/>
          <w:i/>
          <w:color w:val="000000" w:themeColor="text1"/>
          <w:sz w:val="22"/>
          <w:szCs w:val="22"/>
          <w:lang w:eastAsia="es-MX"/>
        </w:rPr>
      </w:pPr>
      <w:r w:rsidRPr="00256B10">
        <w:rPr>
          <w:rFonts w:asciiTheme="minorHAnsi" w:hAnsiTheme="minorHAnsi"/>
          <w:b/>
          <w:bCs/>
          <w:i/>
          <w:color w:val="000000" w:themeColor="text1"/>
          <w:sz w:val="22"/>
          <w:szCs w:val="22"/>
          <w:lang w:eastAsia="es-MX"/>
        </w:rPr>
        <w:t xml:space="preserve">                      AGENCIAS DE VIAJES</w:t>
      </w:r>
    </w:p>
    <w:p w:rsidR="00256B10" w:rsidRPr="00256B10" w:rsidRDefault="00256B10" w:rsidP="00256B10">
      <w:pPr>
        <w:shd w:val="clear" w:color="auto" w:fill="FFFFFF"/>
        <w:rPr>
          <w:rFonts w:asciiTheme="minorHAnsi" w:hAnsiTheme="minorHAnsi"/>
          <w:bCs/>
          <w:i/>
          <w:color w:val="000000" w:themeColor="text1"/>
          <w:sz w:val="22"/>
          <w:szCs w:val="22"/>
          <w:lang w:eastAsia="es-MX"/>
        </w:rPr>
      </w:pPr>
    </w:p>
    <w:p w:rsidR="00256B10" w:rsidRPr="00256B10" w:rsidRDefault="00256B10" w:rsidP="00256B10">
      <w:pPr>
        <w:shd w:val="clear" w:color="auto" w:fill="FFFFFF"/>
        <w:rPr>
          <w:rFonts w:asciiTheme="minorHAnsi" w:hAnsiTheme="minorHAnsi"/>
          <w:bCs/>
          <w:i/>
          <w:color w:val="000000" w:themeColor="text1"/>
          <w:sz w:val="22"/>
          <w:szCs w:val="22"/>
          <w:lang w:eastAsia="es-MX"/>
        </w:rPr>
      </w:pPr>
      <w:r w:rsidRPr="00256B10">
        <w:rPr>
          <w:rFonts w:asciiTheme="minorHAnsi" w:hAnsiTheme="minorHAnsi"/>
          <w:b/>
          <w:bCs/>
          <w:i/>
          <w:color w:val="000000" w:themeColor="text1"/>
          <w:sz w:val="22"/>
          <w:szCs w:val="22"/>
          <w:lang w:eastAsia="es-MX"/>
        </w:rPr>
        <w:t xml:space="preserve">Definición </w:t>
      </w:r>
    </w:p>
    <w:p w:rsidR="00256B10" w:rsidRPr="00256B10" w:rsidRDefault="00256B10" w:rsidP="00256B10">
      <w:pPr>
        <w:shd w:val="clear" w:color="auto" w:fill="FFFFFF"/>
        <w:rPr>
          <w:rFonts w:asciiTheme="minorHAnsi" w:hAnsiTheme="minorHAnsi"/>
          <w:bCs/>
          <w:i/>
          <w:color w:val="000000" w:themeColor="text1"/>
          <w:sz w:val="22"/>
          <w:szCs w:val="22"/>
          <w:lang w:eastAsia="es-MX"/>
        </w:rPr>
      </w:pPr>
      <w:r w:rsidRPr="00256B10">
        <w:rPr>
          <w:rFonts w:asciiTheme="minorHAnsi" w:hAnsiTheme="minorHAnsi"/>
          <w:i/>
          <w:color w:val="000000" w:themeColor="text1"/>
          <w:sz w:val="22"/>
          <w:szCs w:val="22"/>
          <w:lang w:eastAsia="es-MX"/>
        </w:rPr>
        <w:t xml:space="preserve">Una </w:t>
      </w:r>
      <w:r w:rsidRPr="00256B10">
        <w:rPr>
          <w:rFonts w:asciiTheme="minorHAnsi" w:hAnsiTheme="minorHAnsi"/>
          <w:bCs/>
          <w:i/>
          <w:color w:val="000000" w:themeColor="text1"/>
          <w:sz w:val="22"/>
          <w:szCs w:val="22"/>
          <w:lang w:eastAsia="es-MX"/>
        </w:rPr>
        <w:t>agencia de viajes</w:t>
      </w:r>
      <w:r w:rsidRPr="00256B10">
        <w:rPr>
          <w:rFonts w:asciiTheme="minorHAnsi" w:hAnsiTheme="minorHAnsi"/>
          <w:i/>
          <w:color w:val="000000" w:themeColor="text1"/>
          <w:sz w:val="22"/>
          <w:szCs w:val="22"/>
          <w:lang w:eastAsia="es-MX"/>
        </w:rPr>
        <w:t xml:space="preserve">  es una empresa turística intermediaria dedicada a la organización y realización de Itinerarios para sus clientes con determinados prestadores de servicios Turísticos ; transportistas (aerolíneas ,</w:t>
      </w:r>
      <w:hyperlink r:id="rId9" w:tooltip="Crucero (viaje)" w:history="1">
        <w:r w:rsidRPr="00256B10">
          <w:rPr>
            <w:rStyle w:val="Hipervnculo"/>
            <w:rFonts w:asciiTheme="minorHAnsi" w:hAnsiTheme="minorHAnsi"/>
            <w:i/>
            <w:color w:val="000000" w:themeColor="text1"/>
            <w:sz w:val="22"/>
            <w:szCs w:val="22"/>
            <w:lang w:eastAsia="es-MX"/>
          </w:rPr>
          <w:t>cruceros</w:t>
        </w:r>
      </w:hyperlink>
      <w:r w:rsidRPr="00256B10">
        <w:rPr>
          <w:rFonts w:asciiTheme="minorHAnsi" w:hAnsiTheme="minorHAnsi"/>
          <w:i/>
          <w:color w:val="000000" w:themeColor="text1"/>
          <w:sz w:val="22"/>
          <w:szCs w:val="22"/>
          <w:lang w:eastAsia="es-MX"/>
        </w:rPr>
        <w:t>, trenes,ferrys, etc.), servicio de alojamiento (</w:t>
      </w:r>
      <w:hyperlink r:id="rId10" w:tooltip="Hotel" w:history="1">
        <w:r w:rsidRPr="00256B10">
          <w:rPr>
            <w:rStyle w:val="Hipervnculo"/>
            <w:rFonts w:asciiTheme="minorHAnsi" w:hAnsiTheme="minorHAnsi"/>
            <w:i/>
            <w:color w:val="000000" w:themeColor="text1"/>
            <w:sz w:val="22"/>
            <w:szCs w:val="22"/>
            <w:lang w:eastAsia="es-MX"/>
          </w:rPr>
          <w:t xml:space="preserve">hoteles </w:t>
        </w:r>
      </w:hyperlink>
      <w:r w:rsidRPr="00256B10">
        <w:rPr>
          <w:rFonts w:asciiTheme="minorHAnsi" w:hAnsiTheme="minorHAnsi"/>
          <w:i/>
          <w:color w:val="000000" w:themeColor="text1"/>
          <w:sz w:val="22"/>
          <w:szCs w:val="22"/>
          <w:lang w:eastAsia="es-MX"/>
        </w:rPr>
        <w:t>, Moteles ,hostales, casas de huéspedes,etc)</w:t>
      </w:r>
      <w:r w:rsidRPr="00256B10">
        <w:rPr>
          <w:rFonts w:asciiTheme="minorHAnsi" w:hAnsiTheme="minorHAnsi"/>
          <w:bCs/>
          <w:i/>
          <w:color w:val="000000" w:themeColor="text1"/>
          <w:sz w:val="22"/>
          <w:szCs w:val="22"/>
          <w:lang w:eastAsia="es-MX"/>
        </w:rPr>
        <w:t xml:space="preserve"> </w:t>
      </w:r>
      <w:r w:rsidRPr="00256B10">
        <w:rPr>
          <w:rFonts w:asciiTheme="minorHAnsi" w:hAnsiTheme="minorHAnsi"/>
          <w:i/>
          <w:color w:val="000000" w:themeColor="text1"/>
          <w:sz w:val="22"/>
          <w:szCs w:val="22"/>
          <w:lang w:eastAsia="es-MX"/>
        </w:rPr>
        <w:t>arrendadoras de autos, restaurantes, eventos , con el objetivo de poner los bienes y servicios turísticos a disposición de quienes lo soliciten.</w:t>
      </w:r>
    </w:p>
    <w:p w:rsidR="00256B10" w:rsidRPr="00256B10" w:rsidRDefault="00256B10" w:rsidP="00256B10">
      <w:pPr>
        <w:shd w:val="clear" w:color="auto" w:fill="FFFFFF"/>
        <w:rPr>
          <w:rFonts w:asciiTheme="minorHAnsi" w:hAnsiTheme="minorHAnsi"/>
          <w:b/>
          <w:i/>
          <w:color w:val="000000" w:themeColor="text1"/>
          <w:sz w:val="22"/>
          <w:szCs w:val="22"/>
          <w:lang w:eastAsia="es-MX"/>
        </w:rPr>
      </w:pPr>
      <w:r w:rsidRPr="00256B10">
        <w:rPr>
          <w:rFonts w:asciiTheme="minorHAnsi" w:hAnsiTheme="minorHAnsi"/>
          <w:i/>
          <w:color w:val="000000" w:themeColor="text1"/>
          <w:sz w:val="22"/>
          <w:szCs w:val="22"/>
          <w:lang w:eastAsia="es-MX"/>
        </w:rPr>
        <w:t xml:space="preserve">La compañía británica Cox &amp; Kings, creada en 1758, es la agencia de viajes más antigua del mundo y Thomas Cook uno de sus más notables pioneros, por su planificación desde 1841 de excursiones religiosas en grupo.  Siendo en México Wagons lits  la sucursal  de Thomas Cook. Convirtiéndose en una de las Mejores Agencia s de viajes Mexicana de aquellos tiempos. las agencias de viajes se desarrollaron sobre todo a partir de los años veinte, con el desarrollo de la </w:t>
      </w:r>
      <w:hyperlink r:id="rId11" w:tooltip="Aviación comercial" w:history="1">
        <w:r w:rsidRPr="00256B10">
          <w:rPr>
            <w:rStyle w:val="Hipervnculo"/>
            <w:rFonts w:asciiTheme="minorHAnsi" w:hAnsiTheme="minorHAnsi"/>
            <w:i/>
            <w:color w:val="000000" w:themeColor="text1"/>
            <w:sz w:val="22"/>
            <w:szCs w:val="22"/>
            <w:lang w:eastAsia="es-MX"/>
          </w:rPr>
          <w:t>aviación comercial</w:t>
        </w:r>
      </w:hyperlink>
      <w:r w:rsidRPr="00256B10">
        <w:rPr>
          <w:rFonts w:asciiTheme="minorHAnsi" w:hAnsiTheme="minorHAnsi"/>
          <w:i/>
          <w:color w:val="000000" w:themeColor="text1"/>
          <w:sz w:val="22"/>
          <w:szCs w:val="22"/>
          <w:lang w:eastAsia="es-MX"/>
        </w:rPr>
        <w:t>.</w:t>
      </w:r>
    </w:p>
    <w:p w:rsidR="00256B10" w:rsidRPr="00256B10" w:rsidRDefault="00256B10" w:rsidP="00256B10">
      <w:pPr>
        <w:shd w:val="clear" w:color="auto" w:fill="FFFFFF"/>
        <w:rPr>
          <w:rFonts w:asciiTheme="minorHAnsi" w:hAnsiTheme="minorHAnsi"/>
          <w:i/>
          <w:color w:val="000000" w:themeColor="text1"/>
          <w:sz w:val="22"/>
          <w:szCs w:val="22"/>
          <w:lang w:eastAsia="es-MX"/>
        </w:rPr>
      </w:pPr>
      <w:r w:rsidRPr="00256B10">
        <w:rPr>
          <w:rFonts w:asciiTheme="minorHAnsi" w:hAnsiTheme="minorHAnsi"/>
          <w:i/>
          <w:color w:val="000000" w:themeColor="text1"/>
          <w:sz w:val="22"/>
          <w:szCs w:val="22"/>
          <w:lang w:eastAsia="es-MX"/>
        </w:rPr>
        <w:t>Las Agencias de Viajes antes estaban divididas en : Mayoristas y minoristas. La mayorista armaba los viajes de varios días en México y el extranjero, conseguían tarifas aéreas negociadas  (netas) y precios de Mayoreo con las Operadoras foráneas  donde se incluyen desayunos ,recorridos, visitas y entradas a los lugares turísticos . y las Minorista compran todo el paquete armado a las minoristas.</w:t>
      </w:r>
    </w:p>
    <w:p w:rsidR="00256B10" w:rsidRPr="00256B10" w:rsidRDefault="00256B10" w:rsidP="00256B10">
      <w:pPr>
        <w:shd w:val="clear" w:color="auto" w:fill="FFFFFF"/>
        <w:rPr>
          <w:rFonts w:asciiTheme="minorHAnsi" w:hAnsiTheme="minorHAnsi"/>
          <w:i/>
          <w:color w:val="000000" w:themeColor="text1"/>
          <w:sz w:val="22"/>
          <w:szCs w:val="22"/>
          <w:lang w:eastAsia="es-MX"/>
        </w:rPr>
      </w:pPr>
    </w:p>
    <w:p w:rsidR="00256B10" w:rsidRPr="00256B10" w:rsidRDefault="00256B10" w:rsidP="00256B10">
      <w:pPr>
        <w:shd w:val="clear" w:color="auto" w:fill="FFFFFF"/>
        <w:rPr>
          <w:rFonts w:asciiTheme="minorHAnsi" w:hAnsiTheme="minorHAnsi"/>
          <w:i/>
          <w:color w:val="000000" w:themeColor="text1"/>
          <w:sz w:val="22"/>
          <w:szCs w:val="22"/>
          <w:lang w:eastAsia="es-MX"/>
        </w:rPr>
      </w:pPr>
      <w:r w:rsidRPr="00256B10">
        <w:rPr>
          <w:rFonts w:asciiTheme="minorHAnsi" w:hAnsiTheme="minorHAnsi"/>
          <w:b/>
          <w:i/>
          <w:color w:val="000000" w:themeColor="text1"/>
          <w:sz w:val="22"/>
          <w:szCs w:val="22"/>
          <w:lang w:eastAsia="es-MX"/>
        </w:rPr>
        <w:lastRenderedPageBreak/>
        <w:t>Importancia de las Agencias de Viajes. </w:t>
      </w:r>
      <w:r w:rsidRPr="00256B10">
        <w:rPr>
          <w:rFonts w:asciiTheme="minorHAnsi" w:hAnsiTheme="minorHAnsi"/>
          <w:b/>
          <w:i/>
          <w:color w:val="000000" w:themeColor="text1"/>
          <w:sz w:val="22"/>
          <w:szCs w:val="22"/>
          <w:lang w:eastAsia="es-MX"/>
        </w:rPr>
        <w:br/>
      </w:r>
      <w:r w:rsidRPr="00256B10">
        <w:rPr>
          <w:rFonts w:asciiTheme="minorHAnsi" w:hAnsiTheme="minorHAnsi"/>
          <w:i/>
          <w:color w:val="000000" w:themeColor="text1"/>
          <w:sz w:val="22"/>
          <w:szCs w:val="22"/>
          <w:lang w:eastAsia="es-MX"/>
        </w:rPr>
        <w:br/>
        <w:t>Las Agencias de Viajes son empresas que sirven de enlace profesional entre el turista y los prestadores de servicios turísticos  nacionales y extranjeras.</w:t>
      </w:r>
      <w:r w:rsidRPr="00256B10">
        <w:rPr>
          <w:rFonts w:asciiTheme="minorHAnsi" w:hAnsiTheme="minorHAnsi"/>
          <w:i/>
          <w:color w:val="000000" w:themeColor="text1"/>
          <w:sz w:val="22"/>
          <w:szCs w:val="22"/>
          <w:lang w:eastAsia="es-MX"/>
        </w:rPr>
        <w:br/>
        <w:t>Durante mucho tiempo solo se les ha considerado empresas de apoyo, sin tomar en cuenta que han desarrollado sus funciones originales y generado nuevas, para convertirse en uno de los factores importantes en la comercialización de la oferta turística a niveles local, regional, nacional e internacional, al provocar y canalizar de manera directa el desplazamiento.</w:t>
      </w:r>
      <w:r w:rsidRPr="00256B10">
        <w:rPr>
          <w:rFonts w:asciiTheme="minorHAnsi" w:hAnsiTheme="minorHAnsi"/>
          <w:i/>
          <w:color w:val="000000" w:themeColor="text1"/>
          <w:sz w:val="22"/>
          <w:szCs w:val="22"/>
          <w:lang w:eastAsia="es-MX"/>
        </w:rPr>
        <w:br/>
      </w:r>
      <w:r w:rsidRPr="00256B10">
        <w:rPr>
          <w:rFonts w:asciiTheme="minorHAnsi" w:hAnsiTheme="minorHAnsi"/>
          <w:i/>
          <w:color w:val="000000" w:themeColor="text1"/>
          <w:sz w:val="22"/>
          <w:szCs w:val="22"/>
          <w:lang w:eastAsia="es-MX"/>
        </w:rPr>
        <w:br/>
        <w:t xml:space="preserve">Son representantes activos de hoteles, líneas aéreas, navieras, </w:t>
      </w:r>
      <w:r w:rsidR="009C138D" w:rsidRPr="00256B10">
        <w:rPr>
          <w:rFonts w:asciiTheme="minorHAnsi" w:hAnsiTheme="minorHAnsi"/>
          <w:i/>
          <w:color w:val="000000" w:themeColor="text1"/>
          <w:sz w:val="22"/>
          <w:szCs w:val="22"/>
          <w:lang w:eastAsia="es-MX"/>
        </w:rPr>
        <w:t>ferrocarrileras, auto</w:t>
      </w:r>
      <w:r w:rsidRPr="00256B10">
        <w:rPr>
          <w:rFonts w:asciiTheme="minorHAnsi" w:hAnsiTheme="minorHAnsi"/>
          <w:i/>
          <w:color w:val="000000" w:themeColor="text1"/>
          <w:sz w:val="22"/>
          <w:szCs w:val="22"/>
          <w:lang w:eastAsia="es-MX"/>
        </w:rPr>
        <w:t xml:space="preserve"> transporte; arrendadoras de automóviles, etc., al concentrar un elevado porcentaje de ventas anuales  </w:t>
      </w:r>
    </w:p>
    <w:p w:rsidR="00256B10" w:rsidRPr="00256B10" w:rsidRDefault="00256B10" w:rsidP="00256B10">
      <w:pPr>
        <w:shd w:val="clear" w:color="auto" w:fill="FFFFFF"/>
        <w:rPr>
          <w:rFonts w:asciiTheme="minorHAnsi" w:hAnsiTheme="minorHAnsi"/>
          <w:b/>
          <w:i/>
          <w:color w:val="000000" w:themeColor="text1"/>
          <w:sz w:val="22"/>
          <w:szCs w:val="22"/>
          <w:lang w:eastAsia="es-MX"/>
        </w:rPr>
      </w:pPr>
      <w:r w:rsidRPr="00256B10">
        <w:rPr>
          <w:rFonts w:asciiTheme="minorHAnsi" w:hAnsiTheme="minorHAnsi"/>
          <w:i/>
          <w:color w:val="000000" w:themeColor="text1"/>
          <w:sz w:val="22"/>
          <w:szCs w:val="22"/>
          <w:lang w:eastAsia="es-MX"/>
        </w:rPr>
        <w:t>Gracias a la promoción que ellas hacen.</w:t>
      </w:r>
      <w:r w:rsidRPr="00256B10">
        <w:rPr>
          <w:rFonts w:asciiTheme="minorHAnsi" w:hAnsiTheme="minorHAnsi"/>
          <w:i/>
          <w:color w:val="000000" w:themeColor="text1"/>
          <w:sz w:val="22"/>
          <w:szCs w:val="22"/>
          <w:lang w:eastAsia="es-MX"/>
        </w:rPr>
        <w:br/>
      </w:r>
      <w:r w:rsidRPr="00256B10">
        <w:rPr>
          <w:rFonts w:asciiTheme="minorHAnsi" w:hAnsiTheme="minorHAnsi"/>
          <w:i/>
          <w:color w:val="000000" w:themeColor="text1"/>
          <w:sz w:val="22"/>
          <w:szCs w:val="22"/>
          <w:lang w:eastAsia="es-MX"/>
        </w:rPr>
        <w:br/>
        <w:t xml:space="preserve">Las Agencias de viajes a diferencia de muchas empresas solo reciben una comisión por la venta de boletos (de entre el 1% al 5% como máximo, de los hoteles,  5 al 15 por ciento. Las Tour Operadoras </w:t>
      </w:r>
      <w:r w:rsidR="009C138D" w:rsidRPr="00256B10">
        <w:rPr>
          <w:rFonts w:asciiTheme="minorHAnsi" w:hAnsiTheme="minorHAnsi"/>
          <w:i/>
          <w:color w:val="000000" w:themeColor="text1"/>
          <w:sz w:val="22"/>
          <w:szCs w:val="22"/>
          <w:lang w:eastAsia="es-MX"/>
        </w:rPr>
        <w:t>(antes</w:t>
      </w:r>
      <w:r w:rsidRPr="00256B10">
        <w:rPr>
          <w:rFonts w:asciiTheme="minorHAnsi" w:hAnsiTheme="minorHAnsi"/>
          <w:i/>
          <w:color w:val="000000" w:themeColor="text1"/>
          <w:sz w:val="22"/>
          <w:szCs w:val="22"/>
          <w:lang w:eastAsia="es-MX"/>
        </w:rPr>
        <w:t xml:space="preserve"> </w:t>
      </w:r>
      <w:r w:rsidR="009C138D" w:rsidRPr="00256B10">
        <w:rPr>
          <w:rFonts w:asciiTheme="minorHAnsi" w:hAnsiTheme="minorHAnsi"/>
          <w:i/>
          <w:color w:val="000000" w:themeColor="text1"/>
          <w:sz w:val="22"/>
          <w:szCs w:val="22"/>
          <w:lang w:eastAsia="es-MX"/>
        </w:rPr>
        <w:t>Mayoristas) Son</w:t>
      </w:r>
      <w:r w:rsidRPr="00256B10">
        <w:rPr>
          <w:rFonts w:asciiTheme="minorHAnsi" w:hAnsiTheme="minorHAnsi"/>
          <w:i/>
          <w:color w:val="000000" w:themeColor="text1"/>
          <w:sz w:val="22"/>
          <w:szCs w:val="22"/>
          <w:lang w:eastAsia="es-MX"/>
        </w:rPr>
        <w:t xml:space="preserve"> las únicas que logran ganar entre el 15 al 30 </w:t>
      </w:r>
      <w:r w:rsidR="009C138D" w:rsidRPr="00256B10">
        <w:rPr>
          <w:rFonts w:asciiTheme="minorHAnsi" w:hAnsiTheme="minorHAnsi"/>
          <w:i/>
          <w:color w:val="000000" w:themeColor="text1"/>
          <w:sz w:val="22"/>
          <w:szCs w:val="22"/>
          <w:lang w:eastAsia="es-MX"/>
        </w:rPr>
        <w:t>%.</w:t>
      </w:r>
      <w:r w:rsidRPr="00256B10">
        <w:rPr>
          <w:rFonts w:asciiTheme="minorHAnsi" w:hAnsiTheme="minorHAnsi"/>
          <w:i/>
          <w:color w:val="000000" w:themeColor="text1"/>
          <w:sz w:val="22"/>
          <w:szCs w:val="22"/>
          <w:lang w:eastAsia="es-MX"/>
        </w:rPr>
        <w:br/>
      </w:r>
      <w:r w:rsidRPr="00256B10">
        <w:rPr>
          <w:rFonts w:asciiTheme="minorHAnsi" w:hAnsiTheme="minorHAnsi"/>
          <w:i/>
          <w:color w:val="000000" w:themeColor="text1"/>
          <w:sz w:val="22"/>
          <w:szCs w:val="22"/>
          <w:lang w:eastAsia="es-MX"/>
        </w:rPr>
        <w:br/>
        <w:t>Algunas prefieren la venta de tours por que el porcentaje de beneficio es más elevado, puede llegar a alcanzar un margen de treinta por ciento.</w:t>
      </w:r>
      <w:r w:rsidRPr="00256B10">
        <w:rPr>
          <w:rFonts w:asciiTheme="minorHAnsi" w:hAnsiTheme="minorHAnsi"/>
          <w:i/>
          <w:color w:val="000000" w:themeColor="text1"/>
          <w:sz w:val="22"/>
          <w:szCs w:val="22"/>
          <w:lang w:eastAsia="es-MX"/>
        </w:rPr>
        <w:br/>
      </w:r>
      <w:r w:rsidRPr="00256B10">
        <w:rPr>
          <w:rFonts w:asciiTheme="minorHAnsi" w:hAnsiTheme="minorHAnsi"/>
          <w:i/>
          <w:color w:val="000000" w:themeColor="text1"/>
          <w:sz w:val="22"/>
          <w:szCs w:val="22"/>
          <w:lang w:eastAsia="es-MX"/>
        </w:rPr>
        <w:br/>
      </w:r>
      <w:r w:rsidRPr="00256B10">
        <w:rPr>
          <w:rFonts w:asciiTheme="minorHAnsi" w:hAnsiTheme="minorHAnsi"/>
          <w:b/>
          <w:i/>
          <w:color w:val="000000" w:themeColor="text1"/>
          <w:sz w:val="22"/>
          <w:szCs w:val="22"/>
          <w:lang w:eastAsia="es-MX"/>
        </w:rPr>
        <w:t>Trascendencia del Turismo para las Agencias de Viajes</w:t>
      </w:r>
    </w:p>
    <w:p w:rsidR="00256B10" w:rsidRPr="00256B10" w:rsidRDefault="00256B10" w:rsidP="00256B10">
      <w:pPr>
        <w:shd w:val="clear" w:color="auto" w:fill="FFFFFF"/>
        <w:rPr>
          <w:rFonts w:asciiTheme="minorHAnsi" w:hAnsiTheme="minorHAnsi"/>
          <w:b/>
          <w:i/>
          <w:color w:val="000000" w:themeColor="text1"/>
          <w:sz w:val="22"/>
          <w:szCs w:val="22"/>
          <w:lang w:eastAsia="es-MX"/>
        </w:rPr>
      </w:pPr>
    </w:p>
    <w:p w:rsidR="00256B10" w:rsidRPr="00256B10" w:rsidRDefault="00256B10" w:rsidP="00256B10">
      <w:pPr>
        <w:shd w:val="clear" w:color="auto" w:fill="FFFFFF"/>
        <w:rPr>
          <w:rFonts w:asciiTheme="minorHAnsi" w:hAnsiTheme="minorHAnsi"/>
          <w:i/>
          <w:color w:val="000000" w:themeColor="text1"/>
          <w:sz w:val="22"/>
          <w:szCs w:val="22"/>
          <w:lang w:eastAsia="es-MX"/>
        </w:rPr>
      </w:pPr>
      <w:r w:rsidRPr="00256B10">
        <w:rPr>
          <w:rFonts w:asciiTheme="minorHAnsi" w:hAnsiTheme="minorHAnsi"/>
          <w:i/>
          <w:color w:val="000000" w:themeColor="text1"/>
          <w:sz w:val="22"/>
          <w:szCs w:val="22"/>
          <w:lang w:eastAsia="es-MX"/>
        </w:rPr>
        <w:t xml:space="preserve">Con la llegada del acceso general a </w:t>
      </w:r>
      <w:hyperlink r:id="rId12" w:tooltip="Internet" w:history="1">
        <w:r w:rsidRPr="00256B10">
          <w:rPr>
            <w:rStyle w:val="Hipervnculo"/>
            <w:rFonts w:asciiTheme="minorHAnsi" w:hAnsiTheme="minorHAnsi"/>
            <w:i/>
            <w:color w:val="000000" w:themeColor="text1"/>
            <w:sz w:val="22"/>
            <w:szCs w:val="22"/>
            <w:lang w:eastAsia="es-MX"/>
          </w:rPr>
          <w:t>Internet</w:t>
        </w:r>
      </w:hyperlink>
      <w:r w:rsidRPr="00256B10">
        <w:rPr>
          <w:rFonts w:asciiTheme="minorHAnsi" w:hAnsiTheme="minorHAnsi"/>
          <w:i/>
          <w:color w:val="000000" w:themeColor="text1"/>
          <w:sz w:val="22"/>
          <w:szCs w:val="22"/>
          <w:lang w:eastAsia="es-MX"/>
        </w:rPr>
        <w:t xml:space="preserve">, muchas aerolíneas, Hoteles y otros prestadores de servicios turísticos  viaje comenzaron a vender directamente a los pasajeros. Como consecuencia, dejaron de tener la necesidad de pagar comisiones a los agentes de viaje. Desde 1997, las agencias de viaje gradualmente se convirtieron en víctimas de la </w:t>
      </w:r>
      <w:hyperlink r:id="rId13" w:tooltip="Desintermediación" w:history="1">
        <w:r w:rsidRPr="00256B10">
          <w:rPr>
            <w:rStyle w:val="Hipervnculo"/>
            <w:rFonts w:asciiTheme="minorHAnsi" w:hAnsiTheme="minorHAnsi"/>
            <w:i/>
            <w:color w:val="000000" w:themeColor="text1"/>
            <w:sz w:val="22"/>
            <w:szCs w:val="22"/>
            <w:lang w:eastAsia="es-MX"/>
          </w:rPr>
          <w:t>desintermediación</w:t>
        </w:r>
      </w:hyperlink>
      <w:r w:rsidRPr="00256B10">
        <w:rPr>
          <w:rFonts w:asciiTheme="minorHAnsi" w:hAnsiTheme="minorHAnsi"/>
          <w:i/>
          <w:color w:val="000000" w:themeColor="text1"/>
          <w:sz w:val="22"/>
          <w:szCs w:val="22"/>
          <w:lang w:eastAsia="es-MX"/>
        </w:rPr>
        <w:t xml:space="preserve">, Por la reducción en costos causada por  holiday  distribution  network. Por  ende, muchas agencias de viaje han desarrollado su propia página de Internet publicando un sitio web, con información detallada de viaje. Los sitios de reserva de viaje completo. Sin embargo en la mayoría de los casos no se puede comprar a través de ellas por falta de presupuesto , es ahí donde ganan los grandes monopolios como  </w:t>
      </w:r>
      <w:hyperlink r:id="rId14" w:tooltip="Travelocity" w:history="1">
        <w:r w:rsidRPr="00256B10">
          <w:rPr>
            <w:rStyle w:val="Hipervnculo"/>
            <w:rFonts w:asciiTheme="minorHAnsi" w:hAnsiTheme="minorHAnsi"/>
            <w:i/>
            <w:color w:val="000000" w:themeColor="text1"/>
            <w:sz w:val="22"/>
            <w:szCs w:val="22"/>
            <w:lang w:eastAsia="es-MX"/>
          </w:rPr>
          <w:t>Travelocity</w:t>
        </w:r>
      </w:hyperlink>
      <w:r w:rsidRPr="00256B10">
        <w:rPr>
          <w:rFonts w:asciiTheme="minorHAnsi" w:hAnsiTheme="minorHAnsi"/>
          <w:i/>
          <w:color w:val="000000" w:themeColor="text1"/>
          <w:sz w:val="22"/>
          <w:szCs w:val="22"/>
          <w:lang w:eastAsia="es-MX"/>
        </w:rPr>
        <w:t>,  Despegar.com ,  Best day entre otros.</w:t>
      </w:r>
    </w:p>
    <w:p w:rsidR="00256B10" w:rsidRPr="00256B10" w:rsidRDefault="00256B10" w:rsidP="00256B10">
      <w:pPr>
        <w:shd w:val="clear" w:color="auto" w:fill="FFFFFF"/>
        <w:rPr>
          <w:rFonts w:asciiTheme="minorHAnsi" w:hAnsiTheme="minorHAnsi"/>
          <w:i/>
          <w:color w:val="000000" w:themeColor="text1"/>
          <w:sz w:val="22"/>
          <w:szCs w:val="22"/>
          <w:lang w:eastAsia="es-MX"/>
        </w:rPr>
      </w:pPr>
      <w:r w:rsidRPr="00256B10">
        <w:rPr>
          <w:rFonts w:asciiTheme="minorHAnsi" w:hAnsiTheme="minorHAnsi"/>
          <w:i/>
          <w:color w:val="000000" w:themeColor="text1"/>
          <w:sz w:val="22"/>
          <w:szCs w:val="22"/>
          <w:lang w:eastAsia="es-MX"/>
        </w:rPr>
        <w:t>Los agentes de viaje han desarrollado herramientas dinámicas para proveer el viaje totalmente consolidado y a menor costo que a través de internet y con la ventaja que detienen la presencia física, la calidez y la experiencia de un verdadero profesional del  turismo . A pesar de esto muchas personas siguen creyendo que comprar en línea es más barato.</w:t>
      </w:r>
    </w:p>
    <w:p w:rsidR="00256B10" w:rsidRPr="00256B10" w:rsidRDefault="00256B10" w:rsidP="00256B10">
      <w:pPr>
        <w:shd w:val="clear" w:color="auto" w:fill="FFFFFF"/>
        <w:rPr>
          <w:rFonts w:asciiTheme="minorHAnsi" w:hAnsiTheme="minorHAnsi"/>
          <w:i/>
          <w:color w:val="000000" w:themeColor="text1"/>
          <w:sz w:val="22"/>
          <w:szCs w:val="22"/>
          <w:lang w:eastAsia="es-MX"/>
        </w:rPr>
      </w:pPr>
      <w:r w:rsidRPr="00256B10">
        <w:rPr>
          <w:rFonts w:asciiTheme="minorHAnsi" w:hAnsiTheme="minorHAnsi"/>
          <w:i/>
          <w:color w:val="000000" w:themeColor="text1"/>
          <w:sz w:val="22"/>
          <w:szCs w:val="22"/>
          <w:lang w:eastAsia="es-MX"/>
        </w:rPr>
        <w:t>Hoy en día  varios sitios de viaje en línea están empezando a trabajar con las Agencias de viajes al darse cuenta que a los clientes directos les hace falta conocimiento de turismo. y no logran empatar fechas de avión con  la llegada al hotel y las quejas les están costando muy caro. A pesar de que los pasajeros son los únicos responsables.</w:t>
      </w:r>
    </w:p>
    <w:p w:rsidR="005E748B" w:rsidRDefault="00256B10" w:rsidP="009C138D">
      <w:pPr>
        <w:shd w:val="clear" w:color="auto" w:fill="FFFFFF"/>
        <w:rPr>
          <w:i/>
          <w:color w:val="000000" w:themeColor="text1"/>
          <w:lang w:eastAsia="es-MX"/>
        </w:rPr>
      </w:pPr>
      <w:r w:rsidRPr="00256B10">
        <w:rPr>
          <w:rFonts w:asciiTheme="minorHAnsi" w:hAnsiTheme="minorHAnsi"/>
          <w:i/>
          <w:color w:val="000000" w:themeColor="text1"/>
          <w:sz w:val="22"/>
          <w:szCs w:val="22"/>
          <w:lang w:eastAsia="es-MX"/>
        </w:rPr>
        <w:t>Muchas Agencias han quebrado  así que el número de empleos disponibles como agente de viaje ha disminuido. La mayoría de los empleos que se vuelven disponibles son de agentes de viaje mayores que se retiran.  Por los servicios en línea, está el incremento</w:t>
      </w:r>
      <w:r w:rsidRPr="0039006A">
        <w:rPr>
          <w:i/>
          <w:color w:val="000000" w:themeColor="text1"/>
          <w:lang w:eastAsia="es-MX"/>
        </w:rPr>
        <w:t xml:space="preserve"> de la gente que viaja. Desde 1995, muchos agentes de viaje han salido de la industria, y relativamente poca gente joven ha entrado en el campo debido a salarios reducidos. En todo caso, otras han abandonado la agencia “ladrillo y mortero” por un negocio basado en el hogar para reducir gastos. Aquellos que quedan han sobrevivido gracias a  su experiencia y honestidad </w:t>
      </w:r>
    </w:p>
    <w:p w:rsidR="009C138D" w:rsidRPr="009C138D" w:rsidRDefault="009C138D" w:rsidP="009C138D">
      <w:pPr>
        <w:shd w:val="clear" w:color="auto" w:fill="FFFFFF"/>
        <w:rPr>
          <w:i/>
          <w:color w:val="000000" w:themeColor="text1"/>
          <w:lang w:eastAsia="es-MX"/>
        </w:rPr>
      </w:pPr>
    </w:p>
    <w:p w:rsidR="005C2C84" w:rsidRDefault="00C52FC0" w:rsidP="005C2C84">
      <w:pPr>
        <w:outlineLvl w:val="2"/>
        <w:rPr>
          <w:rFonts w:asciiTheme="minorHAnsi" w:hAnsiTheme="minorHAnsi" w:cs="Arial"/>
          <w:b/>
          <w:i/>
          <w:sz w:val="28"/>
          <w:szCs w:val="28"/>
          <w:lang w:eastAsia="es-MX"/>
        </w:rPr>
      </w:pPr>
      <w:r w:rsidRPr="00C52FC0">
        <w:rPr>
          <w:rFonts w:asciiTheme="minorHAnsi" w:hAnsiTheme="minorHAnsi" w:cs="Arial"/>
          <w:b/>
          <w:i/>
          <w:sz w:val="28"/>
          <w:szCs w:val="28"/>
          <w:lang w:eastAsia="es-MX"/>
        </w:rPr>
        <w:t xml:space="preserve">SEGUNDA  HORA </w:t>
      </w:r>
    </w:p>
    <w:p w:rsidR="005E748B" w:rsidRDefault="005E748B" w:rsidP="005C2C84">
      <w:pPr>
        <w:outlineLvl w:val="2"/>
        <w:rPr>
          <w:rFonts w:asciiTheme="minorHAnsi" w:hAnsiTheme="minorHAnsi" w:cs="Arial"/>
          <w:b/>
          <w:i/>
          <w:sz w:val="28"/>
          <w:szCs w:val="28"/>
          <w:lang w:eastAsia="es-MX"/>
        </w:rPr>
      </w:pPr>
    </w:p>
    <w:p w:rsidR="00C52FC0" w:rsidRDefault="00C52FC0" w:rsidP="00C52FC0">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sidR="009C138D">
        <w:rPr>
          <w:rFonts w:ascii="Calibri" w:hAnsi="Calibri" w:cs="Arial"/>
          <w:b/>
          <w:i/>
          <w:color w:val="333333"/>
          <w:sz w:val="22"/>
          <w:szCs w:val="22"/>
          <w:lang w:eastAsia="es-MX"/>
        </w:rPr>
        <w:t xml:space="preserve"> El alumno conocerá la clasificación de las Agencias de Viajes</w:t>
      </w:r>
      <w:r>
        <w:rPr>
          <w:rFonts w:ascii="Calibri" w:hAnsi="Calibri" w:cs="Arial"/>
          <w:b/>
          <w:i/>
          <w:color w:val="333333"/>
          <w:sz w:val="22"/>
          <w:szCs w:val="22"/>
          <w:lang w:eastAsia="es-MX"/>
        </w:rPr>
        <w:t>.</w:t>
      </w:r>
    </w:p>
    <w:p w:rsidR="00C52FC0" w:rsidRDefault="00C52FC0" w:rsidP="00C52FC0">
      <w:pPr>
        <w:ind w:left="360"/>
        <w:jc w:val="both"/>
        <w:rPr>
          <w:rFonts w:ascii="Calibri" w:hAnsi="Calibri" w:cs="Arial"/>
          <w:b/>
          <w:i/>
          <w:sz w:val="22"/>
          <w:szCs w:val="22"/>
          <w:lang w:val="es-MX"/>
        </w:rPr>
      </w:pPr>
      <w:r>
        <w:rPr>
          <w:rFonts w:ascii="Calibri" w:hAnsi="Calibri" w:cs="Arial"/>
          <w:b/>
          <w:i/>
          <w:sz w:val="22"/>
          <w:szCs w:val="22"/>
          <w:lang w:val="es-MX"/>
        </w:rPr>
        <w:lastRenderedPageBreak/>
        <w:t xml:space="preserve"> </w:t>
      </w:r>
    </w:p>
    <w:p w:rsidR="00C52FC0" w:rsidRDefault="00C52FC0" w:rsidP="00C52FC0">
      <w:pPr>
        <w:ind w:left="360"/>
        <w:jc w:val="both"/>
        <w:rPr>
          <w:rFonts w:ascii="Calibri" w:hAnsi="Calibri" w:cs="Arial"/>
          <w:b/>
          <w:i/>
          <w:sz w:val="22"/>
          <w:szCs w:val="22"/>
          <w:lang w:val="es-MX"/>
        </w:rPr>
      </w:pPr>
      <w:r>
        <w:rPr>
          <w:rFonts w:ascii="Calibri" w:hAnsi="Calibri" w:cs="Arial"/>
          <w:b/>
          <w:i/>
          <w:sz w:val="22"/>
          <w:szCs w:val="22"/>
          <w:lang w:val="es-MX"/>
        </w:rPr>
        <w:t>INSTRUCCIONES.</w:t>
      </w:r>
    </w:p>
    <w:p w:rsidR="00C52FC0" w:rsidRDefault="00C52FC0" w:rsidP="00C52FC0">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C52FC0" w:rsidRDefault="00C52FC0" w:rsidP="00C52FC0">
      <w:pPr>
        <w:ind w:left="360"/>
        <w:jc w:val="both"/>
        <w:rPr>
          <w:rFonts w:ascii="Calibri" w:hAnsi="Calibri" w:cs="Arial"/>
          <w:i/>
          <w:sz w:val="22"/>
          <w:szCs w:val="22"/>
          <w:lang w:val="es-MX"/>
        </w:rPr>
      </w:pPr>
    </w:p>
    <w:p w:rsidR="00C52FC0" w:rsidRPr="005E748B" w:rsidRDefault="00C52FC0" w:rsidP="005E748B">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tema </w:t>
      </w:r>
    </w:p>
    <w:p w:rsidR="002A1823" w:rsidRPr="00C5685F" w:rsidRDefault="002A1823" w:rsidP="002A1823">
      <w:pPr>
        <w:shd w:val="clear" w:color="auto" w:fill="FFFFFF"/>
        <w:rPr>
          <w:rFonts w:asciiTheme="minorHAnsi" w:hAnsiTheme="minorHAnsi"/>
          <w:b/>
          <w:i/>
          <w:color w:val="000000" w:themeColor="text1"/>
          <w:sz w:val="22"/>
          <w:szCs w:val="22"/>
          <w:lang w:eastAsia="es-MX"/>
        </w:rPr>
      </w:pPr>
      <w:r w:rsidRPr="00C5685F">
        <w:rPr>
          <w:rFonts w:asciiTheme="minorHAnsi" w:hAnsiTheme="minorHAnsi"/>
          <w:b/>
          <w:i/>
          <w:color w:val="000000" w:themeColor="text1"/>
          <w:sz w:val="22"/>
          <w:szCs w:val="22"/>
          <w:lang w:eastAsia="es-MX"/>
        </w:rPr>
        <w:t xml:space="preserve">Desarrollo de estructuras de las Agencias de Viajes </w:t>
      </w:r>
    </w:p>
    <w:p w:rsidR="002A1823" w:rsidRPr="00C5685F" w:rsidRDefault="002A1823" w:rsidP="002A1823">
      <w:pPr>
        <w:shd w:val="clear" w:color="auto" w:fill="FFFFFF"/>
        <w:rPr>
          <w:rFonts w:asciiTheme="minorHAnsi" w:hAnsiTheme="minorHAnsi"/>
          <w:b/>
          <w:i/>
          <w:color w:val="000000" w:themeColor="text1"/>
          <w:sz w:val="22"/>
          <w:szCs w:val="22"/>
          <w:lang w:eastAsia="es-MX"/>
        </w:rPr>
      </w:pPr>
    </w:p>
    <w:p w:rsidR="002A1823" w:rsidRPr="00C5685F" w:rsidRDefault="002A1823" w:rsidP="002A1823">
      <w:pPr>
        <w:jc w:val="both"/>
        <w:rPr>
          <w:rFonts w:asciiTheme="minorHAnsi" w:hAnsiTheme="minorHAnsi" w:cs="Arial"/>
          <w:b/>
          <w:i/>
          <w:sz w:val="22"/>
          <w:szCs w:val="22"/>
        </w:rPr>
      </w:pPr>
      <w:r w:rsidRPr="00C5685F">
        <w:rPr>
          <w:rFonts w:asciiTheme="minorHAnsi" w:hAnsiTheme="minorHAnsi" w:cs="Arial"/>
          <w:b/>
          <w:i/>
          <w:sz w:val="22"/>
          <w:szCs w:val="22"/>
        </w:rPr>
        <w:t>División Operativa Comercial</w:t>
      </w:r>
    </w:p>
    <w:p w:rsidR="002A1823" w:rsidRPr="00C5685F" w:rsidRDefault="002A1823" w:rsidP="002A1823">
      <w:pPr>
        <w:jc w:val="both"/>
        <w:rPr>
          <w:rFonts w:asciiTheme="minorHAnsi" w:hAnsiTheme="minorHAnsi" w:cs="Arial"/>
          <w:i/>
          <w:sz w:val="22"/>
          <w:szCs w:val="22"/>
        </w:rPr>
      </w:pPr>
      <w:r w:rsidRPr="00C5685F">
        <w:rPr>
          <w:rFonts w:asciiTheme="minorHAnsi" w:hAnsiTheme="minorHAnsi" w:cs="Arial"/>
          <w:b/>
          <w:i/>
          <w:sz w:val="22"/>
          <w:szCs w:val="22"/>
        </w:rPr>
        <w:t xml:space="preserve"> </w:t>
      </w:r>
      <w:r w:rsidRPr="00C5685F">
        <w:rPr>
          <w:rFonts w:asciiTheme="minorHAnsi" w:hAnsiTheme="minorHAnsi" w:cs="Arial"/>
          <w:i/>
          <w:sz w:val="22"/>
          <w:szCs w:val="22"/>
        </w:rPr>
        <w:t>Antes del año de 1997 su clasificación era conocida como Mayoristas y Minoristas, después del año de 1997 la clasificación cambio a Tour Operadoras u Operadoras Mayoristas y Minoristas.</w:t>
      </w:r>
    </w:p>
    <w:p w:rsidR="002A1823" w:rsidRPr="00C5685F" w:rsidRDefault="002A1823" w:rsidP="002A1823">
      <w:pPr>
        <w:jc w:val="both"/>
        <w:rPr>
          <w:rFonts w:asciiTheme="minorHAnsi" w:hAnsiTheme="minorHAnsi" w:cs="Arial"/>
          <w:i/>
          <w:sz w:val="22"/>
          <w:szCs w:val="22"/>
        </w:rPr>
      </w:pPr>
    </w:p>
    <w:p w:rsidR="002A1823" w:rsidRPr="00C5685F" w:rsidRDefault="002A1823" w:rsidP="002A1823">
      <w:pPr>
        <w:jc w:val="both"/>
        <w:rPr>
          <w:rFonts w:asciiTheme="minorHAnsi" w:hAnsiTheme="minorHAnsi" w:cs="Arial"/>
          <w:i/>
          <w:sz w:val="22"/>
          <w:szCs w:val="22"/>
        </w:rPr>
      </w:pPr>
    </w:p>
    <w:p w:rsidR="002A1823" w:rsidRPr="00C5685F" w:rsidRDefault="002A1823" w:rsidP="002A1823">
      <w:pPr>
        <w:jc w:val="both"/>
        <w:rPr>
          <w:rFonts w:asciiTheme="minorHAnsi" w:hAnsiTheme="minorHAnsi" w:cs="Arial"/>
          <w:b/>
          <w:i/>
          <w:sz w:val="22"/>
          <w:szCs w:val="22"/>
        </w:rPr>
      </w:pPr>
      <w:r w:rsidRPr="00C5685F">
        <w:rPr>
          <w:rFonts w:asciiTheme="minorHAnsi" w:hAnsiTheme="minorHAnsi" w:cs="Arial"/>
          <w:b/>
          <w:i/>
          <w:sz w:val="22"/>
          <w:szCs w:val="22"/>
        </w:rPr>
        <w:t>Antes del año 1997:</w:t>
      </w:r>
    </w:p>
    <w:p w:rsidR="002A1823" w:rsidRPr="00C5685F" w:rsidRDefault="002A1823" w:rsidP="002A1823">
      <w:pPr>
        <w:pStyle w:val="Prrafodelista"/>
        <w:numPr>
          <w:ilvl w:val="0"/>
          <w:numId w:val="9"/>
        </w:numPr>
        <w:contextualSpacing/>
        <w:jc w:val="both"/>
        <w:rPr>
          <w:rFonts w:asciiTheme="minorHAnsi" w:hAnsiTheme="minorHAnsi" w:cs="Arial"/>
          <w:b/>
          <w:i/>
          <w:sz w:val="22"/>
          <w:szCs w:val="22"/>
        </w:rPr>
      </w:pPr>
      <w:r w:rsidRPr="00C5685F">
        <w:rPr>
          <w:rFonts w:asciiTheme="minorHAnsi" w:hAnsiTheme="minorHAnsi" w:cs="Arial"/>
          <w:b/>
          <w:i/>
          <w:sz w:val="22"/>
          <w:szCs w:val="22"/>
        </w:rPr>
        <w:t>Mayoristas:</w:t>
      </w:r>
      <w:r w:rsidRPr="00C5685F">
        <w:rPr>
          <w:rFonts w:asciiTheme="minorHAnsi" w:hAnsiTheme="minorHAnsi" w:cs="Arial"/>
          <w:i/>
          <w:sz w:val="22"/>
          <w:szCs w:val="22"/>
        </w:rPr>
        <w:t xml:space="preserve"> Armaban todo el paquete (alimentos, tarifas netas, alojamiento, entradas). Y tenían prohibida la venta a clientes directos, únicamente era atención a agencias Minoristas.</w:t>
      </w:r>
    </w:p>
    <w:p w:rsidR="002A1823" w:rsidRPr="00C5685F" w:rsidRDefault="002A1823" w:rsidP="002A1823">
      <w:pPr>
        <w:pStyle w:val="Sinespaciado"/>
        <w:numPr>
          <w:ilvl w:val="0"/>
          <w:numId w:val="9"/>
        </w:numPr>
        <w:jc w:val="both"/>
        <w:rPr>
          <w:rFonts w:cs="Arial"/>
          <w:i/>
        </w:rPr>
      </w:pPr>
      <w:r w:rsidRPr="00C5685F">
        <w:rPr>
          <w:rFonts w:cs="Arial"/>
          <w:b/>
          <w:i/>
        </w:rPr>
        <w:t>Minoristas:</w:t>
      </w:r>
      <w:r w:rsidRPr="00C5685F">
        <w:rPr>
          <w:rFonts w:cs="Arial"/>
          <w:i/>
        </w:rPr>
        <w:t xml:space="preserve"> Vendían en el paquete completo ya armado previamente por las mayoristas; así como también productos propios.</w:t>
      </w:r>
    </w:p>
    <w:p w:rsidR="002A1823" w:rsidRPr="00C5685F" w:rsidRDefault="002A1823" w:rsidP="002A1823">
      <w:pPr>
        <w:pStyle w:val="Sinespaciado"/>
        <w:ind w:left="720"/>
        <w:jc w:val="both"/>
        <w:rPr>
          <w:rFonts w:cs="Arial"/>
          <w:i/>
        </w:rPr>
      </w:pPr>
    </w:p>
    <w:p w:rsidR="002A1823" w:rsidRPr="00C5685F" w:rsidRDefault="002A1823" w:rsidP="002A1823">
      <w:pPr>
        <w:jc w:val="both"/>
        <w:rPr>
          <w:rFonts w:asciiTheme="minorHAnsi" w:hAnsiTheme="minorHAnsi" w:cs="Arial"/>
          <w:b/>
          <w:i/>
          <w:color w:val="000000" w:themeColor="text1"/>
          <w:sz w:val="22"/>
          <w:szCs w:val="22"/>
        </w:rPr>
      </w:pPr>
      <w:r w:rsidRPr="00C5685F">
        <w:rPr>
          <w:rFonts w:asciiTheme="minorHAnsi" w:hAnsiTheme="minorHAnsi" w:cs="Arial"/>
          <w:b/>
          <w:i/>
          <w:color w:val="000000" w:themeColor="text1"/>
          <w:sz w:val="22"/>
          <w:szCs w:val="22"/>
        </w:rPr>
        <w:t>Después de 1997:</w:t>
      </w:r>
    </w:p>
    <w:p w:rsidR="002A1823" w:rsidRPr="00C5685F" w:rsidRDefault="002A1823" w:rsidP="002A1823">
      <w:pPr>
        <w:pStyle w:val="Sinespaciado"/>
        <w:numPr>
          <w:ilvl w:val="0"/>
          <w:numId w:val="10"/>
        </w:numPr>
        <w:jc w:val="both"/>
        <w:rPr>
          <w:rFonts w:cs="Arial"/>
          <w:b/>
          <w:i/>
          <w:color w:val="000000" w:themeColor="text1"/>
        </w:rPr>
      </w:pPr>
      <w:r w:rsidRPr="00C5685F">
        <w:rPr>
          <w:rFonts w:cs="Arial"/>
          <w:b/>
          <w:i/>
          <w:color w:val="000000" w:themeColor="text1"/>
        </w:rPr>
        <w:t xml:space="preserve">Tour Operadoras u Operadora Mayorista: </w:t>
      </w:r>
      <w:r w:rsidRPr="00C5685F">
        <w:rPr>
          <w:rFonts w:cs="Arial"/>
          <w:i/>
          <w:color w:val="000000" w:themeColor="text1"/>
        </w:rPr>
        <w:t>Aquellas que organizan los viajes contratando directamente con los proveedores de los servicios y lo ofrecen a las Agencias Minoristas o al público en general, (para poder vender al cliente directo, tuvieron que cambiar a este nombre).</w:t>
      </w:r>
    </w:p>
    <w:p w:rsidR="002A1823" w:rsidRPr="00C5685F" w:rsidRDefault="002A1823" w:rsidP="002A1823">
      <w:pPr>
        <w:pStyle w:val="Sinespaciado"/>
        <w:ind w:left="720"/>
        <w:jc w:val="both"/>
        <w:rPr>
          <w:rFonts w:cs="Arial"/>
          <w:b/>
          <w:i/>
        </w:rPr>
      </w:pPr>
    </w:p>
    <w:p w:rsidR="002A1823" w:rsidRPr="00C5685F" w:rsidRDefault="002A1823" w:rsidP="002A1823">
      <w:pPr>
        <w:pStyle w:val="Sinespaciado"/>
        <w:numPr>
          <w:ilvl w:val="0"/>
          <w:numId w:val="10"/>
        </w:numPr>
        <w:jc w:val="both"/>
        <w:rPr>
          <w:rFonts w:cs="Arial"/>
          <w:b/>
          <w:i/>
        </w:rPr>
      </w:pPr>
      <w:r w:rsidRPr="00C5685F">
        <w:rPr>
          <w:rFonts w:cs="Arial"/>
          <w:b/>
          <w:i/>
        </w:rPr>
        <w:t xml:space="preserve">Minoristas: </w:t>
      </w:r>
      <w:r w:rsidRPr="00C5685F">
        <w:rPr>
          <w:rFonts w:cs="Arial"/>
          <w:i/>
        </w:rPr>
        <w:t xml:space="preserve">Aquellas que venden directamente al consumidor, servicios y productos organizados por </w:t>
      </w:r>
      <w:r w:rsidRPr="00C5685F">
        <w:rPr>
          <w:rFonts w:cs="Arial"/>
          <w:i/>
          <w:color w:val="000000" w:themeColor="text1"/>
        </w:rPr>
        <w:t>operadoras mayoristas o tour operadoras y por sí mismas.</w:t>
      </w:r>
    </w:p>
    <w:p w:rsidR="002A1823" w:rsidRPr="00C5685F" w:rsidRDefault="002A1823" w:rsidP="002A1823">
      <w:pPr>
        <w:shd w:val="clear" w:color="auto" w:fill="FFFFFF"/>
        <w:rPr>
          <w:rFonts w:asciiTheme="minorHAnsi" w:hAnsiTheme="minorHAnsi"/>
          <w:b/>
          <w:i/>
          <w:color w:val="000000" w:themeColor="text1"/>
          <w:sz w:val="22"/>
          <w:szCs w:val="22"/>
          <w:lang w:eastAsia="es-MX"/>
        </w:rPr>
      </w:pPr>
    </w:p>
    <w:p w:rsidR="002A1823" w:rsidRPr="00C5685F" w:rsidRDefault="002A1823" w:rsidP="002A1823">
      <w:pPr>
        <w:shd w:val="clear" w:color="auto" w:fill="FFFFFF"/>
        <w:rPr>
          <w:rFonts w:asciiTheme="minorHAnsi" w:hAnsiTheme="minorHAnsi"/>
          <w:b/>
          <w:i/>
          <w:color w:val="000000" w:themeColor="text1"/>
          <w:sz w:val="22"/>
          <w:szCs w:val="22"/>
          <w:lang w:eastAsia="es-MX"/>
        </w:rPr>
      </w:pPr>
    </w:p>
    <w:p w:rsidR="002A1823" w:rsidRPr="00C5685F" w:rsidRDefault="00C5685F" w:rsidP="002A1823">
      <w:pPr>
        <w:shd w:val="clear" w:color="auto" w:fill="FFFFFF"/>
        <w:rPr>
          <w:rFonts w:asciiTheme="minorHAnsi" w:hAnsiTheme="minorHAnsi"/>
          <w:b/>
          <w:i/>
          <w:color w:val="000000" w:themeColor="text1"/>
          <w:sz w:val="22"/>
          <w:szCs w:val="22"/>
          <w:lang w:eastAsia="es-MX"/>
        </w:rPr>
      </w:pPr>
      <w:r w:rsidRPr="00C5685F">
        <w:rPr>
          <w:rFonts w:asciiTheme="minorHAnsi" w:hAnsiTheme="minorHAnsi"/>
          <w:b/>
          <w:i/>
          <w:iCs/>
          <w:color w:val="000000" w:themeColor="text1"/>
          <w:sz w:val="22"/>
          <w:szCs w:val="22"/>
          <w:lang w:eastAsia="es-MX"/>
        </w:rPr>
        <w:t>2. Geográfico</w:t>
      </w:r>
      <w:r w:rsidR="002A1823" w:rsidRPr="00C5685F">
        <w:rPr>
          <w:rFonts w:asciiTheme="minorHAnsi" w:hAnsiTheme="minorHAnsi"/>
          <w:b/>
          <w:i/>
          <w:iCs/>
          <w:color w:val="000000" w:themeColor="text1"/>
          <w:sz w:val="22"/>
          <w:szCs w:val="22"/>
          <w:lang w:eastAsia="es-MX"/>
        </w:rPr>
        <w:t>:</w:t>
      </w:r>
    </w:p>
    <w:p w:rsidR="002A1823" w:rsidRPr="00C5685F" w:rsidRDefault="002A1823" w:rsidP="002A1823">
      <w:pPr>
        <w:numPr>
          <w:ilvl w:val="0"/>
          <w:numId w:val="6"/>
        </w:num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Internacional: tiene cobertura mundial.</w:t>
      </w:r>
    </w:p>
    <w:p w:rsidR="002A1823" w:rsidRPr="00C5685F" w:rsidRDefault="002A1823" w:rsidP="002A1823">
      <w:pPr>
        <w:numPr>
          <w:ilvl w:val="0"/>
          <w:numId w:val="6"/>
        </w:num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Nacional: tiene cobertura dentro de un país.</w:t>
      </w:r>
    </w:p>
    <w:p w:rsidR="002A1823" w:rsidRPr="00C5685F" w:rsidRDefault="002A1823" w:rsidP="002A1823">
      <w:pPr>
        <w:numPr>
          <w:ilvl w:val="0"/>
          <w:numId w:val="6"/>
        </w:num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Local: Tiene cobertura en una localidad o ciudad y sus alrededores.</w:t>
      </w:r>
    </w:p>
    <w:p w:rsidR="002A1823" w:rsidRPr="00C5685F" w:rsidRDefault="002A1823" w:rsidP="002A1823">
      <w:pPr>
        <w:shd w:val="clear" w:color="auto" w:fill="FFFFFF"/>
        <w:rPr>
          <w:rFonts w:asciiTheme="minorHAnsi" w:hAnsiTheme="minorHAnsi"/>
          <w:b/>
          <w:i/>
          <w:color w:val="000000" w:themeColor="text1"/>
          <w:sz w:val="22"/>
          <w:szCs w:val="22"/>
          <w:lang w:eastAsia="es-MX"/>
        </w:rPr>
      </w:pPr>
      <w:r w:rsidRPr="00C5685F">
        <w:rPr>
          <w:rFonts w:asciiTheme="minorHAnsi" w:hAnsiTheme="minorHAnsi"/>
          <w:b/>
          <w:i/>
          <w:iCs/>
          <w:color w:val="000000" w:themeColor="text1"/>
          <w:sz w:val="22"/>
          <w:szCs w:val="22"/>
          <w:lang w:eastAsia="es-MX"/>
        </w:rPr>
        <w:t>3. Operativa Turística:</w:t>
      </w:r>
    </w:p>
    <w:p w:rsidR="002A1823" w:rsidRPr="00C5685F" w:rsidRDefault="002A1823" w:rsidP="002A1823">
      <w:pPr>
        <w:numPr>
          <w:ilvl w:val="0"/>
          <w:numId w:val="7"/>
        </w:num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Agencia de turismo egresivo o de exportación: atiende la oferta y demanda del turismo egresivo al exterior.</w:t>
      </w:r>
    </w:p>
    <w:p w:rsidR="002A1823" w:rsidRPr="00C5685F" w:rsidRDefault="002A1823" w:rsidP="002A1823">
      <w:pPr>
        <w:numPr>
          <w:ilvl w:val="0"/>
          <w:numId w:val="7"/>
        </w:num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Agencia de turismo receptivo: atiende dentro del país las corrientes turísticas provenientes del exterior.</w:t>
      </w:r>
    </w:p>
    <w:p w:rsidR="002A1823" w:rsidRPr="00C5685F" w:rsidRDefault="002A1823" w:rsidP="002A1823">
      <w:pPr>
        <w:numPr>
          <w:ilvl w:val="0"/>
          <w:numId w:val="7"/>
        </w:num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Agencia de turismo interno: atiende el movimiento interno del turismo de un país.</w:t>
      </w:r>
    </w:p>
    <w:p w:rsidR="002A1823" w:rsidRPr="00C5685F" w:rsidRDefault="002A1823" w:rsidP="002A1823">
      <w:pPr>
        <w:numPr>
          <w:ilvl w:val="0"/>
          <w:numId w:val="7"/>
        </w:num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Mixta o de Organización y prestación de servicios: tiene capacidad para elaborar y organizar viajes y servicios para clientes y agentes.</w:t>
      </w:r>
    </w:p>
    <w:p w:rsidR="002A1823" w:rsidRPr="00C5685F" w:rsidRDefault="002A1823" w:rsidP="002A1823">
      <w:pPr>
        <w:shd w:val="clear" w:color="auto" w:fill="FFFFFF"/>
        <w:ind w:left="720"/>
        <w:rPr>
          <w:rFonts w:asciiTheme="minorHAnsi" w:hAnsiTheme="minorHAnsi"/>
          <w:i/>
          <w:color w:val="000000" w:themeColor="text1"/>
          <w:sz w:val="22"/>
          <w:szCs w:val="22"/>
          <w:lang w:eastAsia="es-MX"/>
        </w:rPr>
      </w:pPr>
    </w:p>
    <w:p w:rsidR="002A1823" w:rsidRPr="00C5685F" w:rsidRDefault="002A1823" w:rsidP="002A1823">
      <w:pPr>
        <w:shd w:val="clear" w:color="auto" w:fill="FFFFFF"/>
        <w:rPr>
          <w:rFonts w:asciiTheme="minorHAnsi" w:hAnsiTheme="minorHAnsi"/>
          <w:b/>
          <w:bCs/>
          <w:i/>
          <w:color w:val="000000" w:themeColor="text1"/>
          <w:sz w:val="22"/>
          <w:szCs w:val="22"/>
          <w:lang w:eastAsia="es-MX"/>
        </w:rPr>
      </w:pPr>
      <w:r w:rsidRPr="00C5685F">
        <w:rPr>
          <w:rFonts w:asciiTheme="minorHAnsi" w:hAnsiTheme="minorHAnsi"/>
          <w:b/>
          <w:bCs/>
          <w:i/>
          <w:color w:val="000000" w:themeColor="text1"/>
          <w:sz w:val="22"/>
          <w:szCs w:val="22"/>
          <w:lang w:eastAsia="es-MX"/>
        </w:rPr>
        <w:t>4.  Según el canal de distribución</w:t>
      </w:r>
    </w:p>
    <w:p w:rsidR="002A1823" w:rsidRPr="00C5685F" w:rsidRDefault="002A1823" w:rsidP="002A1823">
      <w:pPr>
        <w:shd w:val="clear" w:color="auto" w:fill="FFFFFF"/>
        <w:rPr>
          <w:rFonts w:asciiTheme="minorHAnsi" w:hAnsiTheme="minorHAnsi"/>
          <w:i/>
          <w:color w:val="000000" w:themeColor="text1"/>
          <w:sz w:val="22"/>
          <w:szCs w:val="22"/>
          <w:lang w:eastAsia="es-MX"/>
        </w:rPr>
      </w:pPr>
    </w:p>
    <w:p w:rsidR="002A1823" w:rsidRPr="00C5685F" w:rsidRDefault="002A1823" w:rsidP="002A1823">
      <w:pPr>
        <w:pStyle w:val="Prrafodelista"/>
        <w:numPr>
          <w:ilvl w:val="0"/>
          <w:numId w:val="8"/>
        </w:numPr>
        <w:shd w:val="clear" w:color="auto" w:fill="FFFFFF"/>
        <w:contextualSpacing/>
        <w:rPr>
          <w:rFonts w:asciiTheme="minorHAnsi" w:eastAsia="Times New Roman" w:hAnsiTheme="minorHAnsi"/>
          <w:b/>
          <w:i/>
          <w:color w:val="000000" w:themeColor="text1"/>
          <w:sz w:val="22"/>
          <w:szCs w:val="22"/>
          <w:lang w:val="es-ES" w:eastAsia="es-MX"/>
        </w:rPr>
      </w:pPr>
      <w:r w:rsidRPr="00C5685F">
        <w:rPr>
          <w:rFonts w:asciiTheme="minorHAnsi" w:eastAsia="Times New Roman" w:hAnsiTheme="minorHAnsi"/>
          <w:b/>
          <w:bCs/>
          <w:i/>
          <w:color w:val="000000" w:themeColor="text1"/>
          <w:sz w:val="22"/>
          <w:szCs w:val="22"/>
          <w:lang w:val="es-ES" w:eastAsia="es-MX"/>
        </w:rPr>
        <w:t>Agencias inplant</w:t>
      </w:r>
      <w:r w:rsidRPr="00C5685F">
        <w:rPr>
          <w:rFonts w:asciiTheme="minorHAnsi" w:eastAsia="Times New Roman" w:hAnsiTheme="minorHAnsi"/>
          <w:b/>
          <w:i/>
          <w:color w:val="000000" w:themeColor="text1"/>
          <w:sz w:val="22"/>
          <w:szCs w:val="22"/>
          <w:lang w:val="es-ES" w:eastAsia="es-MX"/>
        </w:rPr>
        <w:t xml:space="preserve">:  </w:t>
      </w:r>
    </w:p>
    <w:p w:rsidR="002A1823" w:rsidRPr="00C5685F" w:rsidRDefault="002A1823" w:rsidP="002A1823">
      <w:p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 xml:space="preserve"> oficinas que las agencias de viajes instalan en empresas o  compañías de clientes potenciales, con el fin de atender eficientemente los servicios que estas solicitan. Son oficinas que normalmente cuentan con uno o dos empleados, los cuales están en constante contacto con los viajeros de tal empresa.</w:t>
      </w:r>
    </w:p>
    <w:p w:rsidR="002A1823" w:rsidRPr="00C5685F" w:rsidRDefault="002A1823" w:rsidP="002A1823">
      <w:pPr>
        <w:pStyle w:val="Prrafodelista"/>
        <w:numPr>
          <w:ilvl w:val="0"/>
          <w:numId w:val="8"/>
        </w:numPr>
        <w:shd w:val="clear" w:color="auto" w:fill="FFFFFF"/>
        <w:contextualSpacing/>
        <w:rPr>
          <w:rFonts w:asciiTheme="minorHAnsi" w:eastAsia="Times New Roman" w:hAnsiTheme="minorHAnsi"/>
          <w:b/>
          <w:i/>
          <w:color w:val="000000" w:themeColor="text1"/>
          <w:sz w:val="22"/>
          <w:szCs w:val="22"/>
          <w:lang w:val="es-ES" w:eastAsia="es-MX"/>
        </w:rPr>
      </w:pPr>
      <w:r w:rsidRPr="00C5685F">
        <w:rPr>
          <w:rFonts w:asciiTheme="minorHAnsi" w:eastAsia="Times New Roman" w:hAnsiTheme="minorHAnsi"/>
          <w:b/>
          <w:bCs/>
          <w:i/>
          <w:color w:val="000000" w:themeColor="text1"/>
          <w:sz w:val="22"/>
          <w:szCs w:val="22"/>
          <w:lang w:val="es-ES" w:eastAsia="es-MX"/>
        </w:rPr>
        <w:lastRenderedPageBreak/>
        <w:t>Agencias de viajes por franquicia</w:t>
      </w:r>
    </w:p>
    <w:p w:rsidR="002A1823" w:rsidRPr="00C5685F" w:rsidRDefault="002A1823" w:rsidP="002A1823">
      <w:p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 xml:space="preserve">En este caso Una Agencia franquiciadora concede a la agencia franquiciada, el derecho de explotar la Marca del negocio siguiendo unas </w:t>
      </w:r>
      <w:hyperlink r:id="rId15" w:history="1">
        <w:r w:rsidRPr="00C5685F">
          <w:rPr>
            <w:rStyle w:val="Hipervnculo"/>
            <w:rFonts w:asciiTheme="minorHAnsi" w:hAnsiTheme="minorHAnsi"/>
            <w:i/>
            <w:color w:val="000000" w:themeColor="text1"/>
            <w:sz w:val="22"/>
            <w:szCs w:val="22"/>
            <w:u w:val="none"/>
            <w:lang w:eastAsia="es-MX"/>
          </w:rPr>
          <w:t>técnicas</w:t>
        </w:r>
      </w:hyperlink>
      <w:r w:rsidRPr="00C5685F">
        <w:rPr>
          <w:rFonts w:asciiTheme="minorHAnsi" w:hAnsiTheme="minorHAnsi"/>
          <w:i/>
          <w:color w:val="000000" w:themeColor="text1"/>
          <w:sz w:val="22"/>
          <w:szCs w:val="22"/>
          <w:lang w:eastAsia="es-MX"/>
        </w:rPr>
        <w:t xml:space="preserve"> comerciales uniformes, le aporta también la </w:t>
      </w:r>
      <w:hyperlink r:id="rId16" w:history="1">
        <w:r w:rsidRPr="00C5685F">
          <w:rPr>
            <w:rStyle w:val="Hipervnculo"/>
            <w:rFonts w:asciiTheme="minorHAnsi" w:hAnsiTheme="minorHAnsi"/>
            <w:i/>
            <w:color w:val="000000" w:themeColor="text1"/>
            <w:sz w:val="22"/>
            <w:szCs w:val="22"/>
            <w:u w:val="none"/>
            <w:lang w:eastAsia="es-MX"/>
          </w:rPr>
          <w:t>imagen</w:t>
        </w:r>
      </w:hyperlink>
      <w:r w:rsidRPr="00C5685F">
        <w:rPr>
          <w:rFonts w:asciiTheme="minorHAnsi" w:hAnsiTheme="minorHAnsi"/>
          <w:i/>
          <w:color w:val="000000" w:themeColor="text1"/>
          <w:sz w:val="22"/>
          <w:szCs w:val="22"/>
          <w:lang w:eastAsia="es-MX"/>
        </w:rPr>
        <w:t xml:space="preserve"> corporativa, los productos, la formación de los trabajadores, el plan de marketing y la </w:t>
      </w:r>
      <w:hyperlink r:id="rId17" w:history="1">
        <w:r w:rsidRPr="00C5685F">
          <w:rPr>
            <w:rStyle w:val="Hipervnculo"/>
            <w:rFonts w:asciiTheme="minorHAnsi" w:hAnsiTheme="minorHAnsi"/>
            <w:i/>
            <w:color w:val="000000" w:themeColor="text1"/>
            <w:sz w:val="22"/>
            <w:szCs w:val="22"/>
            <w:u w:val="none"/>
            <w:lang w:eastAsia="es-MX"/>
          </w:rPr>
          <w:t>gestión</w:t>
        </w:r>
      </w:hyperlink>
      <w:r w:rsidRPr="00C5685F">
        <w:rPr>
          <w:rFonts w:asciiTheme="minorHAnsi" w:hAnsiTheme="minorHAnsi"/>
          <w:i/>
          <w:color w:val="000000" w:themeColor="text1"/>
          <w:sz w:val="22"/>
          <w:szCs w:val="22"/>
          <w:lang w:eastAsia="es-MX"/>
        </w:rPr>
        <w:t xml:space="preserve"> de las </w:t>
      </w:r>
      <w:hyperlink r:id="rId18" w:history="1">
        <w:r w:rsidRPr="00C5685F">
          <w:rPr>
            <w:rStyle w:val="Hipervnculo"/>
            <w:rFonts w:asciiTheme="minorHAnsi" w:hAnsiTheme="minorHAnsi"/>
            <w:i/>
            <w:color w:val="000000" w:themeColor="text1"/>
            <w:sz w:val="22"/>
            <w:szCs w:val="22"/>
            <w:u w:val="none"/>
            <w:lang w:eastAsia="es-MX"/>
          </w:rPr>
          <w:t>compras</w:t>
        </w:r>
      </w:hyperlink>
      <w:r w:rsidRPr="00C5685F">
        <w:rPr>
          <w:rFonts w:asciiTheme="minorHAnsi" w:hAnsiTheme="minorHAnsi"/>
          <w:i/>
          <w:color w:val="000000" w:themeColor="text1"/>
          <w:sz w:val="22"/>
          <w:szCs w:val="22"/>
          <w:lang w:eastAsia="es-MX"/>
        </w:rPr>
        <w:t>. Por su parte la agencia franquiciada pagará una cuota periódica a la franquiciadora.</w:t>
      </w:r>
    </w:p>
    <w:p w:rsidR="002A1823" w:rsidRPr="00C5685F" w:rsidRDefault="002A1823" w:rsidP="002A1823">
      <w:pPr>
        <w:pStyle w:val="Prrafodelista"/>
        <w:numPr>
          <w:ilvl w:val="0"/>
          <w:numId w:val="8"/>
        </w:numPr>
        <w:shd w:val="clear" w:color="auto" w:fill="FFFFFF"/>
        <w:contextualSpacing/>
        <w:rPr>
          <w:rFonts w:asciiTheme="minorHAnsi" w:eastAsia="Times New Roman" w:hAnsiTheme="minorHAnsi"/>
          <w:b/>
          <w:i/>
          <w:color w:val="000000" w:themeColor="text1"/>
          <w:sz w:val="22"/>
          <w:szCs w:val="22"/>
          <w:lang w:val="es-ES" w:eastAsia="es-MX"/>
        </w:rPr>
      </w:pPr>
      <w:r w:rsidRPr="00C5685F">
        <w:rPr>
          <w:rFonts w:asciiTheme="minorHAnsi" w:eastAsia="Times New Roman" w:hAnsiTheme="minorHAnsi"/>
          <w:b/>
          <w:bCs/>
          <w:i/>
          <w:color w:val="000000" w:themeColor="text1"/>
          <w:sz w:val="22"/>
          <w:szCs w:val="22"/>
          <w:lang w:val="es-ES" w:eastAsia="es-MX"/>
        </w:rPr>
        <w:t>Agencias de viajes virtuales</w:t>
      </w:r>
    </w:p>
    <w:p w:rsidR="002A1823" w:rsidRPr="00C5685F" w:rsidRDefault="002A1823" w:rsidP="002A1823">
      <w:p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 xml:space="preserve">Estas con uso del Internet. Hoy en día miles de personas en todo el mundo, puede por medio de la </w:t>
      </w:r>
      <w:hyperlink r:id="rId19" w:history="1">
        <w:r w:rsidRPr="00C5685F">
          <w:rPr>
            <w:rStyle w:val="Hipervnculo"/>
            <w:rFonts w:asciiTheme="minorHAnsi" w:hAnsiTheme="minorHAnsi"/>
            <w:i/>
            <w:color w:val="000000" w:themeColor="text1"/>
            <w:sz w:val="22"/>
            <w:szCs w:val="22"/>
            <w:u w:val="none"/>
            <w:lang w:eastAsia="es-MX"/>
          </w:rPr>
          <w:t>red</w:t>
        </w:r>
      </w:hyperlink>
      <w:r w:rsidRPr="00C5685F">
        <w:rPr>
          <w:rFonts w:asciiTheme="minorHAnsi" w:hAnsiTheme="minorHAnsi"/>
          <w:i/>
          <w:color w:val="000000" w:themeColor="text1"/>
          <w:sz w:val="22"/>
          <w:szCs w:val="22"/>
          <w:lang w:eastAsia="es-MX"/>
        </w:rPr>
        <w:t xml:space="preserve"> hacer de forma rápida y sencilla las reservaciones de su viaje de negocios o sus vacaciones familiares. Esta nueva modalidad de viajar se ha ido convirtiendo  más que en una amenaza , en un reto para las agencias de viajes tradicionales, las cuales ya comienzan a ofrecer además de sus servicios directos, aquellos que puede hacer a través de Internet.</w:t>
      </w:r>
    </w:p>
    <w:p w:rsidR="002A1823" w:rsidRPr="00C5685F" w:rsidRDefault="002A1823" w:rsidP="002A1823">
      <w:pPr>
        <w:shd w:val="clear" w:color="auto" w:fill="FFFFFF"/>
        <w:rPr>
          <w:rFonts w:asciiTheme="minorHAnsi" w:hAnsiTheme="minorHAnsi"/>
          <w:i/>
          <w:color w:val="000000" w:themeColor="text1"/>
          <w:sz w:val="22"/>
          <w:szCs w:val="22"/>
          <w:lang w:eastAsia="es-MX"/>
        </w:rPr>
      </w:pPr>
      <w:r w:rsidRPr="00C5685F">
        <w:rPr>
          <w:rFonts w:asciiTheme="minorHAnsi" w:hAnsiTheme="minorHAnsi"/>
          <w:i/>
          <w:color w:val="000000" w:themeColor="text1"/>
          <w:sz w:val="22"/>
          <w:szCs w:val="22"/>
          <w:lang w:eastAsia="es-MX"/>
        </w:rPr>
        <w:t>Aunque esta modalidad ha presentado algunos inconvenientes como el pago y la privacidad de la información, estos problemas han ido disminuyendo, por lo que cada vez más gente opta por hacer sus reservaciones a través de este medio.</w:t>
      </w:r>
    </w:p>
    <w:p w:rsidR="008B5008" w:rsidRPr="00C5685F" w:rsidRDefault="008B5008" w:rsidP="008B5008">
      <w:pPr>
        <w:pStyle w:val="Prrafodelista"/>
        <w:shd w:val="clear" w:color="auto" w:fill="FFFFFF"/>
        <w:ind w:left="720"/>
        <w:rPr>
          <w:rFonts w:asciiTheme="minorHAnsi" w:hAnsiTheme="minorHAnsi" w:cs="Arial"/>
          <w:i/>
          <w:sz w:val="22"/>
          <w:szCs w:val="22"/>
          <w:lang w:eastAsia="es-MX"/>
        </w:rPr>
      </w:pPr>
    </w:p>
    <w:p w:rsidR="008B5008" w:rsidRDefault="00C5685F" w:rsidP="00577B37">
      <w:pPr>
        <w:rPr>
          <w:rFonts w:ascii="Calibri" w:hAnsi="Calibri" w:cs="Arial"/>
          <w:b/>
          <w:i/>
          <w:sz w:val="28"/>
          <w:szCs w:val="28"/>
          <w:lang w:val="es-MX"/>
        </w:rPr>
      </w:pPr>
      <w:r>
        <w:rPr>
          <w:rFonts w:ascii="Calibri" w:hAnsi="Calibri" w:cs="Arial"/>
          <w:b/>
          <w:i/>
          <w:sz w:val="28"/>
          <w:szCs w:val="28"/>
          <w:lang w:val="es-MX"/>
        </w:rPr>
        <w:t>Preguntas del tema:</w:t>
      </w:r>
    </w:p>
    <w:p w:rsidR="00C5685F" w:rsidRPr="00C5685F" w:rsidRDefault="00C5685F" w:rsidP="00577B37">
      <w:pPr>
        <w:rPr>
          <w:rFonts w:ascii="Calibri" w:hAnsi="Calibri" w:cs="Arial"/>
          <w:i/>
          <w:sz w:val="22"/>
          <w:szCs w:val="22"/>
          <w:lang w:val="es-MX"/>
        </w:rPr>
      </w:pPr>
      <w:r w:rsidRPr="00C5685F">
        <w:rPr>
          <w:rFonts w:ascii="Calibri" w:hAnsi="Calibri" w:cs="Arial"/>
          <w:i/>
          <w:sz w:val="22"/>
          <w:szCs w:val="22"/>
          <w:lang w:val="es-MX"/>
        </w:rPr>
        <w:t xml:space="preserve">Indica la clasificación de agencia de viajes sin detallar  </w:t>
      </w:r>
    </w:p>
    <w:p w:rsidR="00C5685F" w:rsidRPr="00C5685F" w:rsidRDefault="00C5685F" w:rsidP="00577B37">
      <w:pPr>
        <w:rPr>
          <w:rFonts w:ascii="Calibri" w:hAnsi="Calibri" w:cs="Arial"/>
          <w:i/>
          <w:sz w:val="22"/>
          <w:szCs w:val="22"/>
          <w:lang w:val="es-MX"/>
        </w:rPr>
      </w:pPr>
      <w:r w:rsidRPr="00C5685F">
        <w:rPr>
          <w:rFonts w:ascii="Calibri" w:hAnsi="Calibri" w:cs="Arial"/>
          <w:i/>
          <w:sz w:val="22"/>
          <w:szCs w:val="22"/>
          <w:lang w:val="es-MX"/>
        </w:rPr>
        <w:t>Cuál es su clasificación por su Operativa Comercial</w:t>
      </w:r>
    </w:p>
    <w:p w:rsidR="00C5685F" w:rsidRPr="00C5685F" w:rsidRDefault="00C5685F" w:rsidP="00577B37">
      <w:pPr>
        <w:rPr>
          <w:rFonts w:ascii="Calibri" w:hAnsi="Calibri" w:cs="Arial"/>
          <w:i/>
          <w:sz w:val="22"/>
          <w:szCs w:val="22"/>
          <w:lang w:val="es-MX"/>
        </w:rPr>
      </w:pPr>
      <w:r w:rsidRPr="00C5685F">
        <w:rPr>
          <w:rFonts w:ascii="Calibri" w:hAnsi="Calibri" w:cs="Arial"/>
          <w:i/>
          <w:sz w:val="22"/>
          <w:szCs w:val="22"/>
          <w:lang w:val="es-MX"/>
        </w:rPr>
        <w:t>Clasificación por si Situación Geográfica</w:t>
      </w:r>
    </w:p>
    <w:p w:rsidR="00C5685F" w:rsidRPr="00C5685F" w:rsidRDefault="00C5685F" w:rsidP="00577B37">
      <w:pPr>
        <w:rPr>
          <w:rFonts w:ascii="Calibri" w:hAnsi="Calibri" w:cs="Arial"/>
          <w:i/>
          <w:sz w:val="22"/>
          <w:szCs w:val="22"/>
          <w:lang w:val="es-MX"/>
        </w:rPr>
      </w:pPr>
      <w:r w:rsidRPr="00C5685F">
        <w:rPr>
          <w:rFonts w:ascii="Calibri" w:hAnsi="Calibri" w:cs="Arial"/>
          <w:i/>
          <w:sz w:val="22"/>
          <w:szCs w:val="22"/>
          <w:lang w:val="es-MX"/>
        </w:rPr>
        <w:t>Clasificación por su canal de distribución</w:t>
      </w:r>
    </w:p>
    <w:p w:rsidR="00C5685F" w:rsidRPr="00C5685F" w:rsidRDefault="00C5685F" w:rsidP="00577B37">
      <w:pPr>
        <w:rPr>
          <w:rFonts w:ascii="Calibri" w:hAnsi="Calibri" w:cs="Arial"/>
          <w:i/>
          <w:sz w:val="22"/>
          <w:szCs w:val="22"/>
          <w:lang w:val="es-MX"/>
        </w:rPr>
      </w:pPr>
      <w:r w:rsidRPr="00C5685F">
        <w:rPr>
          <w:rFonts w:ascii="Calibri" w:hAnsi="Calibri" w:cs="Arial"/>
          <w:i/>
          <w:sz w:val="22"/>
          <w:szCs w:val="22"/>
          <w:lang w:val="es-MX"/>
        </w:rPr>
        <w:t xml:space="preserve">¿Cómo opera una Consolidadora ? </w:t>
      </w:r>
      <w:bookmarkStart w:id="0" w:name="_GoBack"/>
      <w:bookmarkEnd w:id="0"/>
    </w:p>
    <w:sectPr w:rsidR="00C5685F" w:rsidRPr="00C5685F" w:rsidSect="00162BAD">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42" w:rsidRDefault="00537242">
      <w:r>
        <w:separator/>
      </w:r>
    </w:p>
  </w:endnote>
  <w:endnote w:type="continuationSeparator" w:id="0">
    <w:p w:rsidR="00537242" w:rsidRDefault="0053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42" w:rsidRDefault="00537242">
      <w:r>
        <w:separator/>
      </w:r>
    </w:p>
  </w:footnote>
  <w:footnote w:type="continuationSeparator" w:id="0">
    <w:p w:rsidR="00537242" w:rsidRDefault="0053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CF0"/>
    <w:multiLevelType w:val="multilevel"/>
    <w:tmpl w:val="5B7AB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B00DD"/>
    <w:multiLevelType w:val="hybridMultilevel"/>
    <w:tmpl w:val="96641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383F62"/>
    <w:multiLevelType w:val="hybridMultilevel"/>
    <w:tmpl w:val="82A80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9135A0"/>
    <w:multiLevelType w:val="hybridMultilevel"/>
    <w:tmpl w:val="E5F6A0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C81D1B"/>
    <w:multiLevelType w:val="hybridMultilevel"/>
    <w:tmpl w:val="9D286C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302AE1"/>
    <w:multiLevelType w:val="hybridMultilevel"/>
    <w:tmpl w:val="B1386000"/>
    <w:lvl w:ilvl="0" w:tplc="43BCE604">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CB00DC"/>
    <w:multiLevelType w:val="hybridMultilevel"/>
    <w:tmpl w:val="4D24EA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CB3C3A"/>
    <w:multiLevelType w:val="multilevel"/>
    <w:tmpl w:val="932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616FB"/>
    <w:multiLevelType w:val="hybridMultilevel"/>
    <w:tmpl w:val="C554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A10B13"/>
    <w:multiLevelType w:val="hybridMultilevel"/>
    <w:tmpl w:val="13A611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8335E34"/>
    <w:multiLevelType w:val="hybridMultilevel"/>
    <w:tmpl w:val="851287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B97B1D"/>
    <w:multiLevelType w:val="hybridMultilevel"/>
    <w:tmpl w:val="95E61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E9209D9"/>
    <w:multiLevelType w:val="hybridMultilevel"/>
    <w:tmpl w:val="06287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4"/>
  </w:num>
  <w:num w:numId="5">
    <w:abstractNumId w:val="12"/>
  </w:num>
  <w:num w:numId="6">
    <w:abstractNumId w:val="0"/>
  </w:num>
  <w:num w:numId="7">
    <w:abstractNumId w:val="7"/>
  </w:num>
  <w:num w:numId="8">
    <w:abstractNumId w:val="8"/>
  </w:num>
  <w:num w:numId="9">
    <w:abstractNumId w:val="2"/>
  </w:num>
  <w:num w:numId="10">
    <w:abstractNumId w:val="9"/>
  </w:num>
  <w:num w:numId="11">
    <w:abstractNumId w:val="11"/>
  </w:num>
  <w:num w:numId="12">
    <w:abstractNumId w:val="5"/>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469"/>
    <w:rsid w:val="000222F1"/>
    <w:rsid w:val="000266F9"/>
    <w:rsid w:val="00031FD2"/>
    <w:rsid w:val="00036D49"/>
    <w:rsid w:val="00054B0E"/>
    <w:rsid w:val="00056FE5"/>
    <w:rsid w:val="00057845"/>
    <w:rsid w:val="00060CB1"/>
    <w:rsid w:val="00060DDF"/>
    <w:rsid w:val="00065F4B"/>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941"/>
    <w:rsid w:val="000E7241"/>
    <w:rsid w:val="000F35F3"/>
    <w:rsid w:val="000F49D4"/>
    <w:rsid w:val="00106DA3"/>
    <w:rsid w:val="00111454"/>
    <w:rsid w:val="00115749"/>
    <w:rsid w:val="001226B4"/>
    <w:rsid w:val="00122BA1"/>
    <w:rsid w:val="00122BDE"/>
    <w:rsid w:val="00130FC9"/>
    <w:rsid w:val="00132D0D"/>
    <w:rsid w:val="00133B38"/>
    <w:rsid w:val="00135D49"/>
    <w:rsid w:val="00140615"/>
    <w:rsid w:val="00141439"/>
    <w:rsid w:val="00144FAD"/>
    <w:rsid w:val="0015471E"/>
    <w:rsid w:val="001559C9"/>
    <w:rsid w:val="00162BAD"/>
    <w:rsid w:val="00166D6C"/>
    <w:rsid w:val="00171D5F"/>
    <w:rsid w:val="001740A2"/>
    <w:rsid w:val="00175DB4"/>
    <w:rsid w:val="001A2B50"/>
    <w:rsid w:val="001A6F9C"/>
    <w:rsid w:val="001B37F8"/>
    <w:rsid w:val="001B42BC"/>
    <w:rsid w:val="001B53E1"/>
    <w:rsid w:val="001B707E"/>
    <w:rsid w:val="001B7C6C"/>
    <w:rsid w:val="001C5603"/>
    <w:rsid w:val="001C7067"/>
    <w:rsid w:val="001D5EC0"/>
    <w:rsid w:val="001D7E99"/>
    <w:rsid w:val="001E5397"/>
    <w:rsid w:val="001F0E93"/>
    <w:rsid w:val="001F6299"/>
    <w:rsid w:val="0020174C"/>
    <w:rsid w:val="002025F0"/>
    <w:rsid w:val="002138FE"/>
    <w:rsid w:val="00216A70"/>
    <w:rsid w:val="00221428"/>
    <w:rsid w:val="00221778"/>
    <w:rsid w:val="0022483C"/>
    <w:rsid w:val="002273E4"/>
    <w:rsid w:val="002319AF"/>
    <w:rsid w:val="00233BF4"/>
    <w:rsid w:val="00234C92"/>
    <w:rsid w:val="002458AC"/>
    <w:rsid w:val="002546AF"/>
    <w:rsid w:val="00256B10"/>
    <w:rsid w:val="00256D0F"/>
    <w:rsid w:val="00256D9C"/>
    <w:rsid w:val="002706FC"/>
    <w:rsid w:val="00275562"/>
    <w:rsid w:val="00276ACE"/>
    <w:rsid w:val="00280C4C"/>
    <w:rsid w:val="00283087"/>
    <w:rsid w:val="00295A91"/>
    <w:rsid w:val="00295A96"/>
    <w:rsid w:val="002A1823"/>
    <w:rsid w:val="002B214C"/>
    <w:rsid w:val="002B5989"/>
    <w:rsid w:val="002C2001"/>
    <w:rsid w:val="002C21C0"/>
    <w:rsid w:val="002C7FDE"/>
    <w:rsid w:val="002D4DF6"/>
    <w:rsid w:val="002E0762"/>
    <w:rsid w:val="002F66B8"/>
    <w:rsid w:val="00306BE6"/>
    <w:rsid w:val="00332423"/>
    <w:rsid w:val="003364BD"/>
    <w:rsid w:val="00342011"/>
    <w:rsid w:val="0034637A"/>
    <w:rsid w:val="00346C21"/>
    <w:rsid w:val="003534B5"/>
    <w:rsid w:val="0036261E"/>
    <w:rsid w:val="00370280"/>
    <w:rsid w:val="00391E0A"/>
    <w:rsid w:val="003952B9"/>
    <w:rsid w:val="003A1EBE"/>
    <w:rsid w:val="003A79B2"/>
    <w:rsid w:val="003B1F34"/>
    <w:rsid w:val="003B2BF5"/>
    <w:rsid w:val="003C0CEE"/>
    <w:rsid w:val="003C75C0"/>
    <w:rsid w:val="003D224C"/>
    <w:rsid w:val="003D4DCD"/>
    <w:rsid w:val="003E54A8"/>
    <w:rsid w:val="003E5F0B"/>
    <w:rsid w:val="003E75F3"/>
    <w:rsid w:val="003F4212"/>
    <w:rsid w:val="003F4EA9"/>
    <w:rsid w:val="004064FC"/>
    <w:rsid w:val="00406A0D"/>
    <w:rsid w:val="004140C6"/>
    <w:rsid w:val="0041582E"/>
    <w:rsid w:val="0041688B"/>
    <w:rsid w:val="00432F5E"/>
    <w:rsid w:val="00436112"/>
    <w:rsid w:val="00441C62"/>
    <w:rsid w:val="004458FA"/>
    <w:rsid w:val="004464E0"/>
    <w:rsid w:val="00446FD6"/>
    <w:rsid w:val="00451943"/>
    <w:rsid w:val="00451A5F"/>
    <w:rsid w:val="004608A6"/>
    <w:rsid w:val="004627AA"/>
    <w:rsid w:val="00466A21"/>
    <w:rsid w:val="004700D2"/>
    <w:rsid w:val="00485DC6"/>
    <w:rsid w:val="00486A4E"/>
    <w:rsid w:val="00487DB7"/>
    <w:rsid w:val="004A49D5"/>
    <w:rsid w:val="004A7EB9"/>
    <w:rsid w:val="004B1F9A"/>
    <w:rsid w:val="004B20D7"/>
    <w:rsid w:val="004B4E8A"/>
    <w:rsid w:val="004C3530"/>
    <w:rsid w:val="004C5AE5"/>
    <w:rsid w:val="004D2BF2"/>
    <w:rsid w:val="004D6C20"/>
    <w:rsid w:val="00502A2B"/>
    <w:rsid w:val="005156A9"/>
    <w:rsid w:val="00515D24"/>
    <w:rsid w:val="00517DA6"/>
    <w:rsid w:val="00521E46"/>
    <w:rsid w:val="00526E8F"/>
    <w:rsid w:val="00537242"/>
    <w:rsid w:val="00543D68"/>
    <w:rsid w:val="00544899"/>
    <w:rsid w:val="0055119F"/>
    <w:rsid w:val="005624E6"/>
    <w:rsid w:val="0056273F"/>
    <w:rsid w:val="00570937"/>
    <w:rsid w:val="005733B3"/>
    <w:rsid w:val="005753ED"/>
    <w:rsid w:val="005764B6"/>
    <w:rsid w:val="00577B37"/>
    <w:rsid w:val="00577E75"/>
    <w:rsid w:val="00583761"/>
    <w:rsid w:val="005873E9"/>
    <w:rsid w:val="005933D2"/>
    <w:rsid w:val="005954BA"/>
    <w:rsid w:val="00596A78"/>
    <w:rsid w:val="005A1C04"/>
    <w:rsid w:val="005A6752"/>
    <w:rsid w:val="005C2C84"/>
    <w:rsid w:val="005C418D"/>
    <w:rsid w:val="005D5350"/>
    <w:rsid w:val="005D5FD4"/>
    <w:rsid w:val="005E3BD8"/>
    <w:rsid w:val="005E748B"/>
    <w:rsid w:val="005F3BCF"/>
    <w:rsid w:val="005F49CB"/>
    <w:rsid w:val="005F6D5A"/>
    <w:rsid w:val="005F79E7"/>
    <w:rsid w:val="0060228A"/>
    <w:rsid w:val="0060459D"/>
    <w:rsid w:val="006108DF"/>
    <w:rsid w:val="006129A8"/>
    <w:rsid w:val="006261FC"/>
    <w:rsid w:val="00626A95"/>
    <w:rsid w:val="00631831"/>
    <w:rsid w:val="00637076"/>
    <w:rsid w:val="00640961"/>
    <w:rsid w:val="00641DCB"/>
    <w:rsid w:val="00643294"/>
    <w:rsid w:val="00651D18"/>
    <w:rsid w:val="00651F22"/>
    <w:rsid w:val="0065641B"/>
    <w:rsid w:val="00657207"/>
    <w:rsid w:val="00662F9D"/>
    <w:rsid w:val="00665396"/>
    <w:rsid w:val="00671A76"/>
    <w:rsid w:val="006721BF"/>
    <w:rsid w:val="006826B1"/>
    <w:rsid w:val="006846A5"/>
    <w:rsid w:val="0069243F"/>
    <w:rsid w:val="006A20F2"/>
    <w:rsid w:val="006B5446"/>
    <w:rsid w:val="006C28E1"/>
    <w:rsid w:val="006D163C"/>
    <w:rsid w:val="006D51A0"/>
    <w:rsid w:val="006D712C"/>
    <w:rsid w:val="006D7446"/>
    <w:rsid w:val="006E0B75"/>
    <w:rsid w:val="006F245D"/>
    <w:rsid w:val="006F277E"/>
    <w:rsid w:val="006F2E49"/>
    <w:rsid w:val="006F70B1"/>
    <w:rsid w:val="00700F7E"/>
    <w:rsid w:val="00705527"/>
    <w:rsid w:val="0073253E"/>
    <w:rsid w:val="00734723"/>
    <w:rsid w:val="00742350"/>
    <w:rsid w:val="007512D0"/>
    <w:rsid w:val="00752886"/>
    <w:rsid w:val="00771D99"/>
    <w:rsid w:val="00773A9C"/>
    <w:rsid w:val="007805BB"/>
    <w:rsid w:val="007819B6"/>
    <w:rsid w:val="00783CAE"/>
    <w:rsid w:val="00783D3C"/>
    <w:rsid w:val="00787C62"/>
    <w:rsid w:val="007A25E2"/>
    <w:rsid w:val="007A49B7"/>
    <w:rsid w:val="007B18B5"/>
    <w:rsid w:val="007B4156"/>
    <w:rsid w:val="007C19BB"/>
    <w:rsid w:val="007C31D8"/>
    <w:rsid w:val="007C4AD8"/>
    <w:rsid w:val="007C5E2C"/>
    <w:rsid w:val="007C637E"/>
    <w:rsid w:val="007C78EA"/>
    <w:rsid w:val="007D3F3F"/>
    <w:rsid w:val="007E2F92"/>
    <w:rsid w:val="007F0F37"/>
    <w:rsid w:val="00800025"/>
    <w:rsid w:val="00806D27"/>
    <w:rsid w:val="00815745"/>
    <w:rsid w:val="00823118"/>
    <w:rsid w:val="00823224"/>
    <w:rsid w:val="00825E54"/>
    <w:rsid w:val="00827EF3"/>
    <w:rsid w:val="00834DA3"/>
    <w:rsid w:val="00842608"/>
    <w:rsid w:val="008539DD"/>
    <w:rsid w:val="008578F1"/>
    <w:rsid w:val="00865702"/>
    <w:rsid w:val="00866C19"/>
    <w:rsid w:val="00893275"/>
    <w:rsid w:val="0089602D"/>
    <w:rsid w:val="008B5008"/>
    <w:rsid w:val="008C3128"/>
    <w:rsid w:val="008E2E15"/>
    <w:rsid w:val="008F0C5F"/>
    <w:rsid w:val="008F7F1F"/>
    <w:rsid w:val="00900884"/>
    <w:rsid w:val="00910C65"/>
    <w:rsid w:val="00911321"/>
    <w:rsid w:val="009136A6"/>
    <w:rsid w:val="009172AE"/>
    <w:rsid w:val="00922803"/>
    <w:rsid w:val="00926F98"/>
    <w:rsid w:val="00927B59"/>
    <w:rsid w:val="00935F45"/>
    <w:rsid w:val="00941C29"/>
    <w:rsid w:val="009438EB"/>
    <w:rsid w:val="00953389"/>
    <w:rsid w:val="0095449A"/>
    <w:rsid w:val="00960546"/>
    <w:rsid w:val="00966E88"/>
    <w:rsid w:val="009718EF"/>
    <w:rsid w:val="00972240"/>
    <w:rsid w:val="00982A08"/>
    <w:rsid w:val="00986057"/>
    <w:rsid w:val="009C138D"/>
    <w:rsid w:val="009D75EC"/>
    <w:rsid w:val="009E1EE9"/>
    <w:rsid w:val="009F3636"/>
    <w:rsid w:val="00A01050"/>
    <w:rsid w:val="00A01C0E"/>
    <w:rsid w:val="00A1480F"/>
    <w:rsid w:val="00A16997"/>
    <w:rsid w:val="00A17411"/>
    <w:rsid w:val="00A17436"/>
    <w:rsid w:val="00A23FC8"/>
    <w:rsid w:val="00A276AD"/>
    <w:rsid w:val="00A32C91"/>
    <w:rsid w:val="00A35899"/>
    <w:rsid w:val="00A448E5"/>
    <w:rsid w:val="00A44E40"/>
    <w:rsid w:val="00A500A5"/>
    <w:rsid w:val="00A81C7C"/>
    <w:rsid w:val="00A828DE"/>
    <w:rsid w:val="00A84710"/>
    <w:rsid w:val="00A86BC6"/>
    <w:rsid w:val="00A95AD4"/>
    <w:rsid w:val="00AB48F0"/>
    <w:rsid w:val="00AC794E"/>
    <w:rsid w:val="00AD2702"/>
    <w:rsid w:val="00AF2600"/>
    <w:rsid w:val="00AF6B28"/>
    <w:rsid w:val="00B10F9C"/>
    <w:rsid w:val="00B23617"/>
    <w:rsid w:val="00B24303"/>
    <w:rsid w:val="00B260E5"/>
    <w:rsid w:val="00B31EA4"/>
    <w:rsid w:val="00B54A2C"/>
    <w:rsid w:val="00B65961"/>
    <w:rsid w:val="00B7386A"/>
    <w:rsid w:val="00B73EBD"/>
    <w:rsid w:val="00B76DFB"/>
    <w:rsid w:val="00B82CBF"/>
    <w:rsid w:val="00BD053E"/>
    <w:rsid w:val="00BD28FF"/>
    <w:rsid w:val="00BD40D7"/>
    <w:rsid w:val="00BD4C52"/>
    <w:rsid w:val="00BD5DCB"/>
    <w:rsid w:val="00BD6EC2"/>
    <w:rsid w:val="00BE2EEA"/>
    <w:rsid w:val="00BE30F4"/>
    <w:rsid w:val="00BE6EF1"/>
    <w:rsid w:val="00BF035D"/>
    <w:rsid w:val="00BF6877"/>
    <w:rsid w:val="00C02F3A"/>
    <w:rsid w:val="00C21115"/>
    <w:rsid w:val="00C21810"/>
    <w:rsid w:val="00C219A7"/>
    <w:rsid w:val="00C23106"/>
    <w:rsid w:val="00C2720E"/>
    <w:rsid w:val="00C32DA7"/>
    <w:rsid w:val="00C52FC0"/>
    <w:rsid w:val="00C5685F"/>
    <w:rsid w:val="00C702C8"/>
    <w:rsid w:val="00C7194E"/>
    <w:rsid w:val="00C7529E"/>
    <w:rsid w:val="00C8168C"/>
    <w:rsid w:val="00C90916"/>
    <w:rsid w:val="00C95F84"/>
    <w:rsid w:val="00CA6753"/>
    <w:rsid w:val="00CA6788"/>
    <w:rsid w:val="00CA797C"/>
    <w:rsid w:val="00CB066D"/>
    <w:rsid w:val="00CC0D3F"/>
    <w:rsid w:val="00CC12E8"/>
    <w:rsid w:val="00CD2CC8"/>
    <w:rsid w:val="00CD7020"/>
    <w:rsid w:val="00CF0B2D"/>
    <w:rsid w:val="00CF4CD2"/>
    <w:rsid w:val="00CF7F21"/>
    <w:rsid w:val="00D00349"/>
    <w:rsid w:val="00D0252F"/>
    <w:rsid w:val="00D10389"/>
    <w:rsid w:val="00D10B40"/>
    <w:rsid w:val="00D13C45"/>
    <w:rsid w:val="00D26372"/>
    <w:rsid w:val="00D26B5A"/>
    <w:rsid w:val="00D40EFA"/>
    <w:rsid w:val="00D41451"/>
    <w:rsid w:val="00D513A3"/>
    <w:rsid w:val="00D71836"/>
    <w:rsid w:val="00D926BF"/>
    <w:rsid w:val="00DA2856"/>
    <w:rsid w:val="00DA5E06"/>
    <w:rsid w:val="00DB04C7"/>
    <w:rsid w:val="00DB48E2"/>
    <w:rsid w:val="00DB5B37"/>
    <w:rsid w:val="00DC2945"/>
    <w:rsid w:val="00DC29B5"/>
    <w:rsid w:val="00DC6F68"/>
    <w:rsid w:val="00DC7686"/>
    <w:rsid w:val="00DD564A"/>
    <w:rsid w:val="00DD6CF4"/>
    <w:rsid w:val="00DD7AD8"/>
    <w:rsid w:val="00DF7D6B"/>
    <w:rsid w:val="00E0088C"/>
    <w:rsid w:val="00E01609"/>
    <w:rsid w:val="00E14C01"/>
    <w:rsid w:val="00E1643C"/>
    <w:rsid w:val="00E2586B"/>
    <w:rsid w:val="00E33D11"/>
    <w:rsid w:val="00E35301"/>
    <w:rsid w:val="00E4484C"/>
    <w:rsid w:val="00E50A29"/>
    <w:rsid w:val="00E50E09"/>
    <w:rsid w:val="00E63CD6"/>
    <w:rsid w:val="00E676FD"/>
    <w:rsid w:val="00E766D3"/>
    <w:rsid w:val="00E82B0A"/>
    <w:rsid w:val="00E82D53"/>
    <w:rsid w:val="00E85A0F"/>
    <w:rsid w:val="00E9167A"/>
    <w:rsid w:val="00EB399D"/>
    <w:rsid w:val="00EB5790"/>
    <w:rsid w:val="00EC3E4B"/>
    <w:rsid w:val="00EC4B5D"/>
    <w:rsid w:val="00EC4E06"/>
    <w:rsid w:val="00ED08EA"/>
    <w:rsid w:val="00ED68E6"/>
    <w:rsid w:val="00EF0D5F"/>
    <w:rsid w:val="00EF3704"/>
    <w:rsid w:val="00EF7F89"/>
    <w:rsid w:val="00F00B2F"/>
    <w:rsid w:val="00F00D42"/>
    <w:rsid w:val="00F16006"/>
    <w:rsid w:val="00F23465"/>
    <w:rsid w:val="00F23A2F"/>
    <w:rsid w:val="00F2529E"/>
    <w:rsid w:val="00F33F53"/>
    <w:rsid w:val="00F42C80"/>
    <w:rsid w:val="00F56066"/>
    <w:rsid w:val="00F729AD"/>
    <w:rsid w:val="00F72E17"/>
    <w:rsid w:val="00F75643"/>
    <w:rsid w:val="00F77304"/>
    <w:rsid w:val="00F80771"/>
    <w:rsid w:val="00F8388B"/>
    <w:rsid w:val="00F83EC2"/>
    <w:rsid w:val="00F95EDF"/>
    <w:rsid w:val="00FA2273"/>
    <w:rsid w:val="00FA73E9"/>
    <w:rsid w:val="00FA7501"/>
    <w:rsid w:val="00FB2498"/>
    <w:rsid w:val="00FB2788"/>
    <w:rsid w:val="00FD5B13"/>
    <w:rsid w:val="00FD6A41"/>
    <w:rsid w:val="00FE0876"/>
    <w:rsid w:val="00FE2475"/>
    <w:rsid w:val="00FF03CD"/>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s.wikipedia.org/wiki/Desintermediaci%C3%B3n" TargetMode="External"/><Relationship Id="rId18" Type="http://schemas.openxmlformats.org/officeDocument/2006/relationships/hyperlink" Target="http://www.monografias.com/trabajos5/elciclo/elciclo.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s.wikipedia.org/wiki/Internet" TargetMode="External"/><Relationship Id="rId17" Type="http://schemas.openxmlformats.org/officeDocument/2006/relationships/hyperlink" Target="http://www.monografias.com/trabajos15/sistemas-control/sistemas-control.shtml" TargetMode="External"/><Relationship Id="rId2" Type="http://schemas.openxmlformats.org/officeDocument/2006/relationships/styles" Target="styles.xml"/><Relationship Id="rId16" Type="http://schemas.openxmlformats.org/officeDocument/2006/relationships/hyperlink" Target="http://www.monografias.com/trabajos7/imco/imco.s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Aviaci%C3%B3n_comercial" TargetMode="External"/><Relationship Id="rId5" Type="http://schemas.openxmlformats.org/officeDocument/2006/relationships/footnotes" Target="footnotes.xml"/><Relationship Id="rId15" Type="http://schemas.openxmlformats.org/officeDocument/2006/relationships/hyperlink" Target="http://www.monografias.com/trabajos6/juti/juti.shtml" TargetMode="External"/><Relationship Id="rId10" Type="http://schemas.openxmlformats.org/officeDocument/2006/relationships/hyperlink" Target="http://es.wikipedia.org/wiki/Hotel" TargetMode="External"/><Relationship Id="rId19" Type="http://schemas.openxmlformats.org/officeDocument/2006/relationships/hyperlink" Target="http://www.monografias.com/Computacion/Redes/" TargetMode="External"/><Relationship Id="rId4" Type="http://schemas.openxmlformats.org/officeDocument/2006/relationships/webSettings" Target="webSettings.xml"/><Relationship Id="rId9" Type="http://schemas.openxmlformats.org/officeDocument/2006/relationships/hyperlink" Target="http://es.wikipedia.org/wiki/Crucero_(viaje)" TargetMode="External"/><Relationship Id="rId14" Type="http://schemas.openxmlformats.org/officeDocument/2006/relationships/hyperlink" Target="http://es.wikipedia.org/wiki/Travelocity"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2285</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19</cp:revision>
  <cp:lastPrinted>2017-10-24T19:59:00Z</cp:lastPrinted>
  <dcterms:created xsi:type="dcterms:W3CDTF">2017-11-30T23:59:00Z</dcterms:created>
  <dcterms:modified xsi:type="dcterms:W3CDTF">2017-12-01T00:44:00Z</dcterms:modified>
</cp:coreProperties>
</file>