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6A5B92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Lectura y resolución del libro </w:t>
      </w:r>
    </w:p>
    <w:p w:rsidR="006A5B92" w:rsidRDefault="006A5B92" w:rsidP="00E9063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A1560" w:rsidRPr="006A5B92" w:rsidRDefault="00FA1560" w:rsidP="009B32F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6A5B92">
        <w:rPr>
          <w:rFonts w:ascii="Arial" w:hAnsi="Arial" w:cs="Arial"/>
        </w:rPr>
        <w:t xml:space="preserve"> </w:t>
      </w:r>
      <w:r w:rsidR="009B32F8" w:rsidRPr="009B32F8">
        <w:rPr>
          <w:rFonts w:ascii="Arial" w:hAnsi="Arial" w:cs="Arial"/>
        </w:rPr>
        <w:t>Páginas de la 45 y 46 del libro de tecnología. Lectura y resolución</w:t>
      </w:r>
      <w:r w:rsidR="009B32F8">
        <w:rPr>
          <w:rFonts w:ascii="Arial" w:hAnsi="Arial" w:cs="Arial"/>
        </w:rPr>
        <w:t>.</w:t>
      </w:r>
    </w:p>
    <w:sectPr w:rsidR="00FA1560" w:rsidRPr="006A5B9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98" w:rsidRDefault="00947A98">
      <w:r>
        <w:separator/>
      </w:r>
    </w:p>
  </w:endnote>
  <w:endnote w:type="continuationSeparator" w:id="0">
    <w:p w:rsidR="00947A98" w:rsidRDefault="0094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98" w:rsidRDefault="00947A98">
      <w:r>
        <w:separator/>
      </w:r>
    </w:p>
  </w:footnote>
  <w:footnote w:type="continuationSeparator" w:id="0">
    <w:p w:rsidR="00947A98" w:rsidRDefault="0094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2017-11-29T18:14:00Z</dcterms:created>
  <dcterms:modified xsi:type="dcterms:W3CDTF">2017-12-07T20:26:00Z</dcterms:modified>
</cp:coreProperties>
</file>