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D21FED" w:rsidRDefault="00F47039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4"/>
                                  <w:lang w:val="es-MX"/>
                                </w:rPr>
                              </w:pPr>
                              <w:r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>CUEN</w:t>
                              </w:r>
                              <w:r w:rsidR="008C6B17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TAS DEL </w:t>
                              </w:r>
                              <w:r w:rsidR="00D21FED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>ACTIVO,</w:t>
                              </w:r>
                              <w:r w:rsidR="008C6B17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 PASIVO Y CAPITAL</w:t>
                              </w:r>
                              <w:r w:rsidR="00D21FED" w:rsidRPr="00D21FED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s-MX"/>
                                </w:rPr>
                                <w:t xml:space="preserve"> REGISTRADAS EN ESQUEMA DE MAYOR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D21FED" w:rsidRDefault="00F47039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4"/>
                            <w:lang w:val="es-MX"/>
                          </w:rPr>
                        </w:pPr>
                        <w:r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>CUEN</w:t>
                        </w:r>
                        <w:r w:rsidR="008C6B17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TAS DEL </w:t>
                        </w:r>
                        <w:r w:rsidR="00D21FED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>ACTIVO,</w:t>
                        </w:r>
                        <w:r w:rsidR="008C6B17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 PASIVO Y CAPITAL</w:t>
                        </w:r>
                        <w:r w:rsidR="00D21FED" w:rsidRPr="00D21FED">
                          <w:rPr>
                            <w:rFonts w:ascii="Comic Sans MS" w:hAnsi="Comic Sans MS"/>
                            <w:sz w:val="28"/>
                            <w:szCs w:val="28"/>
                            <w:lang w:val="es-MX"/>
                          </w:rPr>
                          <w:t xml:space="preserve"> REGISTRADAS EN ESQUEMA DE MAYOR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bookmarkStart w:id="0" w:name="_GoBack"/>
    <w:bookmarkEnd w:id="0"/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829FD" w:rsidTr="00C97D93">
        <w:trPr>
          <w:trHeight w:val="709"/>
        </w:trPr>
        <w:tc>
          <w:tcPr>
            <w:tcW w:w="4513" w:type="dxa"/>
            <w:vAlign w:val="center"/>
          </w:tcPr>
          <w:p w:rsidR="00605212" w:rsidRPr="00D21FED" w:rsidRDefault="008E0C5D" w:rsidP="00C97D9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MATERIA: CONTABILIDAD I</w:t>
            </w:r>
          </w:p>
          <w:p w:rsidR="0098739F" w:rsidRPr="00D21FED" w:rsidRDefault="0098739F" w:rsidP="00831D1F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SEMANA No.</w:t>
            </w:r>
            <w:r w:rsidR="0097647C" w:rsidRPr="00D21FE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21FED" w:rsidRPr="00D21FED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5087" w:type="dxa"/>
            <w:vAlign w:val="center"/>
          </w:tcPr>
          <w:p w:rsidR="00605212" w:rsidRPr="00D21FED" w:rsidRDefault="00605212" w:rsidP="00C97D93">
            <w:pPr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 xml:space="preserve">TEMA: </w:t>
            </w:r>
            <w:r w:rsidR="008E0C5D" w:rsidRPr="00D21FED">
              <w:rPr>
                <w:rFonts w:ascii="Comic Sans MS" w:hAnsi="Comic Sans MS"/>
                <w:b/>
                <w:sz w:val="20"/>
                <w:szCs w:val="20"/>
              </w:rPr>
              <w:t>AUMENTOS DE ACTIVO , PASIVO Y CAPITAL</w:t>
            </w:r>
            <w:r w:rsidR="00D21FED" w:rsidRPr="00D21FED">
              <w:rPr>
                <w:rFonts w:ascii="Comic Sans MS" w:hAnsi="Comic Sans MS"/>
                <w:b/>
                <w:sz w:val="20"/>
                <w:szCs w:val="20"/>
              </w:rPr>
              <w:t xml:space="preserve"> EN ESQUEMAS DE MAYOR</w:t>
            </w:r>
          </w:p>
          <w:p w:rsidR="00605212" w:rsidRPr="00D21FED" w:rsidRDefault="00605212" w:rsidP="00831D1F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D21FED">
              <w:rPr>
                <w:rFonts w:ascii="Comic Sans MS" w:hAnsi="Comic Sans MS"/>
                <w:b/>
                <w:sz w:val="20"/>
                <w:szCs w:val="20"/>
              </w:rPr>
              <w:t>PROFESOR</w:t>
            </w:r>
            <w:r w:rsidRPr="00D21FED">
              <w:rPr>
                <w:rFonts w:ascii="Comic Sans MS" w:hAnsi="Comic Sans MS"/>
                <w:b/>
                <w:sz w:val="22"/>
                <w:szCs w:val="22"/>
              </w:rPr>
              <w:t xml:space="preserve">: </w:t>
            </w:r>
            <w:r w:rsidR="008E0C5D" w:rsidRPr="00D21FED">
              <w:rPr>
                <w:rFonts w:ascii="Comic Sans MS" w:hAnsi="Comic Sans MS"/>
                <w:b/>
                <w:sz w:val="22"/>
                <w:szCs w:val="22"/>
              </w:rPr>
              <w:t>YESENIA ROLDÁN CADENA</w:t>
            </w:r>
          </w:p>
        </w:tc>
      </w:tr>
    </w:tbl>
    <w:p w:rsidR="00605212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Pr="00D21FED" w:rsidRDefault="00E4684A" w:rsidP="00E4684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I.  UD. SIENDO EL CONTADOR DE LA EMPRESA “LA </w:t>
      </w:r>
      <w:r w:rsidRPr="00D21FED">
        <w:rPr>
          <w:rFonts w:ascii="Comic Sans MS" w:hAnsi="Comic Sans MS"/>
          <w:b/>
          <w:spacing w:val="10"/>
          <w:sz w:val="20"/>
          <w:szCs w:val="20"/>
          <w:lang w:val="es-ES_tradnl"/>
        </w:rPr>
        <w:tab/>
        <w:t>VAQUITA FELIZ S A, REGISTRE EN ESQUEMAS DE MAYOR LAS OPERACIONES REPORTADAS Y DETERMINE CAPITAL CONTABLE Y CAPITAL DE TRABAJO. TOME DECISIONES EN LA EMPRESA SI, ÉSTA CUENTA CON ACTIVO PARA SOLVENTAR SU PASIVO.</w:t>
      </w:r>
    </w:p>
    <w:p w:rsidR="008C6B17" w:rsidRPr="00D21FED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8C6B17" w:rsidRPr="00D21FED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8C6B17" w:rsidRPr="00D21FED" w:rsidRDefault="00E4684A" w:rsidP="00E4684A">
      <w:pPr>
        <w:widowControl w:val="0"/>
        <w:autoSpaceDE w:val="0"/>
        <w:autoSpaceDN w:val="0"/>
        <w:ind w:right="566"/>
        <w:jc w:val="center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LA VAQUITA FELIZ </w:t>
      </w:r>
      <w:r w:rsidR="008C6B17"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S.A REPORTÓ LO SIGUIENTE:</w:t>
      </w:r>
    </w:p>
    <w:p w:rsidR="008C6B17" w:rsidRPr="00D21FED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8C6B17" w:rsidRPr="00D21FED" w:rsidRDefault="008C6B17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8C6B17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1. COMPRÓ MERCANCÍAS POR $ 850,000 CON CHEQUE.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2. ADQUIRIÓ UNA SUMADORA POR $ 1,500 A CRÉDITO.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3. COMRÓ UNA MOTOCICLETA PARA REPARTIR LA MERCANCÍA CON DOCUMENTOS POR $ 45,000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4. SE PAGÓ LA PROPAGANDA POR $ 5,500  DEL MES 50% EN EFECTIVO Y 50% CON CHEQUE.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5. SE VENDIÓ MERCANCÍAS POR % 650,000 EL 30% A CRÉDITO, EL 20% CON DOCUMENTOS Y EL RESTO EN EFECTIVO.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7617F7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NOTA: </w:t>
      </w:r>
    </w:p>
    <w:p w:rsidR="00E4684A" w:rsidRPr="00D21FED" w:rsidRDefault="00E4684A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</w:p>
    <w:p w:rsidR="00E4684A" w:rsidRPr="00D21FED" w:rsidRDefault="00E4684A" w:rsidP="00E4684A">
      <w:pPr>
        <w:pStyle w:val="Prrafodelista"/>
        <w:widowControl w:val="0"/>
        <w:numPr>
          <w:ilvl w:val="0"/>
          <w:numId w:val="30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 w:rsidRPr="00D21FED">
        <w:rPr>
          <w:rFonts w:ascii="Comic Sans MS" w:hAnsi="Comic Sans MS"/>
          <w:b/>
          <w:spacing w:val="10"/>
          <w:sz w:val="18"/>
          <w:szCs w:val="18"/>
          <w:lang w:val="es-ES_tradnl"/>
        </w:rPr>
        <w:t>REGISTROS EN ESQUEMAS DE MAYOR, MOVIMIENTOS Y SALDOS.</w:t>
      </w:r>
    </w:p>
    <w:p w:rsidR="00E4684A" w:rsidRDefault="00E4684A" w:rsidP="00E4684A">
      <w:pPr>
        <w:pStyle w:val="Prrafodelista"/>
        <w:widowControl w:val="0"/>
        <w:numPr>
          <w:ilvl w:val="0"/>
          <w:numId w:val="30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 xml:space="preserve">CÁLCULO DEL CAPITAL CONTABLE </w:t>
      </w:r>
    </w:p>
    <w:p w:rsidR="00E4684A" w:rsidRPr="00E4684A" w:rsidRDefault="00E4684A" w:rsidP="00E4684A">
      <w:pPr>
        <w:pStyle w:val="Prrafodelista"/>
        <w:widowControl w:val="0"/>
        <w:numPr>
          <w:ilvl w:val="0"/>
          <w:numId w:val="30"/>
        </w:numPr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18"/>
          <w:szCs w:val="18"/>
          <w:lang w:val="es-ES_tradnl"/>
        </w:rPr>
      </w:pPr>
      <w:r>
        <w:rPr>
          <w:rFonts w:ascii="Comic Sans MS" w:hAnsi="Comic Sans MS"/>
          <w:b/>
          <w:spacing w:val="10"/>
          <w:sz w:val="18"/>
          <w:szCs w:val="18"/>
          <w:lang w:val="es-ES_tradnl"/>
        </w:rPr>
        <w:t>CÁLCULO DEL CAPITAL DE TRABAJO</w:t>
      </w:r>
    </w:p>
    <w:p w:rsidR="008C6B17" w:rsidRPr="007617F7" w:rsidRDefault="008C6B17" w:rsidP="0068042A">
      <w:pPr>
        <w:widowControl w:val="0"/>
        <w:autoSpaceDE w:val="0"/>
        <w:autoSpaceDN w:val="0"/>
        <w:ind w:right="566"/>
        <w:jc w:val="both"/>
        <w:rPr>
          <w:b/>
          <w:spacing w:val="10"/>
          <w:sz w:val="20"/>
          <w:szCs w:val="20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spacing w:val="10"/>
          <w:sz w:val="20"/>
          <w:szCs w:val="20"/>
          <w:lang w:val="es-ES_tradnl"/>
        </w:rPr>
      </w:pPr>
    </w:p>
    <w:p w:rsidR="008C6B17" w:rsidRDefault="008C6B17" w:rsidP="0068042A">
      <w:pPr>
        <w:widowControl w:val="0"/>
        <w:autoSpaceDE w:val="0"/>
        <w:autoSpaceDN w:val="0"/>
        <w:ind w:right="566"/>
        <w:jc w:val="both"/>
        <w:rPr>
          <w:spacing w:val="10"/>
          <w:sz w:val="20"/>
          <w:szCs w:val="20"/>
          <w:lang w:val="es-ES_tradnl"/>
        </w:rPr>
      </w:pPr>
    </w:p>
    <w:p w:rsidR="00EE2C84" w:rsidRDefault="00EE2C84" w:rsidP="0068042A">
      <w:pPr>
        <w:widowControl w:val="0"/>
        <w:autoSpaceDE w:val="0"/>
        <w:autoSpaceDN w:val="0"/>
        <w:ind w:right="566"/>
        <w:jc w:val="both"/>
        <w:rPr>
          <w:spacing w:val="10"/>
          <w:sz w:val="20"/>
          <w:szCs w:val="20"/>
          <w:lang w:val="es-ES_tradnl"/>
        </w:rPr>
      </w:pPr>
    </w:p>
    <w:p w:rsidR="00EE2C84" w:rsidRDefault="00EE2C84" w:rsidP="0068042A">
      <w:pPr>
        <w:widowControl w:val="0"/>
        <w:autoSpaceDE w:val="0"/>
        <w:autoSpaceDN w:val="0"/>
        <w:ind w:right="566"/>
        <w:jc w:val="both"/>
        <w:rPr>
          <w:spacing w:val="10"/>
          <w:sz w:val="20"/>
          <w:szCs w:val="20"/>
          <w:lang w:val="es-ES_tradnl"/>
        </w:rPr>
      </w:pPr>
    </w:p>
    <w:sectPr w:rsidR="00EE2C84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8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6"/>
  </w:num>
  <w:num w:numId="15">
    <w:abstractNumId w:val="6"/>
  </w:num>
  <w:num w:numId="16">
    <w:abstractNumId w:val="25"/>
  </w:num>
  <w:num w:numId="17">
    <w:abstractNumId w:val="22"/>
  </w:num>
  <w:num w:numId="18">
    <w:abstractNumId w:val="27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113621"/>
    <w:rsid w:val="00116DFF"/>
    <w:rsid w:val="00127F1B"/>
    <w:rsid w:val="00135676"/>
    <w:rsid w:val="00137FD6"/>
    <w:rsid w:val="00154D8D"/>
    <w:rsid w:val="00162BAD"/>
    <w:rsid w:val="00163E6C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40B83"/>
    <w:rsid w:val="00370280"/>
    <w:rsid w:val="0038573F"/>
    <w:rsid w:val="003957D6"/>
    <w:rsid w:val="003C53EA"/>
    <w:rsid w:val="00444FC8"/>
    <w:rsid w:val="004510A6"/>
    <w:rsid w:val="00470B02"/>
    <w:rsid w:val="00491D49"/>
    <w:rsid w:val="004A37E3"/>
    <w:rsid w:val="004A79EB"/>
    <w:rsid w:val="004B1F9A"/>
    <w:rsid w:val="004C4327"/>
    <w:rsid w:val="00531CE8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55CF0"/>
    <w:rsid w:val="00760C2F"/>
    <w:rsid w:val="007617F7"/>
    <w:rsid w:val="00771D96"/>
    <w:rsid w:val="00771E29"/>
    <w:rsid w:val="007A4C47"/>
    <w:rsid w:val="007C49CE"/>
    <w:rsid w:val="007E4203"/>
    <w:rsid w:val="007E4E5D"/>
    <w:rsid w:val="007E68FC"/>
    <w:rsid w:val="007F0993"/>
    <w:rsid w:val="0080314C"/>
    <w:rsid w:val="00831D1F"/>
    <w:rsid w:val="00837B92"/>
    <w:rsid w:val="00844CB1"/>
    <w:rsid w:val="0087619E"/>
    <w:rsid w:val="00893B34"/>
    <w:rsid w:val="00893EF2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2484A"/>
    <w:rsid w:val="00941C29"/>
    <w:rsid w:val="00955DA9"/>
    <w:rsid w:val="0097647C"/>
    <w:rsid w:val="0098739F"/>
    <w:rsid w:val="009B4769"/>
    <w:rsid w:val="00A01480"/>
    <w:rsid w:val="00A55659"/>
    <w:rsid w:val="00A74097"/>
    <w:rsid w:val="00A8501E"/>
    <w:rsid w:val="00AA7833"/>
    <w:rsid w:val="00AB1784"/>
    <w:rsid w:val="00AC58C4"/>
    <w:rsid w:val="00AE0227"/>
    <w:rsid w:val="00AF015F"/>
    <w:rsid w:val="00B5021A"/>
    <w:rsid w:val="00B81FD4"/>
    <w:rsid w:val="00B87864"/>
    <w:rsid w:val="00BD6EC2"/>
    <w:rsid w:val="00BF6C41"/>
    <w:rsid w:val="00C262FF"/>
    <w:rsid w:val="00C3146E"/>
    <w:rsid w:val="00CB65F1"/>
    <w:rsid w:val="00D217B3"/>
    <w:rsid w:val="00D21FED"/>
    <w:rsid w:val="00D3536F"/>
    <w:rsid w:val="00D74B60"/>
    <w:rsid w:val="00DA4A9E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4</cp:revision>
  <cp:lastPrinted>2012-02-09T16:05:00Z</cp:lastPrinted>
  <dcterms:created xsi:type="dcterms:W3CDTF">2017-09-14T21:24:00Z</dcterms:created>
  <dcterms:modified xsi:type="dcterms:W3CDTF">2017-09-14T21:33:00Z</dcterms:modified>
</cp:coreProperties>
</file>