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Escuela comercial cámara de comercio</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Taller de lectura y redacción II</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Clase preparada</w:t>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Profa.: María Magdalena Rodríguez Ramírez</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Grupo: 41-A / 51-A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Tema: Texto científico</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Fecha: 21-23 de febrero del 2018</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Objetivo:</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Conocer lo que es un texto científico, así cómo sus características.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Desarrollo:</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Texto científico</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La lengua científica de caracteriza por el uso de terminología especializada, privativa de una ciencia, arte u oficio.</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Un texto científico es un conjunto coherente de enunciados con intención comunicativa expresado através de signos.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El objetivo científico nombra aquellos pertenecientes o relativos a la ciencia, que permiten organizar la información.</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Todos los días nos topamos con la lengua especial de las diversas ramas del conocimiento, economía, lógica, medicina, etc. En la actualidad han surgido diccionarios especializados en cada una de estas ciencias, con el propósito de dar respuesta al profesionista o al aficionado.</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El texto científico se basa en utilización de lenguaje especializado . Se trata de un tipo de lenguaje claro, con una sintaxis no demasiado compleja y oraciones adecuadas.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Para la lengua científica la escritura es un instrumento de precisión y su objetivo es transmitir conocimiento, es denotativo, tiende a una correspondencia recíproca entre signo y cosa designada. El signo es totalmente arbitrario, por lo que puede ser sustituido por signos equivalentes. El signo también es transparente, es decir, nos remite a lo que designa.</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El objetivo es que la información no sea malinterpretada: estos textos por lo tanto deben ser precisos.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El texto científico no contiene palabras ambiguas, ya que pretende que el significado de sus palabras sea unívico, con un único significante y significado.</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La intención es que el texto científico sea comprendido por cualquier integrante del grupo al que se dirige, aspira a la universalidad mediante su terminología específica, que permite traducciones precisas y exactas a otras lenguas sin lugar para interpretaciones erróneas.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El objetivo del texto científico es transmitir de manera apropiada, clara y concisa los resultados de un trabajo de investigación en un tema específico a la comunidad científica, así como al público interesado en general.</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Los textos científicos tienen una serie de características específicas que los diferencia de otro tipo de texto, como el literario o el informativo, pues trata de temas y situaciones que requieren un registro y una forma de abordaje específica.</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Sus características son las siguientes: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jc w:val="both"/>
        <w:rPr>
          <w:sz w:val="24"/>
          <w:szCs w:val="24"/>
        </w:rPr>
      </w:pPr>
      <w:r w:rsidDel="00000000" w:rsidR="00000000" w:rsidRPr="00000000">
        <w:rPr>
          <w:sz w:val="24"/>
          <w:szCs w:val="24"/>
          <w:rtl w:val="0"/>
        </w:rPr>
        <w:t xml:space="preserve">Lenguaje. Utiliza una terminología o léxico especializado, propio de cada área específica.</w:t>
      </w:r>
    </w:p>
    <w:p w:rsidR="00000000" w:rsidDel="00000000" w:rsidP="00000000" w:rsidRDefault="00000000" w:rsidRPr="00000000">
      <w:pPr>
        <w:numPr>
          <w:ilvl w:val="0"/>
          <w:numId w:val="2"/>
        </w:numPr>
        <w:spacing w:after="0" w:before="0" w:lineRule="auto"/>
        <w:ind w:left="720" w:hanging="360"/>
        <w:contextualSpacing w:val="1"/>
        <w:jc w:val="both"/>
        <w:rPr>
          <w:sz w:val="24"/>
          <w:szCs w:val="24"/>
        </w:rPr>
      </w:pPr>
      <w:r w:rsidDel="00000000" w:rsidR="00000000" w:rsidRPr="00000000">
        <w:rPr>
          <w:sz w:val="24"/>
          <w:szCs w:val="24"/>
          <w:rtl w:val="0"/>
        </w:rPr>
        <w:t xml:space="preserve">Objetividad. Son textos objetivos, basados en datos concretos, verificables, reproducibles.</w:t>
      </w:r>
    </w:p>
    <w:p w:rsidR="00000000" w:rsidDel="00000000" w:rsidP="00000000" w:rsidRDefault="00000000" w:rsidRPr="00000000">
      <w:pPr>
        <w:numPr>
          <w:ilvl w:val="0"/>
          <w:numId w:val="2"/>
        </w:numPr>
        <w:spacing w:after="0" w:before="0" w:lineRule="auto"/>
        <w:ind w:left="720" w:hanging="360"/>
        <w:contextualSpacing w:val="1"/>
        <w:jc w:val="both"/>
        <w:rPr>
          <w:sz w:val="24"/>
          <w:szCs w:val="24"/>
        </w:rPr>
      </w:pPr>
      <w:r w:rsidDel="00000000" w:rsidR="00000000" w:rsidRPr="00000000">
        <w:rPr>
          <w:sz w:val="24"/>
          <w:szCs w:val="24"/>
          <w:rtl w:val="0"/>
        </w:rPr>
        <w:t xml:space="preserve">Claridad. Los conocimientos son comunicados al lector de manera clara y precisa, sin ambigüedades, con una sintaxis limpia y adecuada</w:t>
      </w:r>
    </w:p>
    <w:p w:rsidR="00000000" w:rsidDel="00000000" w:rsidP="00000000" w:rsidRDefault="00000000" w:rsidRPr="00000000">
      <w:pPr>
        <w:numPr>
          <w:ilvl w:val="0"/>
          <w:numId w:val="2"/>
        </w:numPr>
        <w:spacing w:after="0" w:before="0" w:lineRule="auto"/>
        <w:ind w:left="720" w:hanging="360"/>
        <w:contextualSpacing w:val="1"/>
        <w:jc w:val="both"/>
        <w:rPr>
          <w:sz w:val="24"/>
          <w:szCs w:val="24"/>
        </w:rPr>
      </w:pPr>
      <w:r w:rsidDel="00000000" w:rsidR="00000000" w:rsidRPr="00000000">
        <w:rPr>
          <w:sz w:val="24"/>
          <w:szCs w:val="24"/>
          <w:rtl w:val="0"/>
        </w:rPr>
        <w:t xml:space="preserve">Formalidad. El tema es presentado y expuesto en un registro formal de escritura.</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Texto literario</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La teoría de los géneros literarios permite que haya una clasificación para que exista orden en la poesía. Puede haber poesía en verso o en prosa y por la manera de expresarse se divide en tres géneros: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Lírico</w:t>
      </w:r>
    </w:p>
    <w:p w:rsidR="00000000" w:rsidDel="00000000" w:rsidP="00000000" w:rsidRDefault="00000000" w:rsidRPr="00000000">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Épico</w:t>
      </w:r>
    </w:p>
    <w:p w:rsidR="00000000" w:rsidDel="00000000" w:rsidP="00000000" w:rsidRDefault="00000000" w:rsidRPr="00000000">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Dramático</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Lo literario está ligado a la literatura que es el conjunto de saberes para leer y escribir bien.</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El texto literario es aquel  que usa un lenguaje que persigue un cierto fin estético para captar el interés del lector.</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El autor de literatura busca las palabras adecuadas para expresar sus ideas depurando y según un cierto criterio de estilo.</w:t>
      </w:r>
    </w:p>
    <w:p w:rsidR="00000000" w:rsidDel="00000000" w:rsidP="00000000" w:rsidRDefault="00000000" w:rsidRPr="00000000">
      <w:pPr>
        <w:contextualSpacing w:val="0"/>
        <w:jc w:val="left"/>
        <w:rPr>
          <w:sz w:val="24"/>
          <w:szCs w:val="24"/>
        </w:rPr>
      </w:pPr>
      <w:r w:rsidDel="00000000" w:rsidR="00000000" w:rsidRPr="00000000">
        <w:rPr>
          <w:rtl w:val="0"/>
        </w:rPr>
      </w:r>
    </w:p>
    <w:p w:rsidR="00000000" w:rsidDel="00000000" w:rsidP="00000000" w:rsidRDefault="00000000" w:rsidRPr="00000000">
      <w:pPr>
        <w:contextualSpacing w:val="0"/>
        <w:jc w:val="left"/>
        <w:rPr>
          <w:sz w:val="24"/>
          <w:szCs w:val="24"/>
        </w:rPr>
      </w:pPr>
      <w:r w:rsidDel="00000000" w:rsidR="00000000" w:rsidRPr="00000000">
        <w:rPr>
          <w:rtl w:val="0"/>
        </w:rPr>
      </w:r>
    </w:p>
    <w:p w:rsidR="00000000" w:rsidDel="00000000" w:rsidP="00000000" w:rsidRDefault="00000000" w:rsidRPr="00000000">
      <w:pPr>
        <w:contextualSpacing w:val="0"/>
        <w:jc w:val="left"/>
        <w:rPr>
          <w:sz w:val="24"/>
          <w:szCs w:val="24"/>
        </w:rPr>
      </w:pPr>
      <w:r w:rsidDel="00000000" w:rsidR="00000000" w:rsidRPr="00000000">
        <w:rPr>
          <w:sz w:val="24"/>
          <w:szCs w:val="24"/>
          <w:rtl w:val="0"/>
        </w:rPr>
        <w:t xml:space="preserve">Tarea: </w:t>
      </w:r>
    </w:p>
    <w:p w:rsidR="00000000" w:rsidDel="00000000" w:rsidP="00000000" w:rsidRDefault="00000000" w:rsidRPr="00000000">
      <w:pPr>
        <w:numPr>
          <w:ilvl w:val="0"/>
          <w:numId w:val="3"/>
        </w:numPr>
        <w:spacing w:after="0" w:before="0" w:lineRule="auto"/>
        <w:ind w:left="720" w:hanging="360"/>
        <w:contextualSpacing w:val="1"/>
        <w:jc w:val="left"/>
        <w:rPr>
          <w:sz w:val="24"/>
          <w:szCs w:val="24"/>
        </w:rPr>
      </w:pPr>
      <w:r w:rsidDel="00000000" w:rsidR="00000000" w:rsidRPr="00000000">
        <w:rPr>
          <w:sz w:val="24"/>
          <w:szCs w:val="24"/>
          <w:rtl w:val="0"/>
        </w:rPr>
        <w:t xml:space="preserve">Buscar un texto científico y pegarlo o transcribir en el cuaderno</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left"/>
        <w:rPr>
          <w:sz w:val="24"/>
          <w:szCs w:val="24"/>
        </w:rPr>
      </w:pPr>
      <w:r w:rsidDel="00000000" w:rsidR="00000000" w:rsidRPr="00000000">
        <w:rPr>
          <w:sz w:val="24"/>
          <w:szCs w:val="24"/>
          <w:rtl w:val="0"/>
        </w:rPr>
        <w:t xml:space="preserve">Señalar en el texto científico 10 palabras especializadas e investigar su significado.</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left"/>
        <w:rPr>
          <w:sz w:val="24"/>
          <w:szCs w:val="24"/>
        </w:rPr>
      </w:pPr>
      <w:r w:rsidDel="00000000" w:rsidR="00000000" w:rsidRPr="00000000">
        <w:rPr>
          <w:sz w:val="24"/>
          <w:szCs w:val="24"/>
          <w:rtl w:val="0"/>
        </w:rPr>
        <w:t xml:space="preserve">Vocabulario 3</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left"/>
        <w:rPr>
          <w:sz w:val="24"/>
          <w:szCs w:val="24"/>
        </w:rPr>
      </w:pPr>
      <w:r w:rsidDel="00000000" w:rsidR="00000000" w:rsidRPr="00000000">
        <w:rPr>
          <w:sz w:val="24"/>
          <w:szCs w:val="24"/>
          <w:rtl w:val="0"/>
        </w:rPr>
        <w:t xml:space="preserve">Veraz</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left"/>
        <w:rPr>
          <w:sz w:val="24"/>
          <w:szCs w:val="24"/>
        </w:rPr>
      </w:pPr>
      <w:r w:rsidDel="00000000" w:rsidR="00000000" w:rsidRPr="00000000">
        <w:rPr>
          <w:sz w:val="24"/>
          <w:szCs w:val="24"/>
          <w:rtl w:val="0"/>
        </w:rPr>
        <w:t xml:space="preserve">Súbito</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left"/>
        <w:rPr>
          <w:sz w:val="24"/>
          <w:szCs w:val="24"/>
        </w:rPr>
      </w:pPr>
      <w:r w:rsidDel="00000000" w:rsidR="00000000" w:rsidRPr="00000000">
        <w:rPr>
          <w:sz w:val="24"/>
          <w:szCs w:val="24"/>
          <w:rtl w:val="0"/>
        </w:rPr>
        <w:t xml:space="preserve">Flaqueza</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left"/>
        <w:rPr>
          <w:sz w:val="24"/>
          <w:szCs w:val="24"/>
        </w:rPr>
      </w:pPr>
      <w:r w:rsidDel="00000000" w:rsidR="00000000" w:rsidRPr="00000000">
        <w:rPr>
          <w:sz w:val="24"/>
          <w:szCs w:val="24"/>
          <w:rtl w:val="0"/>
        </w:rPr>
        <w:t xml:space="preserve">Tácito</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left"/>
        <w:rPr>
          <w:sz w:val="24"/>
          <w:szCs w:val="24"/>
        </w:rPr>
      </w:pPr>
      <w:r w:rsidDel="00000000" w:rsidR="00000000" w:rsidRPr="00000000">
        <w:rPr>
          <w:sz w:val="24"/>
          <w:szCs w:val="24"/>
          <w:rtl w:val="0"/>
        </w:rPr>
        <w:t xml:space="preserve">Habrán</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left"/>
        <w:rPr>
          <w:sz w:val="24"/>
          <w:szCs w:val="24"/>
        </w:rPr>
      </w:pPr>
      <w:r w:rsidDel="00000000" w:rsidR="00000000" w:rsidRPr="00000000">
        <w:rPr>
          <w:sz w:val="24"/>
          <w:szCs w:val="24"/>
          <w:rtl w:val="0"/>
        </w:rPr>
        <w:t xml:space="preserve">Válvula</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left"/>
        <w:rPr>
          <w:sz w:val="24"/>
          <w:szCs w:val="24"/>
        </w:rPr>
      </w:pPr>
      <w:r w:rsidDel="00000000" w:rsidR="00000000" w:rsidRPr="00000000">
        <w:rPr>
          <w:sz w:val="24"/>
          <w:szCs w:val="24"/>
          <w:rtl w:val="0"/>
        </w:rPr>
        <w:t xml:space="preserve">Verosímil</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left"/>
        <w:rPr>
          <w:sz w:val="24"/>
          <w:szCs w:val="24"/>
        </w:rPr>
      </w:pPr>
      <w:r w:rsidDel="00000000" w:rsidR="00000000" w:rsidRPr="00000000">
        <w:rPr>
          <w:sz w:val="24"/>
          <w:szCs w:val="24"/>
          <w:rtl w:val="0"/>
        </w:rPr>
        <w:t xml:space="preserve">Obsesión</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left"/>
        <w:rPr>
          <w:sz w:val="24"/>
          <w:szCs w:val="24"/>
        </w:rPr>
      </w:pPr>
      <w:r w:rsidDel="00000000" w:rsidR="00000000" w:rsidRPr="00000000">
        <w:rPr>
          <w:sz w:val="24"/>
          <w:szCs w:val="24"/>
          <w:rtl w:val="0"/>
        </w:rPr>
        <w:t xml:space="preserve">Níquel</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left"/>
        <w:rPr>
          <w:sz w:val="24"/>
          <w:szCs w:val="24"/>
        </w:rPr>
      </w:pPr>
      <w:r w:rsidDel="00000000" w:rsidR="00000000" w:rsidRPr="00000000">
        <w:rPr>
          <w:sz w:val="24"/>
          <w:szCs w:val="24"/>
          <w:rtl w:val="0"/>
        </w:rPr>
        <w:t xml:space="preserve">Oscilar</w:t>
      </w: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