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7E" w:rsidRDefault="00C0547E">
      <w:pPr>
        <w:rPr>
          <w:rFonts w:ascii="Arial" w:hAnsi="Arial" w:cs="Arial"/>
          <w:sz w:val="36"/>
        </w:rPr>
      </w:pPr>
    </w:p>
    <w:p w:rsidR="008978C7" w:rsidRDefault="00C0547E" w:rsidP="002C0B55">
      <w:pPr>
        <w:jc w:val="center"/>
        <w:rPr>
          <w:rFonts w:ascii="Arial" w:hAnsi="Arial" w:cs="Arial"/>
          <w:sz w:val="36"/>
        </w:rPr>
      </w:pPr>
      <w:r w:rsidRPr="00C0547E">
        <w:rPr>
          <w:rFonts w:ascii="Arial" w:hAnsi="Arial" w:cs="Arial"/>
          <w:sz w:val="36"/>
        </w:rPr>
        <w:t>Materia</w:t>
      </w:r>
      <w:r>
        <w:rPr>
          <w:rFonts w:ascii="Arial" w:hAnsi="Arial" w:cs="Arial"/>
          <w:sz w:val="36"/>
        </w:rPr>
        <w:t xml:space="preserve">: </w:t>
      </w:r>
      <w:r w:rsidRPr="00C0547E">
        <w:rPr>
          <w:rFonts w:ascii="Arial" w:hAnsi="Arial" w:cs="Arial"/>
          <w:sz w:val="36"/>
        </w:rPr>
        <w:t>Liderazgo Organizacional</w:t>
      </w:r>
    </w:p>
    <w:p w:rsidR="002C0B55" w:rsidRDefault="002C0B55" w:rsidP="002C0B5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Grupo 1000PS</w:t>
      </w:r>
    </w:p>
    <w:p w:rsidR="00C0547E" w:rsidRDefault="00C0547E" w:rsidP="002C0B5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Profesor: Gustavo Hernández</w:t>
      </w:r>
    </w:p>
    <w:p w:rsidR="00C0547E" w:rsidRDefault="00C0547E" w:rsidP="002C0B5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Tarea: Avance de proyecto</w:t>
      </w:r>
    </w:p>
    <w:p w:rsidR="002C0B55" w:rsidRDefault="002C0B55" w:rsidP="002C0B5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Fecha de entrega: Al reinicio de clases.</w:t>
      </w:r>
    </w:p>
    <w:p w:rsidR="00C0547E" w:rsidRPr="002C0B55" w:rsidRDefault="00C0547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1.- Seleccione una empresa (Consumo, servicios industrial o social)</w:t>
      </w:r>
    </w:p>
    <w:p w:rsidR="002C0B55" w:rsidRPr="002C0B55" w:rsidRDefault="002C0B55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a) Tamaño (PYME, PEQUEÑA, MEDIANA O GRAN TAMAÑO)</w:t>
      </w:r>
    </w:p>
    <w:p w:rsidR="002C0B55" w:rsidRPr="002C0B55" w:rsidRDefault="002C0B55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b) Número de empleados</w:t>
      </w:r>
    </w:p>
    <w:p w:rsidR="002C0B55" w:rsidRPr="002C0B55" w:rsidRDefault="002C0B55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c) Importancia en el ámbito de desarrollo nacional</w:t>
      </w:r>
    </w:p>
    <w:p w:rsidR="00C0547E" w:rsidRPr="002C0B55" w:rsidRDefault="00C0547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 xml:space="preserve">2.- </w:t>
      </w:r>
      <w:r w:rsidR="002C0B55" w:rsidRPr="002C0B55">
        <w:rPr>
          <w:rFonts w:ascii="Arial" w:hAnsi="Arial" w:cs="Arial"/>
          <w:sz w:val="28"/>
        </w:rPr>
        <w:t>D</w:t>
      </w:r>
      <w:r w:rsidRPr="002C0B55">
        <w:rPr>
          <w:rFonts w:ascii="Arial" w:hAnsi="Arial" w:cs="Arial"/>
          <w:sz w:val="28"/>
        </w:rPr>
        <w:t>etermine:</w:t>
      </w:r>
    </w:p>
    <w:p w:rsidR="00C0547E" w:rsidRPr="002C0B55" w:rsidRDefault="00C0547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a) Antecedentes</w:t>
      </w:r>
    </w:p>
    <w:p w:rsidR="00C0547E" w:rsidRPr="002C0B55" w:rsidRDefault="00C0547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b) Organización (organigrama)</w:t>
      </w:r>
    </w:p>
    <w:p w:rsidR="00C0547E" w:rsidRPr="002C0B55" w:rsidRDefault="00C0547E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c) Funciones departamentales</w:t>
      </w:r>
    </w:p>
    <w:p w:rsidR="002C0B55" w:rsidRPr="002C0B55" w:rsidRDefault="002C0B55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 xml:space="preserve">d) </w:t>
      </w:r>
      <w:r>
        <w:rPr>
          <w:rFonts w:ascii="Arial" w:hAnsi="Arial" w:cs="Arial"/>
          <w:sz w:val="28"/>
        </w:rPr>
        <w:t>D</w:t>
      </w:r>
      <w:r w:rsidRPr="002C0B55">
        <w:rPr>
          <w:rFonts w:ascii="Arial" w:hAnsi="Arial" w:cs="Arial"/>
          <w:sz w:val="28"/>
        </w:rPr>
        <w:t>etermine sus elementos de planeación.</w:t>
      </w:r>
    </w:p>
    <w:p w:rsidR="00C0547E" w:rsidRPr="002C0B55" w:rsidRDefault="002C0B55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M</w:t>
      </w:r>
      <w:r w:rsidR="00C0547E" w:rsidRPr="002C0B55">
        <w:rPr>
          <w:rFonts w:ascii="Arial" w:hAnsi="Arial" w:cs="Arial"/>
          <w:sz w:val="28"/>
        </w:rPr>
        <w:t>isión. Analice sus prioridades</w:t>
      </w:r>
    </w:p>
    <w:p w:rsidR="002C0B55" w:rsidRPr="002C0B55" w:rsidRDefault="002C0B55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Visión</w:t>
      </w:r>
    </w:p>
    <w:p w:rsidR="002C0B55" w:rsidRPr="002C0B55" w:rsidRDefault="002C0B55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Filosofía</w:t>
      </w:r>
    </w:p>
    <w:p w:rsidR="002C0B55" w:rsidRPr="002C0B55" w:rsidRDefault="002C0B55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Valores</w:t>
      </w:r>
    </w:p>
    <w:p w:rsidR="00E07180" w:rsidRDefault="00C0547E" w:rsidP="004923FD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e) Determine un análisis FODA</w:t>
      </w:r>
      <w:bookmarkStart w:id="0" w:name="_GoBack"/>
      <w:bookmarkEnd w:id="0"/>
    </w:p>
    <w:p w:rsidR="00E07180" w:rsidRDefault="00E07180" w:rsidP="004923FD">
      <w:pPr>
        <w:rPr>
          <w:rFonts w:ascii="Arial" w:hAnsi="Arial" w:cs="Arial"/>
          <w:sz w:val="28"/>
        </w:rPr>
      </w:pPr>
    </w:p>
    <w:p w:rsidR="00E07180" w:rsidRPr="002C0B55" w:rsidRDefault="00E07180" w:rsidP="004923FD">
      <w:pPr>
        <w:rPr>
          <w:rFonts w:ascii="Arial" w:hAnsi="Arial" w:cs="Arial"/>
          <w:sz w:val="28"/>
        </w:rPr>
      </w:pPr>
    </w:p>
    <w:sectPr w:rsidR="00E07180" w:rsidRPr="002C0B55" w:rsidSect="005A53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5EE"/>
    <w:multiLevelType w:val="hybridMultilevel"/>
    <w:tmpl w:val="3AFA1BE2"/>
    <w:lvl w:ilvl="0" w:tplc="5B40F8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E5D9D"/>
    <w:multiLevelType w:val="hybridMultilevel"/>
    <w:tmpl w:val="1C2A01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3B7B"/>
    <w:multiLevelType w:val="hybridMultilevel"/>
    <w:tmpl w:val="C1AA1F56"/>
    <w:lvl w:ilvl="0" w:tplc="0C0EE0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C0547E"/>
    <w:rsid w:val="0002080B"/>
    <w:rsid w:val="002C0B55"/>
    <w:rsid w:val="002D4352"/>
    <w:rsid w:val="004923FD"/>
    <w:rsid w:val="005A530A"/>
    <w:rsid w:val="005E5C36"/>
    <w:rsid w:val="0084203C"/>
    <w:rsid w:val="00C0547E"/>
    <w:rsid w:val="00E07180"/>
    <w:rsid w:val="00EB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2</cp:revision>
  <dcterms:created xsi:type="dcterms:W3CDTF">2017-09-25T19:25:00Z</dcterms:created>
  <dcterms:modified xsi:type="dcterms:W3CDTF">2017-09-25T19:25:00Z</dcterms:modified>
</cp:coreProperties>
</file>