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B1A28" w:rsidTr="002A3AB4">
        <w:trPr>
          <w:trHeight w:val="453"/>
        </w:trPr>
        <w:tc>
          <w:tcPr>
            <w:tcW w:w="1985" w:type="dxa"/>
            <w:vAlign w:val="center"/>
          </w:tcPr>
          <w:p w:rsidR="000B1A28" w:rsidRPr="00084DDF" w:rsidRDefault="00084DDF" w:rsidP="00084DDF">
            <w:pPr>
              <w:rPr>
                <w:b/>
                <w:color w:val="auto"/>
              </w:rPr>
            </w:pPr>
            <w:r w:rsidRPr="00084DDF">
              <w:rPr>
                <w:b/>
                <w:color w:val="auto"/>
              </w:rPr>
              <w:t>Position Title</w:t>
            </w:r>
            <w:r w:rsidR="002A3AB4">
              <w:rPr>
                <w:b/>
                <w:color w:val="auto"/>
              </w:rPr>
              <w:t>:</w:t>
            </w:r>
          </w:p>
        </w:tc>
        <w:tc>
          <w:tcPr>
            <w:tcW w:w="7257" w:type="dxa"/>
            <w:vAlign w:val="center"/>
          </w:tcPr>
          <w:p w:rsidR="000B1A28" w:rsidRPr="00084DDF" w:rsidRDefault="00644C67" w:rsidP="00B27C95">
            <w:pPr>
              <w:rPr>
                <w:color w:val="auto"/>
              </w:rPr>
            </w:pPr>
            <w:r>
              <w:rPr>
                <w:color w:val="auto"/>
              </w:rPr>
              <w:t>Dent</w:t>
            </w:r>
            <w:r w:rsidR="00B27C95">
              <w:rPr>
                <w:color w:val="auto"/>
              </w:rPr>
              <w:t>ist</w:t>
            </w:r>
          </w:p>
        </w:tc>
      </w:tr>
      <w:tr w:rsidR="00084DDF" w:rsidTr="002A3AB4">
        <w:trPr>
          <w:trHeight w:val="559"/>
        </w:trPr>
        <w:tc>
          <w:tcPr>
            <w:tcW w:w="1985" w:type="dxa"/>
            <w:vAlign w:val="center"/>
          </w:tcPr>
          <w:p w:rsidR="00084DDF" w:rsidRPr="00084DDF" w:rsidRDefault="00084DDF" w:rsidP="00084DDF">
            <w:pPr>
              <w:rPr>
                <w:b/>
                <w:color w:val="auto"/>
              </w:rPr>
            </w:pPr>
            <w:r w:rsidRPr="00084DDF">
              <w:rPr>
                <w:b/>
                <w:color w:val="auto"/>
              </w:rPr>
              <w:t>Position Term</w:t>
            </w:r>
            <w:r w:rsidR="002A3AB4">
              <w:rPr>
                <w:b/>
                <w:color w:val="auto"/>
              </w:rPr>
              <w:t>:</w:t>
            </w:r>
          </w:p>
        </w:tc>
        <w:tc>
          <w:tcPr>
            <w:tcW w:w="7257" w:type="dxa"/>
            <w:vAlign w:val="center"/>
          </w:tcPr>
          <w:p w:rsidR="00084DDF" w:rsidRPr="00084DDF" w:rsidRDefault="000413E8" w:rsidP="00B27C95">
            <w:pPr>
              <w:rPr>
                <w:color w:val="auto"/>
              </w:rPr>
            </w:pPr>
            <w:r>
              <w:rPr>
                <w:color w:val="auto"/>
              </w:rPr>
              <w:t>Permanent part-time</w:t>
            </w:r>
            <w:r w:rsidR="00890CE0">
              <w:rPr>
                <w:color w:val="auto"/>
              </w:rPr>
              <w:t>, subject to funding by the Department</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Hours:</w:t>
            </w:r>
          </w:p>
        </w:tc>
        <w:tc>
          <w:tcPr>
            <w:tcW w:w="7257" w:type="dxa"/>
            <w:vAlign w:val="center"/>
          </w:tcPr>
          <w:p w:rsidR="002A3AB4" w:rsidRPr="0052075E" w:rsidRDefault="000413E8" w:rsidP="00084DDF">
            <w:pPr>
              <w:rPr>
                <w:color w:val="auto"/>
              </w:rPr>
            </w:pPr>
            <w:r>
              <w:rPr>
                <w:color w:val="auto"/>
              </w:rPr>
              <w:t xml:space="preserve">Up to </w:t>
            </w:r>
            <w:r w:rsidR="00AF0885">
              <w:rPr>
                <w:color w:val="auto"/>
              </w:rPr>
              <w:t>3</w:t>
            </w:r>
            <w:r>
              <w:rPr>
                <w:color w:val="auto"/>
              </w:rPr>
              <w:t xml:space="preserve"> days per week; </w:t>
            </w:r>
          </w:p>
        </w:tc>
      </w:tr>
      <w:tr w:rsidR="002A3AB4" w:rsidTr="002A3AB4">
        <w:trPr>
          <w:trHeight w:val="560"/>
        </w:trPr>
        <w:tc>
          <w:tcPr>
            <w:tcW w:w="1985" w:type="dxa"/>
            <w:vAlign w:val="center"/>
          </w:tcPr>
          <w:p w:rsidR="002A3AB4" w:rsidRPr="00084DDF" w:rsidRDefault="002A3AB4" w:rsidP="002A3AB4">
            <w:pPr>
              <w:rPr>
                <w:b/>
                <w:color w:val="auto"/>
              </w:rPr>
            </w:pPr>
            <w:r w:rsidRPr="00084DDF">
              <w:rPr>
                <w:b/>
                <w:color w:val="auto"/>
              </w:rPr>
              <w:t>Award</w:t>
            </w:r>
            <w:r>
              <w:rPr>
                <w:b/>
                <w:color w:val="auto"/>
              </w:rPr>
              <w:t>:</w:t>
            </w:r>
          </w:p>
        </w:tc>
        <w:tc>
          <w:tcPr>
            <w:tcW w:w="7257" w:type="dxa"/>
            <w:vAlign w:val="center"/>
          </w:tcPr>
          <w:p w:rsidR="002A3AB4" w:rsidRPr="0052075E" w:rsidRDefault="000413E8" w:rsidP="002A3AB4">
            <w:pPr>
              <w:rPr>
                <w:color w:val="auto"/>
              </w:rPr>
            </w:pPr>
            <w:proofErr w:type="spellStart"/>
            <w:r>
              <w:rPr>
                <w:rFonts w:cs="Arial"/>
                <w:color w:val="auto"/>
              </w:rPr>
              <w:t>Comm</w:t>
            </w:r>
            <w:proofErr w:type="spellEnd"/>
            <w:r>
              <w:rPr>
                <w:rFonts w:cs="Arial"/>
                <w:color w:val="auto"/>
              </w:rPr>
              <w:t xml:space="preserve"> Health </w:t>
            </w:r>
            <w:r w:rsidR="00B27C95">
              <w:rPr>
                <w:rFonts w:cs="Arial"/>
                <w:color w:val="auto"/>
              </w:rPr>
              <w:t>General Dentists Agreement</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Location:</w:t>
            </w:r>
          </w:p>
        </w:tc>
        <w:tc>
          <w:tcPr>
            <w:tcW w:w="7257" w:type="dxa"/>
            <w:vAlign w:val="center"/>
          </w:tcPr>
          <w:p w:rsidR="002A3AB4" w:rsidRPr="0052075E" w:rsidRDefault="00E82E12" w:rsidP="00E82E12">
            <w:pPr>
              <w:rPr>
                <w:color w:val="auto"/>
              </w:rPr>
            </w:pPr>
            <w:r w:rsidRPr="0052075E">
              <w:rPr>
                <w:rFonts w:cs="Arial"/>
                <w:color w:val="auto"/>
              </w:rPr>
              <w:t>The Service currently has sites at</w:t>
            </w:r>
            <w:r w:rsidR="000C5A92">
              <w:rPr>
                <w:rFonts w:cs="Arial"/>
                <w:color w:val="auto"/>
              </w:rPr>
              <w:t xml:space="preserve"> Belgrave</w:t>
            </w:r>
            <w:r w:rsidRPr="0052075E">
              <w:rPr>
                <w:rFonts w:cs="Arial"/>
                <w:color w:val="auto"/>
              </w:rPr>
              <w:t>, Healesville and Lilydale.   This position may be based in the Lilydale premise, outreach clinics or within the Community</w:t>
            </w:r>
          </w:p>
        </w:tc>
      </w:tr>
      <w:tr w:rsidR="000B1A28" w:rsidTr="002A3AB4">
        <w:trPr>
          <w:trHeight w:val="553"/>
        </w:trPr>
        <w:tc>
          <w:tcPr>
            <w:tcW w:w="1985" w:type="dxa"/>
            <w:vAlign w:val="center"/>
          </w:tcPr>
          <w:p w:rsidR="000B1A28" w:rsidRPr="00084DDF" w:rsidRDefault="00084DDF" w:rsidP="00084DDF">
            <w:pPr>
              <w:rPr>
                <w:b/>
                <w:color w:val="auto"/>
              </w:rPr>
            </w:pPr>
            <w:r w:rsidRPr="00084DDF">
              <w:rPr>
                <w:b/>
                <w:color w:val="auto"/>
              </w:rPr>
              <w:t>Team</w:t>
            </w:r>
            <w:r w:rsidR="002A3AB4">
              <w:rPr>
                <w:b/>
                <w:color w:val="auto"/>
              </w:rPr>
              <w:t>:</w:t>
            </w:r>
          </w:p>
        </w:tc>
        <w:tc>
          <w:tcPr>
            <w:tcW w:w="7257" w:type="dxa"/>
            <w:vAlign w:val="center"/>
          </w:tcPr>
          <w:p w:rsidR="000B1A28" w:rsidRPr="0052075E" w:rsidRDefault="00E82E12" w:rsidP="00084DDF">
            <w:pPr>
              <w:rPr>
                <w:color w:val="auto"/>
              </w:rPr>
            </w:pPr>
            <w:r w:rsidRPr="0052075E">
              <w:rPr>
                <w:color w:val="auto"/>
              </w:rPr>
              <w:t>Dental</w:t>
            </w:r>
          </w:p>
        </w:tc>
      </w:tr>
      <w:tr w:rsidR="00084DDF" w:rsidTr="002A3AB4">
        <w:trPr>
          <w:trHeight w:val="554"/>
        </w:trPr>
        <w:tc>
          <w:tcPr>
            <w:tcW w:w="1985" w:type="dxa"/>
            <w:vAlign w:val="center"/>
          </w:tcPr>
          <w:p w:rsidR="00084DDF" w:rsidRPr="00084DDF" w:rsidRDefault="00084DDF" w:rsidP="00084DDF">
            <w:pPr>
              <w:rPr>
                <w:b/>
                <w:color w:val="auto"/>
              </w:rPr>
            </w:pPr>
            <w:r w:rsidRPr="00084DDF">
              <w:rPr>
                <w:b/>
                <w:color w:val="auto"/>
              </w:rPr>
              <w:t>Reports To</w:t>
            </w:r>
            <w:r w:rsidR="002A3AB4">
              <w:rPr>
                <w:b/>
                <w:color w:val="auto"/>
              </w:rPr>
              <w:t>:</w:t>
            </w:r>
          </w:p>
        </w:tc>
        <w:tc>
          <w:tcPr>
            <w:tcW w:w="7257" w:type="dxa"/>
            <w:vAlign w:val="center"/>
          </w:tcPr>
          <w:p w:rsidR="00084DDF" w:rsidRPr="0052075E" w:rsidRDefault="000C5A92" w:rsidP="00084DDF">
            <w:pPr>
              <w:rPr>
                <w:color w:val="auto"/>
              </w:rPr>
            </w:pPr>
            <w:r>
              <w:rPr>
                <w:color w:val="auto"/>
              </w:rPr>
              <w:t xml:space="preserve">Dental </w:t>
            </w:r>
            <w:r w:rsidR="000413E8">
              <w:rPr>
                <w:color w:val="auto"/>
              </w:rPr>
              <w:t xml:space="preserve">Clinical </w:t>
            </w:r>
            <w:r>
              <w:rPr>
                <w:color w:val="auto"/>
              </w:rPr>
              <w:t>Manager</w:t>
            </w:r>
          </w:p>
        </w:tc>
      </w:tr>
      <w:tr w:rsidR="004A7258" w:rsidTr="002A3AB4">
        <w:trPr>
          <w:trHeight w:val="554"/>
        </w:trPr>
        <w:tc>
          <w:tcPr>
            <w:tcW w:w="1985" w:type="dxa"/>
            <w:vAlign w:val="center"/>
          </w:tcPr>
          <w:p w:rsidR="004A7258" w:rsidRPr="00084DDF" w:rsidRDefault="004A7258" w:rsidP="00084DDF">
            <w:pPr>
              <w:rPr>
                <w:b/>
                <w:color w:val="auto"/>
              </w:rPr>
            </w:pPr>
            <w:r>
              <w:rPr>
                <w:b/>
                <w:color w:val="auto"/>
              </w:rPr>
              <w:t>Date:</w:t>
            </w:r>
          </w:p>
        </w:tc>
        <w:tc>
          <w:tcPr>
            <w:tcW w:w="7257" w:type="dxa"/>
            <w:vAlign w:val="center"/>
          </w:tcPr>
          <w:p w:rsidR="004A7258" w:rsidRPr="0052075E" w:rsidRDefault="00AF0885" w:rsidP="00084DDF">
            <w:pPr>
              <w:rPr>
                <w:color w:val="auto"/>
              </w:rPr>
            </w:pPr>
            <w:r>
              <w:rPr>
                <w:color w:val="auto"/>
              </w:rPr>
              <w:t>Jan 2019</w:t>
            </w:r>
            <w:bookmarkStart w:id="0" w:name="_GoBack"/>
            <w:bookmarkEnd w:id="0"/>
          </w:p>
        </w:tc>
      </w:tr>
    </w:tbl>
    <w:p w:rsidR="00084DDF" w:rsidRPr="00084DDF" w:rsidRDefault="00084DDF" w:rsidP="00457B36">
      <w:pPr>
        <w:spacing w:before="240" w:after="0"/>
        <w:rPr>
          <w:rFonts w:asciiTheme="majorHAnsi" w:hAnsiTheme="majorHAnsi"/>
          <w:caps/>
          <w:color w:val="auto"/>
          <w:sz w:val="28"/>
        </w:rPr>
      </w:pPr>
      <w:r w:rsidRPr="00084DDF">
        <w:rPr>
          <w:rFonts w:asciiTheme="majorHAnsi" w:hAnsiTheme="majorHAnsi"/>
          <w:caps/>
          <w:color w:val="auto"/>
          <w:sz w:val="28"/>
        </w:rPr>
        <w:t>About Inspiro</w:t>
      </w:r>
    </w:p>
    <w:p w:rsidR="009C3D97" w:rsidRDefault="002A3AB4" w:rsidP="009C3D97">
      <w:pPr>
        <w:spacing w:after="120"/>
        <w:rPr>
          <w:color w:val="auto"/>
        </w:rPr>
      </w:pPr>
      <w:r>
        <w:rPr>
          <w:color w:val="auto"/>
        </w:rPr>
        <w:t>Inspiro is a local, not-for-profit health service providing allied health, counselling, dental and health promotion services to the Yarra Ranges community.</w:t>
      </w:r>
      <w:r w:rsidR="009C3D97">
        <w:rPr>
          <w:color w:val="auto"/>
        </w:rPr>
        <w:t xml:space="preserve">  Inspiro is committed to providing an equitable, inclusive and respectful service and workplace for all.  We embrace differences in health needs, and work to provide individuals and communities the care necessary to lead healthier lives.</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E2553F">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rsidR="002A3AB4" w:rsidRDefault="002A3AB4" w:rsidP="00F873AE">
      <w:pPr>
        <w:spacing w:after="12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F873AE" w:rsidRDefault="00F873AE" w:rsidP="00F873AE">
      <w:pPr>
        <w:spacing w:after="120"/>
        <w:rPr>
          <w:color w:val="auto"/>
        </w:rPr>
      </w:pPr>
      <w:r>
        <w:rPr>
          <w:color w:val="auto"/>
        </w:rPr>
        <w:t>Our work environment is based around the workplace values of respect, recognition, collaboration, openness, integrity and empowerment.</w:t>
      </w:r>
    </w:p>
    <w:p w:rsidR="009C3D97" w:rsidRDefault="009C3D97" w:rsidP="00457B36">
      <w:pPr>
        <w:spacing w:before="240" w:after="0"/>
        <w:rPr>
          <w:rFonts w:asciiTheme="majorHAnsi" w:hAnsiTheme="majorHAnsi"/>
          <w:caps/>
          <w:color w:val="auto"/>
          <w:sz w:val="28"/>
        </w:rPr>
      </w:pPr>
    </w:p>
    <w:p w:rsidR="009C3D97" w:rsidRDefault="009C3D97" w:rsidP="00457B36">
      <w:pPr>
        <w:spacing w:before="240" w:after="0"/>
        <w:rPr>
          <w:rFonts w:asciiTheme="majorHAnsi" w:hAnsiTheme="majorHAnsi"/>
          <w:caps/>
          <w:color w:val="auto"/>
          <w:sz w:val="28"/>
        </w:rPr>
      </w:pPr>
    </w:p>
    <w:p w:rsidR="002A3AB4" w:rsidRPr="00084DDF" w:rsidRDefault="002A3AB4" w:rsidP="00457B36">
      <w:pPr>
        <w:spacing w:before="240" w:after="0"/>
        <w:rPr>
          <w:rFonts w:asciiTheme="majorHAnsi" w:hAnsiTheme="majorHAnsi"/>
          <w:caps/>
          <w:color w:val="auto"/>
          <w:sz w:val="28"/>
        </w:rPr>
      </w:pPr>
      <w:r>
        <w:rPr>
          <w:rFonts w:asciiTheme="majorHAnsi" w:hAnsiTheme="majorHAnsi"/>
          <w:caps/>
          <w:color w:val="auto"/>
          <w:sz w:val="28"/>
        </w:rPr>
        <w:lastRenderedPageBreak/>
        <w:t>Position Summary</w:t>
      </w:r>
    </w:p>
    <w:p w:rsidR="00B27C95" w:rsidRPr="009C3D97" w:rsidRDefault="00B27C95" w:rsidP="00B27C95">
      <w:pPr>
        <w:pStyle w:val="Heading4"/>
        <w:jc w:val="both"/>
        <w:rPr>
          <w:rFonts w:asciiTheme="minorHAnsi" w:hAnsiTheme="minorHAnsi" w:cs="Arial"/>
          <w:i w:val="0"/>
          <w:color w:val="auto"/>
        </w:rPr>
      </w:pPr>
      <w:r w:rsidRPr="009C3D97">
        <w:rPr>
          <w:rFonts w:asciiTheme="minorHAnsi" w:hAnsiTheme="minorHAnsi"/>
          <w:i w:val="0"/>
          <w:color w:val="auto"/>
        </w:rPr>
        <w:t xml:space="preserve">The position of Dentist aims to provide dental services to eligible community members within Dental Health Services Victoria (DHSV) Community Dental Program Guidelines.   It also </w:t>
      </w:r>
      <w:r w:rsidRPr="009C3D97">
        <w:rPr>
          <w:rFonts w:asciiTheme="minorHAnsi" w:hAnsiTheme="minorHAnsi" w:cs="Arial"/>
          <w:i w:val="0"/>
          <w:color w:val="auto"/>
        </w:rPr>
        <w:t>aims to provide evidence based high quality, safe, patient/client centred care that meets current professional best practice standards.</w:t>
      </w:r>
    </w:p>
    <w:p w:rsidR="00B27C95" w:rsidRPr="009C3D97" w:rsidRDefault="00B27C95" w:rsidP="009C3D97">
      <w:pPr>
        <w:tabs>
          <w:tab w:val="left" w:pos="0"/>
        </w:tabs>
        <w:jc w:val="both"/>
        <w:rPr>
          <w:rFonts w:ascii="Cambria" w:hAnsi="Cambria" w:cs="Arial"/>
          <w:bCs/>
          <w:color w:val="auto"/>
        </w:rPr>
      </w:pPr>
      <w:r w:rsidRPr="009C3D97">
        <w:rPr>
          <w:rFonts w:ascii="Cambria" w:hAnsi="Cambria" w:cs="Arial"/>
          <w:bCs/>
          <w:color w:val="auto"/>
        </w:rPr>
        <w:t>Inspiro has provision for private dental work to complem</w:t>
      </w:r>
      <w:r w:rsidR="009C3D97" w:rsidRPr="009C3D97">
        <w:rPr>
          <w:rFonts w:ascii="Cambria" w:hAnsi="Cambria" w:cs="Arial"/>
          <w:bCs/>
          <w:color w:val="auto"/>
        </w:rPr>
        <w:t>ent the public dental work. The</w:t>
      </w:r>
      <w:r w:rsidR="009C3D97">
        <w:rPr>
          <w:rFonts w:ascii="Cambria" w:hAnsi="Cambria" w:cs="Arial"/>
          <w:bCs/>
          <w:color w:val="auto"/>
        </w:rPr>
        <w:t xml:space="preserve"> </w:t>
      </w:r>
      <w:r w:rsidRPr="009C3D97">
        <w:rPr>
          <w:rFonts w:ascii="Cambria" w:hAnsi="Cambria" w:cs="Arial"/>
          <w:bCs/>
          <w:color w:val="auto"/>
        </w:rPr>
        <w:t>candidate must be willing to participate in private dental work, under the</w:t>
      </w:r>
      <w:r w:rsidR="00570D3C" w:rsidRPr="009C3D97">
        <w:rPr>
          <w:rFonts w:ascii="Cambria" w:hAnsi="Cambria" w:cs="Arial"/>
          <w:bCs/>
          <w:color w:val="auto"/>
        </w:rPr>
        <w:t xml:space="preserve"> </w:t>
      </w:r>
      <w:r w:rsidRPr="009C3D97">
        <w:rPr>
          <w:rFonts w:ascii="Cambria" w:hAnsi="Cambria" w:cs="Arial"/>
          <w:bCs/>
          <w:color w:val="auto"/>
        </w:rPr>
        <w:t>supervision of Senior Dentists.</w:t>
      </w:r>
    </w:p>
    <w:p w:rsidR="00B27C95" w:rsidRDefault="00B27C95" w:rsidP="00B27C95">
      <w:pPr>
        <w:spacing w:before="240" w:after="0"/>
        <w:rPr>
          <w:rFonts w:ascii="Arial" w:hAnsi="Arial" w:cs="Arial"/>
          <w:b/>
          <w:bCs/>
        </w:rPr>
      </w:pPr>
      <w:r>
        <w:rPr>
          <w:rFonts w:ascii="Arial" w:hAnsi="Arial" w:cs="Arial"/>
          <w:b/>
          <w:bCs/>
        </w:rPr>
        <w:t>Position’s</w:t>
      </w:r>
      <w:r w:rsidRPr="005D0DE0">
        <w:rPr>
          <w:rFonts w:ascii="Arial" w:hAnsi="Arial" w:cs="Arial"/>
          <w:b/>
          <w:bCs/>
        </w:rPr>
        <w:t xml:space="preserve"> responsibilities </w:t>
      </w:r>
    </w:p>
    <w:p w:rsidR="00457B36" w:rsidRDefault="00457B36" w:rsidP="00B27C95">
      <w:pPr>
        <w:spacing w:before="240" w:after="0"/>
        <w:rPr>
          <w:color w:val="auto"/>
        </w:rPr>
      </w:pPr>
      <w:r w:rsidRPr="007D6117">
        <w:rPr>
          <w:color w:val="auto"/>
        </w:rPr>
        <w:t>Inspiro has as a principle part of its philosophy an emphasis on illness prevention, early intervention and health promotion.  To active this, this role will work co-operatively within a team of dedicated professionals, to provide high quality, comprehensive and multi-disciplinary health services.</w:t>
      </w:r>
    </w:p>
    <w:p w:rsidR="00736F23" w:rsidRDefault="00736F23" w:rsidP="00B27C95">
      <w:pPr>
        <w:jc w:val="both"/>
        <w:rPr>
          <w:rFonts w:ascii="Arial" w:hAnsi="Arial" w:cs="Arial"/>
          <w:b/>
        </w:rPr>
      </w:pPr>
    </w:p>
    <w:p w:rsidR="00B27C95" w:rsidRPr="005D0DE0" w:rsidRDefault="00B27C95" w:rsidP="00B27C95">
      <w:pPr>
        <w:jc w:val="both"/>
        <w:rPr>
          <w:rFonts w:ascii="Arial" w:hAnsi="Arial" w:cs="Arial"/>
          <w:b/>
        </w:rPr>
      </w:pPr>
      <w:r w:rsidRPr="005D0DE0">
        <w:rPr>
          <w:rFonts w:ascii="Arial" w:hAnsi="Arial" w:cs="Arial"/>
          <w:b/>
        </w:rPr>
        <w:t>Direct Service Provision</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Provide a general dental service to clients of Inspiro, in line with all policies, procedures, and guidelines for practice and Award level.</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Provide professional guidance and support for dental auxiliaries, assistants, clerical staff, less experienced dentists and any volunteers assisting the dental program.</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Ensure the appropriate referral of patients for specialist services</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Participate in dental staff meetings and other activities as directed.</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Meet individual targets set and provide feedback to the Dental Unit Manager on issues related to clinical performance.</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Ensure high levels of customer service by undertaking duties in a professional and timely manner when dealing with clients and the public</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Maintain and process patient records in accordance with DHSV Clinical Record Standards and the Health Records Act 2002.</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 xml:space="preserve">Adhere to </w:t>
      </w:r>
      <w:proofErr w:type="spellStart"/>
      <w:r w:rsidRPr="00DE2DF8">
        <w:rPr>
          <w:rFonts w:cs="Arial"/>
          <w:color w:val="auto"/>
        </w:rPr>
        <w:t>Inspiro’s</w:t>
      </w:r>
      <w:proofErr w:type="spellEnd"/>
      <w:r w:rsidRPr="00DE2DF8">
        <w:rPr>
          <w:rFonts w:cs="Arial"/>
          <w:color w:val="auto"/>
        </w:rPr>
        <w:t xml:space="preserve"> and comply with best practice Infection Control Guidelines  </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Ensure all equipment are well maintained including diagnosis of common faults</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Undertake professional development and continuing education as set out by the Dental Practice Board of Victoria.</w:t>
      </w:r>
    </w:p>
    <w:p w:rsidR="00B27C95" w:rsidRPr="00DE2DF8" w:rsidRDefault="00B27C95" w:rsidP="00B27C95">
      <w:pPr>
        <w:jc w:val="both"/>
        <w:rPr>
          <w:rFonts w:cs="Arial"/>
          <w:b/>
          <w:color w:val="auto"/>
        </w:rPr>
      </w:pPr>
    </w:p>
    <w:p w:rsidR="00B27C95" w:rsidRPr="00DE2DF8" w:rsidRDefault="00B27C95" w:rsidP="00B27C95">
      <w:pPr>
        <w:jc w:val="both"/>
        <w:rPr>
          <w:rFonts w:cs="Arial"/>
          <w:b/>
          <w:color w:val="auto"/>
        </w:rPr>
      </w:pPr>
      <w:r w:rsidRPr="00DE2DF8">
        <w:rPr>
          <w:rFonts w:cs="Arial"/>
          <w:b/>
          <w:color w:val="auto"/>
        </w:rPr>
        <w:t>Other duties</w:t>
      </w:r>
    </w:p>
    <w:p w:rsidR="00B27C95" w:rsidRPr="00DE2DF8" w:rsidRDefault="00B27C95" w:rsidP="00B27C95">
      <w:pPr>
        <w:numPr>
          <w:ilvl w:val="0"/>
          <w:numId w:val="12"/>
        </w:numPr>
        <w:spacing w:after="0" w:line="240" w:lineRule="auto"/>
        <w:jc w:val="both"/>
        <w:rPr>
          <w:rFonts w:cs="Arial"/>
          <w:color w:val="auto"/>
        </w:rPr>
      </w:pPr>
      <w:r w:rsidRPr="00DE2DF8">
        <w:rPr>
          <w:rFonts w:cs="Arial"/>
          <w:color w:val="auto"/>
        </w:rPr>
        <w:t>Participate in professional appraisals, team and service planning, policy development, in-service training and other project activities as negotiated.</w:t>
      </w:r>
    </w:p>
    <w:p w:rsidR="00B27C95" w:rsidRPr="00736F23" w:rsidRDefault="00B27C95" w:rsidP="00B27C95">
      <w:pPr>
        <w:pStyle w:val="Header"/>
        <w:numPr>
          <w:ilvl w:val="0"/>
          <w:numId w:val="12"/>
        </w:numPr>
        <w:tabs>
          <w:tab w:val="clear" w:pos="4513"/>
          <w:tab w:val="clear" w:pos="9026"/>
        </w:tabs>
        <w:rPr>
          <w:rFonts w:cs="Arial"/>
          <w:bCs/>
          <w:color w:val="auto"/>
        </w:rPr>
      </w:pPr>
      <w:r w:rsidRPr="00736F23">
        <w:rPr>
          <w:rFonts w:cs="Arial"/>
          <w:bCs/>
          <w:color w:val="auto"/>
        </w:rPr>
        <w:t>Comply with all OHS guidelines and contribute expertise when required, to maximizing the safety of staff and clients of the organisation.</w:t>
      </w:r>
    </w:p>
    <w:p w:rsidR="00B27C95" w:rsidRPr="00736F23" w:rsidRDefault="00B27C95" w:rsidP="00B27C95">
      <w:pPr>
        <w:pStyle w:val="Header"/>
        <w:numPr>
          <w:ilvl w:val="0"/>
          <w:numId w:val="12"/>
        </w:numPr>
        <w:tabs>
          <w:tab w:val="clear" w:pos="4513"/>
          <w:tab w:val="clear" w:pos="9026"/>
        </w:tabs>
        <w:rPr>
          <w:rFonts w:cs="Arial"/>
          <w:bCs/>
          <w:color w:val="auto"/>
        </w:rPr>
      </w:pPr>
      <w:r w:rsidRPr="00736F23">
        <w:rPr>
          <w:rFonts w:cs="Arial"/>
          <w:bCs/>
          <w:color w:val="auto"/>
        </w:rPr>
        <w:t xml:space="preserve">Be committed to on-going professional development and undertake annual mandatory training as required </w:t>
      </w:r>
      <w:proofErr w:type="spellStart"/>
      <w:r w:rsidRPr="00736F23">
        <w:rPr>
          <w:rFonts w:cs="Arial"/>
          <w:bCs/>
          <w:color w:val="auto"/>
        </w:rPr>
        <w:t>eg</w:t>
      </w:r>
      <w:proofErr w:type="spellEnd"/>
      <w:r w:rsidRPr="00736F23">
        <w:rPr>
          <w:rFonts w:cs="Arial"/>
          <w:bCs/>
          <w:color w:val="auto"/>
        </w:rPr>
        <w:t xml:space="preserve"> VHIMS, Hand Hygiene, Open Disclosure, CPR etc.  Keep up to date with developments and trends within Community Health.</w:t>
      </w:r>
    </w:p>
    <w:p w:rsidR="00B27C95" w:rsidRPr="00736F23" w:rsidRDefault="00B27C95" w:rsidP="00B27C95">
      <w:pPr>
        <w:pStyle w:val="Header"/>
        <w:numPr>
          <w:ilvl w:val="0"/>
          <w:numId w:val="12"/>
        </w:numPr>
        <w:tabs>
          <w:tab w:val="clear" w:pos="4513"/>
          <w:tab w:val="clear" w:pos="9026"/>
        </w:tabs>
        <w:rPr>
          <w:rFonts w:cs="Arial"/>
          <w:bCs/>
          <w:color w:val="auto"/>
        </w:rPr>
      </w:pPr>
      <w:r w:rsidRPr="00736F23">
        <w:rPr>
          <w:rFonts w:cs="Arial"/>
          <w:bCs/>
          <w:color w:val="auto"/>
        </w:rPr>
        <w:t xml:space="preserve">Participate in </w:t>
      </w:r>
      <w:proofErr w:type="spellStart"/>
      <w:r w:rsidRPr="00736F23">
        <w:rPr>
          <w:rFonts w:cs="Arial"/>
          <w:bCs/>
          <w:color w:val="auto"/>
        </w:rPr>
        <w:t>Inspiro’s</w:t>
      </w:r>
      <w:proofErr w:type="spellEnd"/>
      <w:r w:rsidRPr="00736F23">
        <w:rPr>
          <w:rFonts w:cs="Arial"/>
          <w:bCs/>
          <w:color w:val="auto"/>
        </w:rPr>
        <w:t xml:space="preserve"> continual quality improvement program including the development of new practice models and community development approaches.</w:t>
      </w:r>
    </w:p>
    <w:p w:rsidR="00B27C95" w:rsidRPr="00736F23" w:rsidRDefault="00B27C95" w:rsidP="00B27C95">
      <w:pPr>
        <w:pStyle w:val="Header"/>
        <w:numPr>
          <w:ilvl w:val="0"/>
          <w:numId w:val="12"/>
        </w:numPr>
        <w:tabs>
          <w:tab w:val="clear" w:pos="4513"/>
          <w:tab w:val="clear" w:pos="9026"/>
        </w:tabs>
        <w:rPr>
          <w:rFonts w:cs="Arial"/>
          <w:bCs/>
          <w:color w:val="auto"/>
        </w:rPr>
      </w:pPr>
      <w:r w:rsidRPr="00736F23">
        <w:rPr>
          <w:rFonts w:cs="Arial"/>
          <w:bCs/>
          <w:color w:val="auto"/>
        </w:rPr>
        <w:t xml:space="preserve">Participate in the creation of a culturally safe environment for staff, clients and the community in line with </w:t>
      </w:r>
      <w:proofErr w:type="spellStart"/>
      <w:r w:rsidRPr="00736F23">
        <w:rPr>
          <w:rFonts w:cs="Arial"/>
          <w:bCs/>
          <w:color w:val="auto"/>
        </w:rPr>
        <w:t>Inspiro’s</w:t>
      </w:r>
      <w:proofErr w:type="spellEnd"/>
      <w:r w:rsidRPr="00736F23">
        <w:rPr>
          <w:rFonts w:cs="Arial"/>
          <w:bCs/>
          <w:color w:val="auto"/>
        </w:rPr>
        <w:t xml:space="preserve"> commitment to cultural diversity and inclusiveness.</w:t>
      </w:r>
    </w:p>
    <w:p w:rsidR="00B27C95" w:rsidRPr="00736F23" w:rsidRDefault="00B27C95" w:rsidP="00B27C95">
      <w:pPr>
        <w:pStyle w:val="Default"/>
        <w:numPr>
          <w:ilvl w:val="0"/>
          <w:numId w:val="12"/>
        </w:numPr>
        <w:rPr>
          <w:rFonts w:asciiTheme="minorHAnsi" w:hAnsiTheme="minorHAnsi"/>
          <w:sz w:val="22"/>
          <w:szCs w:val="22"/>
        </w:rPr>
      </w:pPr>
      <w:r w:rsidRPr="00736F23">
        <w:rPr>
          <w:rFonts w:asciiTheme="minorHAnsi" w:hAnsiTheme="minorHAnsi"/>
          <w:color w:val="auto"/>
          <w:sz w:val="22"/>
          <w:szCs w:val="22"/>
        </w:rPr>
        <w:t xml:space="preserve">Ensure </w:t>
      </w:r>
      <w:proofErr w:type="spellStart"/>
      <w:r w:rsidRPr="00736F23">
        <w:rPr>
          <w:rFonts w:asciiTheme="minorHAnsi" w:hAnsiTheme="minorHAnsi"/>
          <w:color w:val="auto"/>
          <w:sz w:val="22"/>
          <w:szCs w:val="22"/>
        </w:rPr>
        <w:t>Inspiro’s</w:t>
      </w:r>
      <w:proofErr w:type="spellEnd"/>
      <w:r w:rsidRPr="00736F23">
        <w:rPr>
          <w:rFonts w:asciiTheme="minorHAnsi" w:hAnsiTheme="minorHAnsi"/>
          <w:color w:val="auto"/>
          <w:sz w:val="22"/>
          <w:szCs w:val="22"/>
        </w:rPr>
        <w:t xml:space="preserve"> services are accessible</w:t>
      </w:r>
      <w:r w:rsidRPr="00736F23">
        <w:rPr>
          <w:rFonts w:asciiTheme="minorHAnsi" w:hAnsiTheme="minorHAnsi"/>
          <w:b/>
          <w:bCs/>
          <w:color w:val="auto"/>
          <w:sz w:val="22"/>
          <w:szCs w:val="22"/>
        </w:rPr>
        <w:t xml:space="preserve">, </w:t>
      </w:r>
      <w:r w:rsidRPr="00736F23">
        <w:rPr>
          <w:rFonts w:asciiTheme="minorHAnsi" w:hAnsiTheme="minorHAnsi"/>
          <w:color w:val="auto"/>
          <w:sz w:val="22"/>
          <w:szCs w:val="22"/>
        </w:rPr>
        <w:t>client focused; developed, delivered and evaluated in partnership with our diverse communities</w:t>
      </w:r>
      <w:r w:rsidRPr="00736F23">
        <w:rPr>
          <w:rFonts w:asciiTheme="minorHAnsi" w:hAnsiTheme="minorHAnsi"/>
          <w:sz w:val="22"/>
          <w:szCs w:val="22"/>
        </w:rPr>
        <w:t xml:space="preserve">. </w:t>
      </w:r>
    </w:p>
    <w:p w:rsidR="00B27C95" w:rsidRPr="00736F23" w:rsidRDefault="00B27C95" w:rsidP="00B27C95">
      <w:pPr>
        <w:pStyle w:val="Default"/>
        <w:numPr>
          <w:ilvl w:val="0"/>
          <w:numId w:val="12"/>
        </w:numPr>
        <w:rPr>
          <w:rFonts w:asciiTheme="minorHAnsi" w:hAnsiTheme="minorHAnsi"/>
          <w:sz w:val="22"/>
          <w:szCs w:val="22"/>
        </w:rPr>
      </w:pPr>
      <w:r w:rsidRPr="00736F23">
        <w:rPr>
          <w:rFonts w:asciiTheme="minorHAnsi" w:hAnsiTheme="minorHAnsi"/>
          <w:color w:val="auto"/>
          <w:sz w:val="22"/>
          <w:szCs w:val="22"/>
        </w:rPr>
        <w:lastRenderedPageBreak/>
        <w:t>Participate in team and service planning, health promotion activities, policy development and other project activities as required</w:t>
      </w:r>
      <w:r w:rsidRPr="00736F23">
        <w:rPr>
          <w:rFonts w:asciiTheme="minorHAnsi" w:hAnsiTheme="minorHAnsi"/>
          <w:sz w:val="22"/>
          <w:szCs w:val="22"/>
        </w:rPr>
        <w:t>.</w:t>
      </w:r>
    </w:p>
    <w:p w:rsidR="009C3D97" w:rsidRDefault="009C3D97" w:rsidP="00E82E12">
      <w:pPr>
        <w:jc w:val="both"/>
        <w:rPr>
          <w:rFonts w:cs="Arial"/>
          <w:b/>
          <w:color w:val="auto"/>
        </w:rPr>
      </w:pPr>
    </w:p>
    <w:p w:rsidR="00E82E12" w:rsidRPr="0087353F" w:rsidRDefault="00E82E12" w:rsidP="00E82E12">
      <w:pPr>
        <w:jc w:val="both"/>
        <w:rPr>
          <w:rFonts w:cs="Arial"/>
          <w:b/>
          <w:color w:val="auto"/>
        </w:rPr>
      </w:pPr>
      <w:r w:rsidRPr="0087353F">
        <w:rPr>
          <w:rFonts w:cs="Arial"/>
          <w:b/>
          <w:color w:val="auto"/>
        </w:rPr>
        <w:t>Other duties</w:t>
      </w:r>
    </w:p>
    <w:p w:rsidR="00E82E12" w:rsidRPr="0087353F" w:rsidRDefault="00E82E12" w:rsidP="00E82E12">
      <w:pPr>
        <w:pStyle w:val="Header"/>
        <w:numPr>
          <w:ilvl w:val="0"/>
          <w:numId w:val="13"/>
        </w:numPr>
        <w:tabs>
          <w:tab w:val="clear" w:pos="4513"/>
          <w:tab w:val="clear" w:pos="9026"/>
        </w:tabs>
        <w:rPr>
          <w:rFonts w:cs="Arial"/>
          <w:bCs/>
          <w:color w:val="auto"/>
        </w:rPr>
      </w:pPr>
      <w:r w:rsidRPr="0087353F">
        <w:rPr>
          <w:rFonts w:cs="Arial"/>
          <w:bCs/>
          <w:color w:val="auto"/>
        </w:rPr>
        <w:t>Comply with all OHS guidelines and contribute expertise when required, to maximizing the safety of staff and clients of the organisation.</w:t>
      </w:r>
    </w:p>
    <w:p w:rsidR="00E82E12" w:rsidRPr="0087353F" w:rsidRDefault="00E82E12" w:rsidP="00E82E12">
      <w:pPr>
        <w:pStyle w:val="Header"/>
        <w:numPr>
          <w:ilvl w:val="0"/>
          <w:numId w:val="13"/>
        </w:numPr>
        <w:tabs>
          <w:tab w:val="clear" w:pos="4513"/>
          <w:tab w:val="clear" w:pos="9026"/>
        </w:tabs>
        <w:rPr>
          <w:rFonts w:cs="Arial"/>
          <w:bCs/>
          <w:color w:val="auto"/>
        </w:rPr>
      </w:pPr>
      <w:r w:rsidRPr="0087353F">
        <w:rPr>
          <w:rFonts w:cs="Arial"/>
          <w:bCs/>
          <w:color w:val="auto"/>
        </w:rPr>
        <w:t xml:space="preserve">Be committed to on-going professional development and undertake annual mandatory training as required </w:t>
      </w:r>
      <w:proofErr w:type="spellStart"/>
      <w:r w:rsidRPr="0087353F">
        <w:rPr>
          <w:rFonts w:cs="Arial"/>
          <w:bCs/>
          <w:color w:val="auto"/>
        </w:rPr>
        <w:t>eg</w:t>
      </w:r>
      <w:proofErr w:type="spellEnd"/>
      <w:r w:rsidRPr="0087353F">
        <w:rPr>
          <w:rFonts w:cs="Arial"/>
          <w:bCs/>
          <w:color w:val="auto"/>
        </w:rPr>
        <w:t xml:space="preserve"> VHIMS, Hand Hygiene, Open Disclosure, CPR etc.  Keep up to date with developments and trends within Community Health.</w:t>
      </w:r>
    </w:p>
    <w:p w:rsidR="00E82E12" w:rsidRPr="0087353F" w:rsidRDefault="00E82E12" w:rsidP="00E82E12">
      <w:pPr>
        <w:pStyle w:val="Header"/>
        <w:numPr>
          <w:ilvl w:val="0"/>
          <w:numId w:val="13"/>
        </w:numPr>
        <w:tabs>
          <w:tab w:val="clear" w:pos="4513"/>
          <w:tab w:val="clear" w:pos="9026"/>
        </w:tabs>
        <w:rPr>
          <w:rFonts w:cs="Arial"/>
          <w:bCs/>
          <w:color w:val="auto"/>
        </w:rPr>
      </w:pPr>
      <w:r w:rsidRPr="0087353F">
        <w:rPr>
          <w:rFonts w:cs="Arial"/>
          <w:bCs/>
          <w:color w:val="auto"/>
        </w:rPr>
        <w:t xml:space="preserve">Participate in </w:t>
      </w:r>
      <w:proofErr w:type="spellStart"/>
      <w:r w:rsidRPr="0087353F">
        <w:rPr>
          <w:rFonts w:cs="Arial"/>
          <w:bCs/>
          <w:color w:val="auto"/>
        </w:rPr>
        <w:t>Inspiro’s</w:t>
      </w:r>
      <w:proofErr w:type="spellEnd"/>
      <w:r w:rsidRPr="0087353F">
        <w:rPr>
          <w:rFonts w:cs="Arial"/>
          <w:bCs/>
          <w:color w:val="auto"/>
        </w:rPr>
        <w:t xml:space="preserve"> continual quality improvement program including the development of new practice models and community development approaches.</w:t>
      </w:r>
    </w:p>
    <w:p w:rsidR="0052075E" w:rsidRDefault="0052075E" w:rsidP="00E82E12">
      <w:pPr>
        <w:pStyle w:val="Header"/>
        <w:numPr>
          <w:ilvl w:val="0"/>
          <w:numId w:val="13"/>
        </w:numPr>
        <w:tabs>
          <w:tab w:val="clear" w:pos="4513"/>
          <w:tab w:val="clear" w:pos="9026"/>
        </w:tabs>
        <w:rPr>
          <w:rFonts w:cs="Arial"/>
          <w:bCs/>
          <w:color w:val="auto"/>
        </w:rPr>
      </w:pPr>
      <w:r>
        <w:rPr>
          <w:rFonts w:cs="Arial"/>
          <w:bCs/>
          <w:color w:val="auto"/>
        </w:rPr>
        <w:t xml:space="preserve">Participate in the creation of a culturally safe environment for staff, clients and the community in line with </w:t>
      </w:r>
      <w:proofErr w:type="spellStart"/>
      <w:r>
        <w:rPr>
          <w:rFonts w:cs="Arial"/>
          <w:bCs/>
          <w:color w:val="auto"/>
        </w:rPr>
        <w:t>Inspiro’s</w:t>
      </w:r>
      <w:proofErr w:type="spellEnd"/>
      <w:r>
        <w:rPr>
          <w:rFonts w:cs="Arial"/>
          <w:bCs/>
          <w:color w:val="auto"/>
        </w:rPr>
        <w:t xml:space="preserve"> commitment to cultural diversity and inclusiveness.</w:t>
      </w:r>
    </w:p>
    <w:p w:rsidR="00E82E12" w:rsidRDefault="00E82E12" w:rsidP="00E82E12">
      <w:pPr>
        <w:pStyle w:val="Default"/>
        <w:numPr>
          <w:ilvl w:val="0"/>
          <w:numId w:val="13"/>
        </w:numPr>
        <w:rPr>
          <w:rFonts w:asciiTheme="minorHAnsi" w:hAnsiTheme="minorHAnsi"/>
          <w:sz w:val="22"/>
          <w:szCs w:val="22"/>
        </w:rPr>
      </w:pPr>
      <w:r w:rsidRPr="0087353F">
        <w:rPr>
          <w:rFonts w:asciiTheme="minorHAnsi" w:hAnsiTheme="minorHAnsi"/>
          <w:color w:val="auto"/>
          <w:sz w:val="22"/>
          <w:szCs w:val="22"/>
        </w:rPr>
        <w:t xml:space="preserve">Ensure </w:t>
      </w:r>
      <w:proofErr w:type="spellStart"/>
      <w:r w:rsidRPr="0087353F">
        <w:rPr>
          <w:rFonts w:asciiTheme="minorHAnsi" w:hAnsiTheme="minorHAnsi"/>
          <w:color w:val="auto"/>
          <w:sz w:val="22"/>
          <w:szCs w:val="22"/>
        </w:rPr>
        <w:t>Inspiro’s</w:t>
      </w:r>
      <w:proofErr w:type="spellEnd"/>
      <w:r w:rsidRPr="0087353F">
        <w:rPr>
          <w:rFonts w:asciiTheme="minorHAnsi" w:hAnsiTheme="minorHAnsi"/>
          <w:color w:val="auto"/>
          <w:sz w:val="22"/>
          <w:szCs w:val="22"/>
        </w:rPr>
        <w:t xml:space="preserve"> services are accessible</w:t>
      </w:r>
      <w:r w:rsidRPr="0087353F">
        <w:rPr>
          <w:rFonts w:asciiTheme="minorHAnsi" w:hAnsiTheme="minorHAnsi"/>
          <w:b/>
          <w:bCs/>
          <w:color w:val="auto"/>
          <w:sz w:val="22"/>
          <w:szCs w:val="22"/>
        </w:rPr>
        <w:t xml:space="preserve">, </w:t>
      </w:r>
      <w:r w:rsidRPr="0087353F">
        <w:rPr>
          <w:rFonts w:asciiTheme="minorHAnsi" w:hAnsiTheme="minorHAnsi"/>
          <w:color w:val="auto"/>
          <w:sz w:val="22"/>
          <w:szCs w:val="22"/>
        </w:rPr>
        <w:t>client focused; developed, delivered and evaluated in partnership with our diverse communities</w:t>
      </w:r>
      <w:r w:rsidRPr="007D6117">
        <w:rPr>
          <w:rFonts w:asciiTheme="minorHAnsi" w:hAnsiTheme="minorHAnsi"/>
          <w:sz w:val="22"/>
          <w:szCs w:val="22"/>
        </w:rPr>
        <w:t xml:space="preserve">. </w:t>
      </w:r>
    </w:p>
    <w:p w:rsidR="00AB7298" w:rsidRPr="007D6117" w:rsidRDefault="00AB7298" w:rsidP="00E82E12">
      <w:pPr>
        <w:pStyle w:val="Default"/>
        <w:numPr>
          <w:ilvl w:val="0"/>
          <w:numId w:val="13"/>
        </w:numPr>
        <w:rPr>
          <w:rFonts w:asciiTheme="minorHAnsi" w:hAnsiTheme="minorHAnsi"/>
          <w:sz w:val="22"/>
          <w:szCs w:val="22"/>
        </w:rPr>
      </w:pPr>
      <w:r>
        <w:rPr>
          <w:rFonts w:asciiTheme="minorHAnsi" w:hAnsiTheme="minorHAnsi"/>
          <w:color w:val="auto"/>
          <w:sz w:val="22"/>
          <w:szCs w:val="22"/>
        </w:rPr>
        <w:t>Participate in team and service planning, health promotion activities, policy development and other project activities as required</w:t>
      </w:r>
      <w:r w:rsidRPr="00AB7298">
        <w:rPr>
          <w:rFonts w:asciiTheme="minorHAnsi" w:hAnsiTheme="minorHAnsi"/>
          <w:sz w:val="22"/>
          <w:szCs w:val="22"/>
        </w:rPr>
        <w:t>.</w:t>
      </w:r>
    </w:p>
    <w:p w:rsidR="00E82E12" w:rsidRPr="007D6117" w:rsidRDefault="00E82E12" w:rsidP="00E82E12">
      <w:pPr>
        <w:spacing w:after="0"/>
        <w:rPr>
          <w:b/>
          <w:color w:val="auto"/>
        </w:rPr>
      </w:pPr>
    </w:p>
    <w:p w:rsidR="00E82E12" w:rsidRPr="0052075E" w:rsidRDefault="00E82E12" w:rsidP="00E82E12">
      <w:pPr>
        <w:pStyle w:val="Header"/>
        <w:rPr>
          <w:rFonts w:cs="Arial"/>
          <w:b/>
          <w:bCs/>
          <w:color w:val="auto"/>
        </w:rPr>
      </w:pPr>
      <w:r w:rsidRPr="0052075E">
        <w:rPr>
          <w:rFonts w:cs="Arial"/>
          <w:b/>
          <w:bCs/>
          <w:color w:val="auto"/>
        </w:rPr>
        <w:t xml:space="preserve">Performance Objectives and </w:t>
      </w:r>
      <w:proofErr w:type="gramStart"/>
      <w:r w:rsidRPr="0052075E">
        <w:rPr>
          <w:rFonts w:cs="Arial"/>
          <w:b/>
          <w:bCs/>
          <w:color w:val="auto"/>
        </w:rPr>
        <w:t>Indicators :</w:t>
      </w:r>
      <w:proofErr w:type="gramEnd"/>
    </w:p>
    <w:p w:rsidR="00E82E12" w:rsidRDefault="00E82E12" w:rsidP="00E82E12">
      <w:pPr>
        <w:pStyle w:val="Header"/>
        <w:rPr>
          <w:rFonts w:cs="Arial"/>
          <w:b/>
          <w:bCs/>
        </w:rPr>
      </w:pPr>
    </w:p>
    <w:p w:rsidR="00AB7298" w:rsidRDefault="00AB7298" w:rsidP="00AB7298">
      <w:pPr>
        <w:spacing w:after="120"/>
        <w:rPr>
          <w:color w:val="auto"/>
        </w:rPr>
      </w:pPr>
      <w:r>
        <w:rPr>
          <w:color w:val="auto"/>
        </w:rPr>
        <w:t>Performance objectives and indicators will be discussed with your manager and a workplan developed.</w:t>
      </w:r>
    </w:p>
    <w:p w:rsidR="0087353F" w:rsidRPr="00343428" w:rsidRDefault="0087353F" w:rsidP="0087353F">
      <w:pPr>
        <w:spacing w:before="240" w:after="0"/>
        <w:rPr>
          <w:b/>
          <w:caps/>
          <w:color w:val="auto"/>
          <w:sz w:val="24"/>
          <w:szCs w:val="24"/>
        </w:rPr>
      </w:pPr>
      <w:r w:rsidRPr="00343428">
        <w:rPr>
          <w:b/>
          <w:caps/>
          <w:color w:val="auto"/>
          <w:sz w:val="24"/>
          <w:szCs w:val="24"/>
        </w:rPr>
        <w:t>Key selection criteria</w:t>
      </w:r>
    </w:p>
    <w:p w:rsidR="0087353F" w:rsidRDefault="0087353F" w:rsidP="0087353F">
      <w:pPr>
        <w:spacing w:after="0"/>
        <w:rPr>
          <w:b/>
          <w:color w:val="auto"/>
        </w:rPr>
      </w:pPr>
      <w:r w:rsidRPr="004A7258">
        <w:rPr>
          <w:b/>
          <w:color w:val="auto"/>
        </w:rPr>
        <w:t>Qualifications, knowledge and experience</w:t>
      </w:r>
    </w:p>
    <w:p w:rsidR="009C3D97" w:rsidRDefault="009C3D97" w:rsidP="00736F23">
      <w:pPr>
        <w:jc w:val="both"/>
        <w:rPr>
          <w:rFonts w:cs="Arial"/>
          <w:b/>
          <w:color w:val="auto"/>
        </w:rPr>
      </w:pPr>
    </w:p>
    <w:p w:rsidR="00736F23" w:rsidRPr="00736F23" w:rsidRDefault="00736F23" w:rsidP="00736F23">
      <w:pPr>
        <w:jc w:val="both"/>
        <w:rPr>
          <w:rFonts w:cs="Arial"/>
          <w:b/>
          <w:color w:val="auto"/>
        </w:rPr>
      </w:pPr>
      <w:r w:rsidRPr="00736F23">
        <w:rPr>
          <w:rFonts w:cs="Arial"/>
          <w:b/>
          <w:color w:val="auto"/>
        </w:rPr>
        <w:t>Essential:</w:t>
      </w:r>
    </w:p>
    <w:p w:rsidR="00736F23" w:rsidRPr="00736F23" w:rsidRDefault="00736F23" w:rsidP="00736F23">
      <w:pPr>
        <w:numPr>
          <w:ilvl w:val="0"/>
          <w:numId w:val="10"/>
        </w:numPr>
        <w:spacing w:after="0" w:line="240" w:lineRule="auto"/>
        <w:jc w:val="both"/>
        <w:rPr>
          <w:rFonts w:cs="Arial"/>
          <w:color w:val="auto"/>
        </w:rPr>
      </w:pPr>
      <w:r w:rsidRPr="00736F23">
        <w:rPr>
          <w:rFonts w:cs="Arial"/>
          <w:color w:val="auto"/>
        </w:rPr>
        <w:t>Registered as a dentist with AHPRA.</w:t>
      </w:r>
    </w:p>
    <w:p w:rsidR="00736F23" w:rsidRPr="00736F23" w:rsidRDefault="00736F23" w:rsidP="00736F23">
      <w:pPr>
        <w:numPr>
          <w:ilvl w:val="0"/>
          <w:numId w:val="10"/>
        </w:numPr>
        <w:spacing w:after="0" w:line="240" w:lineRule="auto"/>
        <w:jc w:val="both"/>
        <w:rPr>
          <w:rFonts w:cs="Arial"/>
          <w:color w:val="auto"/>
        </w:rPr>
      </w:pPr>
      <w:r w:rsidRPr="00736F23">
        <w:rPr>
          <w:rFonts w:cs="Arial"/>
          <w:color w:val="auto"/>
        </w:rPr>
        <w:t>Working with Children Check</w:t>
      </w:r>
    </w:p>
    <w:p w:rsidR="00736F23" w:rsidRPr="00736F23" w:rsidRDefault="00736F23" w:rsidP="00736F23">
      <w:pPr>
        <w:numPr>
          <w:ilvl w:val="0"/>
          <w:numId w:val="10"/>
        </w:numPr>
        <w:spacing w:after="0" w:line="240" w:lineRule="auto"/>
        <w:jc w:val="both"/>
        <w:rPr>
          <w:rFonts w:cs="Arial"/>
          <w:color w:val="auto"/>
        </w:rPr>
      </w:pPr>
      <w:r w:rsidRPr="00736F23">
        <w:rPr>
          <w:rFonts w:cs="Arial"/>
          <w:color w:val="auto"/>
        </w:rPr>
        <w:t>Ionizing Radiation Apparatus Operating License in Victoria</w:t>
      </w:r>
    </w:p>
    <w:p w:rsidR="00736F23" w:rsidRPr="00736F23" w:rsidRDefault="00736F23" w:rsidP="00736F23">
      <w:pPr>
        <w:numPr>
          <w:ilvl w:val="0"/>
          <w:numId w:val="10"/>
        </w:numPr>
        <w:spacing w:after="0" w:line="240" w:lineRule="auto"/>
        <w:jc w:val="both"/>
        <w:rPr>
          <w:rFonts w:cs="Arial"/>
          <w:color w:val="auto"/>
        </w:rPr>
      </w:pPr>
      <w:r w:rsidRPr="00736F23">
        <w:rPr>
          <w:rFonts w:cs="Arial"/>
          <w:color w:val="auto"/>
        </w:rPr>
        <w:t>Demonstrated experience and skill in a wide range of dental assessment procedures, treatments and activities for children and adults.</w:t>
      </w:r>
    </w:p>
    <w:p w:rsidR="00736F23" w:rsidRPr="00736F23" w:rsidRDefault="00736F23" w:rsidP="00736F23">
      <w:pPr>
        <w:numPr>
          <w:ilvl w:val="0"/>
          <w:numId w:val="10"/>
        </w:numPr>
        <w:spacing w:after="0" w:line="240" w:lineRule="auto"/>
        <w:jc w:val="both"/>
        <w:rPr>
          <w:rFonts w:cs="Arial"/>
          <w:color w:val="auto"/>
        </w:rPr>
      </w:pPr>
      <w:r w:rsidRPr="00736F23">
        <w:rPr>
          <w:rFonts w:cs="Arial"/>
          <w:color w:val="auto"/>
        </w:rPr>
        <w:t>Demonstrated ability to provide leadership and supervision to clinical support staff and work as part of a team.</w:t>
      </w:r>
    </w:p>
    <w:p w:rsidR="00736F23" w:rsidRPr="00736F23" w:rsidRDefault="00736F23" w:rsidP="00736F23">
      <w:pPr>
        <w:numPr>
          <w:ilvl w:val="0"/>
          <w:numId w:val="10"/>
        </w:numPr>
        <w:spacing w:after="0" w:line="240" w:lineRule="auto"/>
        <w:jc w:val="both"/>
        <w:rPr>
          <w:rFonts w:cs="Arial"/>
          <w:color w:val="auto"/>
        </w:rPr>
      </w:pPr>
      <w:r w:rsidRPr="00736F23">
        <w:rPr>
          <w:rFonts w:cs="Arial"/>
          <w:color w:val="auto"/>
        </w:rPr>
        <w:t>A demonstrated commitment to Public Health Principles</w:t>
      </w:r>
    </w:p>
    <w:p w:rsidR="00736F23" w:rsidRPr="00736F23" w:rsidRDefault="00736F23" w:rsidP="00736F23">
      <w:pPr>
        <w:numPr>
          <w:ilvl w:val="0"/>
          <w:numId w:val="10"/>
        </w:numPr>
        <w:spacing w:after="0" w:line="240" w:lineRule="auto"/>
        <w:jc w:val="both"/>
        <w:rPr>
          <w:rFonts w:cs="Arial"/>
          <w:color w:val="auto"/>
        </w:rPr>
      </w:pPr>
      <w:r w:rsidRPr="00736F23">
        <w:rPr>
          <w:rFonts w:cs="Arial"/>
          <w:color w:val="auto"/>
        </w:rPr>
        <w:t>Ability to communicate effectively in verbal and written form</w:t>
      </w:r>
    </w:p>
    <w:p w:rsidR="00736F23" w:rsidRPr="00736F23" w:rsidRDefault="00736F23" w:rsidP="00736F23">
      <w:pPr>
        <w:numPr>
          <w:ilvl w:val="0"/>
          <w:numId w:val="10"/>
        </w:numPr>
        <w:spacing w:after="0" w:line="240" w:lineRule="auto"/>
        <w:jc w:val="both"/>
        <w:rPr>
          <w:rFonts w:cs="Arial"/>
          <w:color w:val="auto"/>
        </w:rPr>
      </w:pPr>
      <w:r w:rsidRPr="00736F23">
        <w:rPr>
          <w:rFonts w:cs="Arial"/>
          <w:color w:val="auto"/>
        </w:rPr>
        <w:t>Good Information Technology skills and familiarity with electronic medical records software</w:t>
      </w:r>
    </w:p>
    <w:p w:rsidR="009C3D97" w:rsidRDefault="009C3D97" w:rsidP="0087353F">
      <w:pPr>
        <w:jc w:val="both"/>
        <w:rPr>
          <w:rFonts w:cs="Arial"/>
          <w:b/>
          <w:color w:val="auto"/>
        </w:rPr>
      </w:pPr>
    </w:p>
    <w:p w:rsidR="0087353F" w:rsidRPr="00736F23" w:rsidRDefault="0087353F" w:rsidP="0087353F">
      <w:pPr>
        <w:jc w:val="both"/>
        <w:rPr>
          <w:rFonts w:cs="Arial"/>
          <w:b/>
          <w:color w:val="auto"/>
        </w:rPr>
      </w:pPr>
      <w:r w:rsidRPr="00736F23">
        <w:rPr>
          <w:rFonts w:cs="Arial"/>
          <w:b/>
          <w:color w:val="auto"/>
        </w:rPr>
        <w:t>Desirable:</w:t>
      </w:r>
    </w:p>
    <w:p w:rsidR="00736F23" w:rsidRPr="00736F23" w:rsidRDefault="00736F23" w:rsidP="00736F23">
      <w:pPr>
        <w:numPr>
          <w:ilvl w:val="0"/>
          <w:numId w:val="14"/>
        </w:numPr>
        <w:spacing w:after="0" w:line="240" w:lineRule="auto"/>
        <w:jc w:val="both"/>
        <w:rPr>
          <w:rFonts w:cs="Arial"/>
          <w:color w:val="auto"/>
        </w:rPr>
      </w:pPr>
      <w:r w:rsidRPr="00736F23">
        <w:rPr>
          <w:rFonts w:cs="Arial"/>
          <w:color w:val="auto"/>
        </w:rPr>
        <w:t xml:space="preserve">Membership of the Dental Association and participation in professional development programs. </w:t>
      </w:r>
    </w:p>
    <w:p w:rsidR="00736F23" w:rsidRPr="00736F23" w:rsidRDefault="00736F23" w:rsidP="00736F23">
      <w:pPr>
        <w:numPr>
          <w:ilvl w:val="0"/>
          <w:numId w:val="14"/>
        </w:numPr>
        <w:spacing w:after="0" w:line="240" w:lineRule="auto"/>
        <w:jc w:val="both"/>
        <w:rPr>
          <w:rFonts w:cs="Arial"/>
          <w:color w:val="auto"/>
        </w:rPr>
      </w:pPr>
      <w:r w:rsidRPr="00736F23">
        <w:rPr>
          <w:rFonts w:cs="Arial"/>
          <w:color w:val="auto"/>
        </w:rPr>
        <w:t xml:space="preserve">Demonstrated ability to achieve throughput targets and objectives </w:t>
      </w:r>
    </w:p>
    <w:p w:rsidR="00736F23" w:rsidRPr="00736F23" w:rsidRDefault="00736F23" w:rsidP="00736F23">
      <w:pPr>
        <w:numPr>
          <w:ilvl w:val="0"/>
          <w:numId w:val="14"/>
        </w:numPr>
        <w:spacing w:after="0" w:line="240" w:lineRule="auto"/>
        <w:jc w:val="both"/>
        <w:rPr>
          <w:rFonts w:cs="Arial"/>
          <w:color w:val="auto"/>
        </w:rPr>
      </w:pPr>
      <w:r w:rsidRPr="00736F23">
        <w:rPr>
          <w:rFonts w:cs="Arial"/>
          <w:color w:val="auto"/>
        </w:rPr>
        <w:t>Special understanding of working with high needs clients.</w:t>
      </w:r>
    </w:p>
    <w:p w:rsidR="00736F23" w:rsidRDefault="00736F23" w:rsidP="0087353F">
      <w:pPr>
        <w:spacing w:after="120"/>
        <w:rPr>
          <w:color w:val="auto"/>
        </w:rPr>
      </w:pPr>
    </w:p>
    <w:p w:rsidR="0087353F" w:rsidRDefault="0087353F" w:rsidP="0087353F">
      <w:pPr>
        <w:spacing w:after="120"/>
        <w:rPr>
          <w:color w:val="auto"/>
        </w:rPr>
      </w:pPr>
      <w:r>
        <w:rPr>
          <w:color w:val="auto"/>
        </w:rPr>
        <w:t>Employment is subject to a police check.  Persons who have worked overseas may be required to obtain an international police check.</w:t>
      </w:r>
    </w:p>
    <w:p w:rsidR="007509B5" w:rsidRPr="004A7258" w:rsidRDefault="007509B5" w:rsidP="0087353F">
      <w:pPr>
        <w:spacing w:after="120"/>
        <w:rPr>
          <w:color w:val="auto"/>
        </w:rPr>
      </w:pPr>
    </w:p>
    <w:p w:rsidR="0087353F" w:rsidRPr="00084DDF" w:rsidRDefault="0087353F" w:rsidP="0087353F">
      <w:pPr>
        <w:spacing w:before="240" w:after="0"/>
        <w:rPr>
          <w:rFonts w:asciiTheme="majorHAnsi" w:hAnsiTheme="majorHAnsi"/>
          <w:caps/>
          <w:color w:val="auto"/>
          <w:sz w:val="28"/>
        </w:rPr>
      </w:pPr>
      <w:r>
        <w:rPr>
          <w:rFonts w:asciiTheme="majorHAnsi" w:hAnsiTheme="majorHAnsi"/>
          <w:caps/>
          <w:color w:val="auto"/>
          <w:sz w:val="28"/>
        </w:rPr>
        <w:t>Acknowled</w:t>
      </w:r>
      <w:r w:rsidR="001578F2">
        <w:rPr>
          <w:rFonts w:asciiTheme="majorHAnsi" w:hAnsiTheme="majorHAnsi"/>
          <w:caps/>
          <w:color w:val="auto"/>
          <w:sz w:val="28"/>
        </w:rPr>
        <w:t>ge</w:t>
      </w:r>
      <w:r>
        <w:rPr>
          <w:rFonts w:asciiTheme="majorHAnsi" w:hAnsiTheme="majorHAnsi"/>
          <w:caps/>
          <w:color w:val="auto"/>
          <w:sz w:val="28"/>
        </w:rPr>
        <w:t>ment</w:t>
      </w:r>
    </w:p>
    <w:p w:rsidR="0087353F" w:rsidRDefault="0087353F" w:rsidP="0087353F">
      <w:pPr>
        <w:spacing w:after="0"/>
        <w:rPr>
          <w:color w:val="auto"/>
        </w:rPr>
      </w:pPr>
      <w:r w:rsidRPr="004A7258">
        <w:rPr>
          <w:color w:val="auto"/>
        </w:rPr>
        <w:t>I acknowledge and agree with the above position description</w:t>
      </w:r>
      <w:r>
        <w:rPr>
          <w:color w:val="auto"/>
        </w:rPr>
        <w:t>.</w:t>
      </w:r>
    </w:p>
    <w:p w:rsidR="0058472C" w:rsidRDefault="0058472C" w:rsidP="0087353F">
      <w:pPr>
        <w:spacing w:before="360" w:after="0"/>
        <w:rPr>
          <w:color w:val="auto"/>
        </w:rPr>
      </w:pPr>
    </w:p>
    <w:p w:rsidR="007509B5" w:rsidRDefault="007509B5" w:rsidP="0087353F">
      <w:pPr>
        <w:spacing w:before="360" w:after="0"/>
        <w:rPr>
          <w:color w:val="auto"/>
        </w:rPr>
      </w:pPr>
    </w:p>
    <w:p w:rsidR="007509B5" w:rsidRDefault="007509B5" w:rsidP="0087353F">
      <w:pPr>
        <w:spacing w:before="360" w:after="0"/>
        <w:rPr>
          <w:color w:val="auto"/>
        </w:rPr>
      </w:pPr>
    </w:p>
    <w:p w:rsidR="007509B5" w:rsidRDefault="007509B5" w:rsidP="0087353F">
      <w:pPr>
        <w:spacing w:before="360" w:after="0"/>
        <w:rPr>
          <w:color w:val="auto"/>
        </w:rPr>
      </w:pPr>
    </w:p>
    <w:p w:rsidR="0087353F" w:rsidRDefault="0087353F" w:rsidP="0087353F">
      <w:pPr>
        <w:spacing w:before="360" w:after="0"/>
        <w:rPr>
          <w:color w:val="auto"/>
        </w:rPr>
      </w:pPr>
      <w:r>
        <w:rPr>
          <w:color w:val="auto"/>
        </w:rPr>
        <w:t xml:space="preserve">Signed: </w:t>
      </w:r>
    </w:p>
    <w:p w:rsidR="0058472C" w:rsidRDefault="0058472C" w:rsidP="0087353F">
      <w:pPr>
        <w:spacing w:before="240" w:after="0"/>
        <w:rPr>
          <w:color w:val="auto"/>
        </w:rPr>
      </w:pPr>
    </w:p>
    <w:p w:rsidR="0087353F" w:rsidRDefault="0087353F" w:rsidP="0087353F">
      <w:pPr>
        <w:spacing w:before="240" w:after="0"/>
        <w:rPr>
          <w:color w:val="auto"/>
        </w:rPr>
      </w:pPr>
      <w:r>
        <w:rPr>
          <w:color w:val="auto"/>
        </w:rPr>
        <w:t>Employee Name:</w:t>
      </w:r>
    </w:p>
    <w:p w:rsidR="0058472C" w:rsidRDefault="0058472C" w:rsidP="0087353F">
      <w:pPr>
        <w:spacing w:before="240" w:after="0"/>
        <w:rPr>
          <w:color w:val="auto"/>
        </w:rPr>
      </w:pPr>
    </w:p>
    <w:p w:rsidR="0087353F" w:rsidRPr="004A7258" w:rsidRDefault="0087353F" w:rsidP="0087353F">
      <w:pPr>
        <w:spacing w:before="240" w:after="0"/>
        <w:rPr>
          <w:color w:val="auto"/>
        </w:rPr>
      </w:pPr>
      <w:r>
        <w:rPr>
          <w:color w:val="auto"/>
        </w:rPr>
        <w:t>Date:</w:t>
      </w:r>
    </w:p>
    <w:sectPr w:rsidR="0087353F" w:rsidRPr="004A7258" w:rsidSect="000B1A28">
      <w:headerReference w:type="first" r:id="rId7"/>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3C" w:rsidRDefault="00570D3C" w:rsidP="00627104">
      <w:pPr>
        <w:spacing w:after="0" w:line="240" w:lineRule="auto"/>
      </w:pPr>
      <w:r>
        <w:separator/>
      </w:r>
    </w:p>
  </w:endnote>
  <w:endnote w:type="continuationSeparator" w:id="0">
    <w:p w:rsidR="00570D3C" w:rsidRDefault="00570D3C"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3C" w:rsidRDefault="00570D3C" w:rsidP="00627104">
      <w:pPr>
        <w:spacing w:after="0" w:line="240" w:lineRule="auto"/>
      </w:pPr>
      <w:r>
        <w:separator/>
      </w:r>
    </w:p>
  </w:footnote>
  <w:footnote w:type="continuationSeparator" w:id="0">
    <w:p w:rsidR="00570D3C" w:rsidRDefault="00570D3C"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D3C" w:rsidRPr="00627104" w:rsidRDefault="00570D3C" w:rsidP="00627104">
    <w:pPr>
      <w:pStyle w:val="Header"/>
      <w:ind w:left="-709"/>
      <w:rPr>
        <w:rFonts w:asciiTheme="majorHAnsi" w:hAnsiTheme="majorHAnsi"/>
        <w:color w:val="auto"/>
        <w:sz w:val="44"/>
        <w:szCs w:val="44"/>
      </w:rPr>
    </w:pPr>
    <w:r>
      <w:rPr>
        <w:noProof/>
        <w:lang w:eastAsia="en-AU"/>
      </w:rPr>
      <w:drawing>
        <wp:inline distT="0" distB="0" distL="0" distR="0" wp14:anchorId="27A79697" wp14:editId="6348DDF1">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F47"/>
    <w:multiLevelType w:val="hybridMultilevel"/>
    <w:tmpl w:val="26BC62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D36FF4"/>
    <w:multiLevelType w:val="hybridMultilevel"/>
    <w:tmpl w:val="4E94F90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4158B"/>
    <w:multiLevelType w:val="hybridMultilevel"/>
    <w:tmpl w:val="55A64E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B0333"/>
    <w:multiLevelType w:val="hybridMultilevel"/>
    <w:tmpl w:val="B4B61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8CE2E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8E63C8"/>
    <w:multiLevelType w:val="hybridMultilevel"/>
    <w:tmpl w:val="D9DA160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7"/>
  </w:num>
  <w:num w:numId="9">
    <w:abstractNumId w:val="3"/>
  </w:num>
  <w:num w:numId="10">
    <w:abstractNumId w:val="5"/>
  </w:num>
  <w:num w:numId="11">
    <w:abstractNumId w:val="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04"/>
    <w:rsid w:val="000413E8"/>
    <w:rsid w:val="00084DDF"/>
    <w:rsid w:val="000B1A28"/>
    <w:rsid w:val="000C5A92"/>
    <w:rsid w:val="001578F2"/>
    <w:rsid w:val="001765FD"/>
    <w:rsid w:val="001B1BCE"/>
    <w:rsid w:val="002A3AB4"/>
    <w:rsid w:val="002C536F"/>
    <w:rsid w:val="00301CD0"/>
    <w:rsid w:val="00336CC4"/>
    <w:rsid w:val="00343428"/>
    <w:rsid w:val="00400C15"/>
    <w:rsid w:val="00431674"/>
    <w:rsid w:val="00457B36"/>
    <w:rsid w:val="004A4F6F"/>
    <w:rsid w:val="004A7258"/>
    <w:rsid w:val="0052075E"/>
    <w:rsid w:val="00570D3C"/>
    <w:rsid w:val="0058472C"/>
    <w:rsid w:val="006033D0"/>
    <w:rsid w:val="0061086B"/>
    <w:rsid w:val="00627104"/>
    <w:rsid w:val="00644C67"/>
    <w:rsid w:val="00677369"/>
    <w:rsid w:val="00736F23"/>
    <w:rsid w:val="007509B5"/>
    <w:rsid w:val="00751F2B"/>
    <w:rsid w:val="007D6117"/>
    <w:rsid w:val="00850AA2"/>
    <w:rsid w:val="00871D64"/>
    <w:rsid w:val="0087353F"/>
    <w:rsid w:val="00882D52"/>
    <w:rsid w:val="00884419"/>
    <w:rsid w:val="00890CE0"/>
    <w:rsid w:val="00992886"/>
    <w:rsid w:val="009C3D97"/>
    <w:rsid w:val="00AB7298"/>
    <w:rsid w:val="00AF0885"/>
    <w:rsid w:val="00AF3D09"/>
    <w:rsid w:val="00B06B9D"/>
    <w:rsid w:val="00B27C95"/>
    <w:rsid w:val="00B36E15"/>
    <w:rsid w:val="00BE3E20"/>
    <w:rsid w:val="00DB2567"/>
    <w:rsid w:val="00DE2DF8"/>
    <w:rsid w:val="00DF0F88"/>
    <w:rsid w:val="00E2553F"/>
    <w:rsid w:val="00E82E12"/>
    <w:rsid w:val="00F154C1"/>
    <w:rsid w:val="00F83588"/>
    <w:rsid w:val="00F8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87A4"/>
  <w15:docId w15:val="{CE51C40D-A212-4EF7-A5FD-65C7E22F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paragraph" w:styleId="Heading4">
    <w:name w:val="heading 4"/>
    <w:basedOn w:val="Normal"/>
    <w:next w:val="Normal"/>
    <w:link w:val="Heading4Char"/>
    <w:uiPriority w:val="9"/>
    <w:unhideWhenUsed/>
    <w:qFormat/>
    <w:rsid w:val="00B27C95"/>
    <w:pPr>
      <w:keepNext/>
      <w:keepLines/>
      <w:spacing w:before="40" w:after="0"/>
      <w:outlineLvl w:val="3"/>
    </w:pPr>
    <w:rPr>
      <w:rFonts w:asciiTheme="majorHAnsi" w:eastAsiaTheme="majorEastAsia" w:hAnsiTheme="majorHAnsi" w:cstheme="majorBidi"/>
      <w:i/>
      <w:iCs/>
      <w:color w:val="474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 w:type="paragraph" w:customStyle="1" w:styleId="Default">
    <w:name w:val="Default"/>
    <w:rsid w:val="00E82E1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3">
    <w:name w:val="Body Text 3"/>
    <w:basedOn w:val="Normal"/>
    <w:link w:val="BodyText3Char"/>
    <w:rsid w:val="00E82E12"/>
    <w:pPr>
      <w:spacing w:after="120" w:line="240" w:lineRule="auto"/>
    </w:pPr>
    <w:rPr>
      <w:rFonts w:ascii="Times New Roman" w:eastAsia="Times New Roman" w:hAnsi="Times New Roman" w:cs="Times New Roman"/>
      <w:color w:val="auto"/>
      <w:sz w:val="16"/>
      <w:szCs w:val="16"/>
      <w:lang w:val="en-US"/>
    </w:rPr>
  </w:style>
  <w:style w:type="character" w:customStyle="1" w:styleId="BodyText3Char">
    <w:name w:val="Body Text 3 Char"/>
    <w:basedOn w:val="DefaultParagraphFont"/>
    <w:link w:val="BodyText3"/>
    <w:rsid w:val="00E82E12"/>
    <w:rPr>
      <w:rFonts w:ascii="Times New Roman" w:eastAsia="Times New Roman" w:hAnsi="Times New Roman" w:cs="Times New Roman"/>
      <w:sz w:val="16"/>
      <w:szCs w:val="16"/>
      <w:lang w:val="en-US"/>
    </w:rPr>
  </w:style>
  <w:style w:type="character" w:customStyle="1" w:styleId="Heading4Char">
    <w:name w:val="Heading 4 Char"/>
    <w:basedOn w:val="DefaultParagraphFont"/>
    <w:link w:val="Heading4"/>
    <w:uiPriority w:val="9"/>
    <w:rsid w:val="00B27C95"/>
    <w:rPr>
      <w:rFonts w:asciiTheme="majorHAnsi" w:eastAsiaTheme="majorEastAsia" w:hAnsiTheme="majorHAnsi" w:cstheme="majorBidi"/>
      <w:i/>
      <w:iCs/>
      <w:color w:val="47474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279">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Clarke</dc:creator>
  <cp:lastModifiedBy>Anna Yap</cp:lastModifiedBy>
  <cp:revision>3</cp:revision>
  <cp:lastPrinted>2018-03-16T04:07:00Z</cp:lastPrinted>
  <dcterms:created xsi:type="dcterms:W3CDTF">2019-01-08T03:19:00Z</dcterms:created>
  <dcterms:modified xsi:type="dcterms:W3CDTF">2019-01-08T03:19:00Z</dcterms:modified>
</cp:coreProperties>
</file>