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Would a fund structure be considered or does the structure have to be a Fund-of-one/Separate Account?</w:t>
      </w:r>
    </w:p>
    <w:p w:rsidR="00F846CF" w:rsidRDefault="00F846CF" w:rsidP="00F846CF">
      <w:pPr>
        <w:pStyle w:val="ListParagraph"/>
        <w:rPr>
          <w:b/>
        </w:rPr>
      </w:pPr>
    </w:p>
    <w:p w:rsidR="00F846CF" w:rsidRPr="00930BC1" w:rsidRDefault="00F846CF" w:rsidP="00F846CF">
      <w:pPr>
        <w:pStyle w:val="ListParagraph"/>
      </w:pPr>
      <w:r w:rsidRPr="00930BC1">
        <w:t xml:space="preserve">It </w:t>
      </w:r>
      <w:proofErr w:type="gramStart"/>
      <w:r w:rsidRPr="00930BC1">
        <w:t>has to</w:t>
      </w:r>
      <w:proofErr w:type="gramEnd"/>
      <w:r w:rsidRPr="00930BC1">
        <w:t xml:space="preserve"> be a fund of one fund.</w:t>
      </w:r>
    </w:p>
    <w:p w:rsidR="0008777A" w:rsidRDefault="0008777A" w:rsidP="0008777A">
      <w:pPr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 w:rsidRPr="0008777A">
        <w:rPr>
          <w:b/>
        </w:rPr>
        <w:t>On page 2 of the attached RFI, there is a section for ‘Fund Overview’. This section requests information for a currently raising fund (target, hard cap, closings, etc.) – do you anticipate this section to be filled out with the ‘Fund of One’ in mind, or do you expect information on the current fund we are in the market with?</w:t>
      </w:r>
    </w:p>
    <w:p w:rsidR="00F846CF" w:rsidRDefault="00F846CF" w:rsidP="00F846CF">
      <w:pPr>
        <w:pStyle w:val="ListParagraph"/>
        <w:rPr>
          <w:b/>
        </w:rPr>
      </w:pPr>
    </w:p>
    <w:p w:rsidR="00F846CF" w:rsidRPr="00930BC1" w:rsidRDefault="00F846CF" w:rsidP="00F846CF">
      <w:pPr>
        <w:pStyle w:val="ListParagraph"/>
      </w:pPr>
      <w:r w:rsidRPr="00930BC1">
        <w:t>The current fund in the market.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 w:rsidRPr="0008777A">
        <w:rPr>
          <w:b/>
        </w:rPr>
        <w:t>Is the intention to include primary fund investments only within this Fund of One or does the mandate include other routes of access into private equity via secondaries and co-investments?</w:t>
      </w:r>
    </w:p>
    <w:p w:rsidR="00F846CF" w:rsidRDefault="00F846CF" w:rsidP="00F846CF">
      <w:pPr>
        <w:pStyle w:val="ListParagraph"/>
        <w:rPr>
          <w:b/>
        </w:rPr>
      </w:pPr>
    </w:p>
    <w:p w:rsidR="00F846CF" w:rsidRPr="00930BC1" w:rsidRDefault="00930BC1" w:rsidP="00F846CF">
      <w:pPr>
        <w:pStyle w:val="ListParagraph"/>
      </w:pPr>
      <w:r w:rsidRPr="00930BC1">
        <w:t>Certainly,</w:t>
      </w:r>
      <w:r w:rsidR="00F846CF" w:rsidRPr="00930BC1">
        <w:t xml:space="preserve"> secondaries would be expected, and co-investments would be considered understanding that CFRS does not have the expertise to evaluate them.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 w:rsidRPr="0008777A">
        <w:rPr>
          <w:b/>
        </w:rPr>
        <w:t>Attachment 1 on the questionnaire asks for a schedule of cash flows and current valuation for each past PE/debt fund and refers to an attached Excel spreadsheet. Should there be a tab for this on the provided Excel template?  Or is there an excel sheet available for download?</w:t>
      </w:r>
    </w:p>
    <w:p w:rsidR="002A0D75" w:rsidRDefault="002A0D75" w:rsidP="002A0D75">
      <w:pPr>
        <w:pStyle w:val="ListParagraph"/>
        <w:rPr>
          <w:b/>
        </w:rPr>
      </w:pPr>
    </w:p>
    <w:p w:rsidR="002A0D75" w:rsidRPr="00930BC1" w:rsidRDefault="002A0D75" w:rsidP="002A0D75">
      <w:pPr>
        <w:pStyle w:val="ListParagraph"/>
      </w:pPr>
      <w:r w:rsidRPr="00930BC1">
        <w:t xml:space="preserve">There is no need for cash flows </w:t>
      </w:r>
      <w:proofErr w:type="gramStart"/>
      <w:r w:rsidRPr="00930BC1">
        <w:t>at this time</w:t>
      </w:r>
      <w:proofErr w:type="gramEnd"/>
      <w:r w:rsidR="00930BC1">
        <w:t>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 w:rsidRPr="0008777A">
        <w:rPr>
          <w:b/>
        </w:rPr>
        <w:t>What parts of the private equity spectrum are included? (buyout, growth equity, lower middle, etc.) Is there a geographic focus?</w:t>
      </w:r>
    </w:p>
    <w:p w:rsidR="00F846CF" w:rsidRPr="00F846CF" w:rsidRDefault="00F846CF" w:rsidP="00F846CF">
      <w:pPr>
        <w:pStyle w:val="ListParagraph"/>
        <w:rPr>
          <w:b/>
        </w:rPr>
      </w:pPr>
    </w:p>
    <w:p w:rsidR="00F846CF" w:rsidRPr="00930BC1" w:rsidRDefault="00F846CF" w:rsidP="00F846CF">
      <w:pPr>
        <w:pStyle w:val="ListParagraph"/>
      </w:pPr>
      <w:r w:rsidRPr="00930BC1">
        <w:t>We would expect all sections of spectrum to be included, understanding that CFRS is risk averse.  A broad geographic focus would be preferred.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 w:rsidRPr="0008777A">
        <w:rPr>
          <w:b/>
        </w:rPr>
        <w:t>What type of investments? Fund of Fund? Co-Investments?</w:t>
      </w:r>
    </w:p>
    <w:p w:rsidR="00F846CF" w:rsidRDefault="00F846CF" w:rsidP="00F846CF">
      <w:pPr>
        <w:pStyle w:val="ListParagraph"/>
        <w:rPr>
          <w:b/>
        </w:rPr>
      </w:pPr>
    </w:p>
    <w:p w:rsidR="00F846CF" w:rsidRPr="00930BC1" w:rsidRDefault="00F846CF" w:rsidP="00F846CF">
      <w:pPr>
        <w:pStyle w:val="ListParagraph"/>
      </w:pPr>
      <w:r w:rsidRPr="00930BC1">
        <w:t>Please see answer #5.  We would not expect there to be any fund of funds in the fund of one.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 w:rsidRPr="0008777A">
        <w:rPr>
          <w:b/>
        </w:rPr>
        <w:t>Does the City of Fresno Retirement Systems (the “Systems”) have a specific return target for the “fund of one” mandate?</w:t>
      </w:r>
    </w:p>
    <w:p w:rsidR="00F846CF" w:rsidRPr="00F846CF" w:rsidRDefault="00F846CF" w:rsidP="00F846CF">
      <w:pPr>
        <w:pStyle w:val="ListParagraph"/>
        <w:rPr>
          <w:b/>
        </w:rPr>
      </w:pPr>
    </w:p>
    <w:p w:rsidR="00F846CF" w:rsidRPr="00930BC1" w:rsidRDefault="00F846CF" w:rsidP="00F846CF">
      <w:pPr>
        <w:pStyle w:val="ListParagraph"/>
      </w:pPr>
      <w:r w:rsidRPr="00930BC1">
        <w:t>No.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 w:rsidRPr="0008777A">
        <w:rPr>
          <w:b/>
        </w:rPr>
        <w:t xml:space="preserve">The “fund of one” mandate focus is global in nature; </w:t>
      </w:r>
      <w:r w:rsidR="00930BC1" w:rsidRPr="0008777A">
        <w:rPr>
          <w:b/>
        </w:rPr>
        <w:t>however,</w:t>
      </w:r>
      <w:r w:rsidRPr="0008777A">
        <w:rPr>
          <w:b/>
        </w:rPr>
        <w:t xml:space="preserve"> does the Systems prefer a heavier weighting to the U.S. or any additional country/region?</w:t>
      </w:r>
    </w:p>
    <w:p w:rsidR="00F846CF" w:rsidRDefault="00F846CF" w:rsidP="00F846CF">
      <w:pPr>
        <w:pStyle w:val="ListParagraph"/>
        <w:rPr>
          <w:b/>
        </w:rPr>
      </w:pPr>
    </w:p>
    <w:p w:rsidR="00F846CF" w:rsidRPr="00930BC1" w:rsidRDefault="00F846CF" w:rsidP="00F846CF">
      <w:pPr>
        <w:pStyle w:val="ListParagraph"/>
      </w:pPr>
      <w:r w:rsidRPr="00930BC1">
        <w:t>There would be an expectation of an overweight to the US.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570B0">
      <w:pPr>
        <w:pStyle w:val="ListParagraph"/>
        <w:numPr>
          <w:ilvl w:val="0"/>
          <w:numId w:val="20"/>
        </w:numPr>
        <w:rPr>
          <w:b/>
        </w:rPr>
      </w:pPr>
      <w:r w:rsidRPr="00F846CF">
        <w:rPr>
          <w:b/>
        </w:rPr>
        <w:t xml:space="preserve"> Our firm manages regional funds as well as global funds. When providing information for competing funds/vehicles, should we only disclose those funds/vehicles that are global in nature?</w:t>
      </w:r>
    </w:p>
    <w:p w:rsidR="00F846CF" w:rsidRDefault="00F846CF" w:rsidP="00F846CF">
      <w:pPr>
        <w:pStyle w:val="ListParagraph"/>
        <w:rPr>
          <w:b/>
        </w:rPr>
      </w:pPr>
    </w:p>
    <w:p w:rsidR="00F846CF" w:rsidRPr="00930BC1" w:rsidRDefault="00F846CF" w:rsidP="00F846CF">
      <w:pPr>
        <w:pStyle w:val="ListParagraph"/>
      </w:pPr>
      <w:r w:rsidRPr="00930BC1">
        <w:t>No</w:t>
      </w:r>
      <w:r w:rsidR="00930BC1">
        <w:t>.</w:t>
      </w:r>
    </w:p>
    <w:p w:rsidR="00F846CF" w:rsidRPr="00F846CF" w:rsidRDefault="00F846CF" w:rsidP="00F846CF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Pr="0008777A">
        <w:rPr>
          <w:b/>
        </w:rPr>
        <w:t>Can you confirm if a separate proposal should be sent in addition to the RFI, Data Request, and other Appendices requested by NEPC?</w:t>
      </w:r>
    </w:p>
    <w:p w:rsidR="00EE18F0" w:rsidRDefault="00EE18F0" w:rsidP="00F846CF">
      <w:pPr>
        <w:pStyle w:val="ListParagraph"/>
        <w:rPr>
          <w:b/>
        </w:rPr>
      </w:pPr>
    </w:p>
    <w:p w:rsidR="00F846CF" w:rsidRPr="00930BC1" w:rsidRDefault="00F846CF" w:rsidP="00F846CF">
      <w:pPr>
        <w:pStyle w:val="ListParagraph"/>
      </w:pPr>
      <w:r w:rsidRPr="00930BC1">
        <w:t>No</w:t>
      </w:r>
      <w:r w:rsidR="00930BC1">
        <w:t>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Pr="0008777A">
        <w:rPr>
          <w:b/>
        </w:rPr>
        <w:t xml:space="preserve">Is the Fund-of-One expected to be focused solely on primary fund investments, or would CFRS like to also consider secondary and co-investments as part of the </w:t>
      </w:r>
      <w:r w:rsidR="00930BC1" w:rsidRPr="0008777A">
        <w:rPr>
          <w:b/>
        </w:rPr>
        <w:t>offering?</w:t>
      </w:r>
      <w:r w:rsidRPr="0008777A">
        <w:rPr>
          <w:b/>
        </w:rPr>
        <w:t xml:space="preserve">  If so, should respondents provide similar information/datasheets for these strategies as is requested in the Appendices?</w:t>
      </w:r>
    </w:p>
    <w:p w:rsidR="00EE18F0" w:rsidRDefault="00EE18F0" w:rsidP="00EE18F0">
      <w:pPr>
        <w:pStyle w:val="ListParagraph"/>
        <w:rPr>
          <w:b/>
        </w:rPr>
      </w:pPr>
    </w:p>
    <w:p w:rsidR="00EE18F0" w:rsidRPr="00930BC1" w:rsidRDefault="00EE18F0" w:rsidP="00EE18F0">
      <w:pPr>
        <w:pStyle w:val="ListParagraph"/>
      </w:pPr>
      <w:r w:rsidRPr="00930BC1">
        <w:t>Respondents should provide information on broadly diversified funds only.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Pr="0008777A">
        <w:rPr>
          <w:b/>
        </w:rPr>
        <w:t>For sections on Fund Strategy, Security Allocation, Industry/Sector, and Geography which ask about the current fund and target %, should these be addressed based on what would be proposed for a customized CFRS SMA?</w:t>
      </w:r>
    </w:p>
    <w:p w:rsidR="00EE18F0" w:rsidRDefault="00EE18F0" w:rsidP="00EE18F0">
      <w:pPr>
        <w:pStyle w:val="ListParagraph"/>
        <w:rPr>
          <w:b/>
        </w:rPr>
      </w:pPr>
    </w:p>
    <w:p w:rsidR="00EE18F0" w:rsidRPr="00930BC1" w:rsidRDefault="00EE18F0" w:rsidP="00EE18F0">
      <w:pPr>
        <w:pStyle w:val="ListParagraph"/>
      </w:pPr>
      <w:r w:rsidRPr="00930BC1">
        <w:t>Yes</w:t>
      </w:r>
      <w:r w:rsidR="00930BC1">
        <w:t>.</w:t>
      </w:r>
    </w:p>
    <w:p w:rsidR="0008777A" w:rsidRPr="0008777A" w:rsidRDefault="0008777A" w:rsidP="0008777A">
      <w:pPr>
        <w:pStyle w:val="ListParagraph"/>
        <w:rPr>
          <w:b/>
        </w:rPr>
      </w:pPr>
    </w:p>
    <w:p w:rsidR="0008777A" w:rsidRPr="0008777A" w:rsidRDefault="0008777A" w:rsidP="0008777A">
      <w:pPr>
        <w:pStyle w:val="ListParagraph"/>
        <w:rPr>
          <w:b/>
        </w:rPr>
      </w:pPr>
    </w:p>
    <w:p w:rsidR="0008777A" w:rsidRDefault="0008777A" w:rsidP="0008777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="00930BC1">
        <w:rPr>
          <w:b/>
        </w:rPr>
        <w:t>What is the timing/</w:t>
      </w:r>
      <w:r w:rsidRPr="0008777A">
        <w:rPr>
          <w:b/>
        </w:rPr>
        <w:t xml:space="preserve">process in </w:t>
      </w:r>
      <w:proofErr w:type="gramStart"/>
      <w:r w:rsidRPr="0008777A">
        <w:rPr>
          <w:b/>
        </w:rPr>
        <w:t>making a decision</w:t>
      </w:r>
      <w:proofErr w:type="gramEnd"/>
      <w:r w:rsidRPr="0008777A">
        <w:rPr>
          <w:b/>
        </w:rPr>
        <w:t xml:space="preserve"> to invest with a </w:t>
      </w:r>
      <w:r w:rsidR="00930BC1">
        <w:rPr>
          <w:b/>
        </w:rPr>
        <w:t>manager/</w:t>
      </w:r>
      <w:r w:rsidR="00930BC1" w:rsidRPr="0008777A">
        <w:rPr>
          <w:b/>
        </w:rPr>
        <w:t>strategy</w:t>
      </w:r>
      <w:r w:rsidRPr="0008777A">
        <w:rPr>
          <w:b/>
        </w:rPr>
        <w:t>?</w:t>
      </w:r>
    </w:p>
    <w:p w:rsidR="006B673E" w:rsidRDefault="006B673E" w:rsidP="00EE18F0">
      <w:pPr>
        <w:pStyle w:val="ListParagraph"/>
        <w:rPr>
          <w:b/>
        </w:rPr>
      </w:pPr>
    </w:p>
    <w:p w:rsidR="00EE18F0" w:rsidRPr="00930BC1" w:rsidRDefault="00EE18F0" w:rsidP="00EE18F0">
      <w:pPr>
        <w:pStyle w:val="ListParagraph"/>
      </w:pPr>
      <w:r w:rsidRPr="00930BC1">
        <w:t xml:space="preserve">There is no set time to complete the search, although we would estimate </w:t>
      </w:r>
      <w:r w:rsidR="006B673E" w:rsidRPr="00930BC1">
        <w:t>Sep/Oct.</w:t>
      </w:r>
    </w:p>
    <w:p w:rsidR="00E80F3C" w:rsidRPr="00E80F3C" w:rsidRDefault="00E80F3C" w:rsidP="00E80F3C">
      <w:pPr>
        <w:pStyle w:val="ListParagraph"/>
        <w:rPr>
          <w:b/>
        </w:rPr>
      </w:pPr>
      <w:bookmarkStart w:id="0" w:name="_GoBack"/>
      <w:bookmarkEnd w:id="0"/>
    </w:p>
    <w:p w:rsidR="000364AD" w:rsidRPr="000364AD" w:rsidRDefault="000364AD" w:rsidP="000364AD">
      <w:pPr>
        <w:pStyle w:val="ListParagraph"/>
        <w:rPr>
          <w:b/>
        </w:rPr>
      </w:pPr>
    </w:p>
    <w:sectPr w:rsidR="000364AD" w:rsidRPr="000364AD" w:rsidSect="006921F4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7A" w:rsidRDefault="0008777A">
      <w:r>
        <w:separator/>
      </w:r>
    </w:p>
  </w:endnote>
  <w:endnote w:type="continuationSeparator" w:id="0">
    <w:p w:rsidR="0008777A" w:rsidRDefault="0008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7A" w:rsidRDefault="0008777A">
      <w:r>
        <w:separator/>
      </w:r>
    </w:p>
  </w:footnote>
  <w:footnote w:type="continuationSeparator" w:id="0">
    <w:p w:rsidR="0008777A" w:rsidRDefault="0008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99" w:rsidRDefault="00975F99" w:rsidP="00905826">
    <w:pPr>
      <w:pStyle w:val="Header"/>
      <w:tabs>
        <w:tab w:val="left" w:pos="-270"/>
      </w:tabs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5C9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244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362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1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5E1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E5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68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63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6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D565B6"/>
    <w:multiLevelType w:val="hybridMultilevel"/>
    <w:tmpl w:val="07EE8E60"/>
    <w:lvl w:ilvl="0" w:tplc="932C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E757A"/>
    <w:multiLevelType w:val="hybridMultilevel"/>
    <w:tmpl w:val="638C8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275E0"/>
    <w:multiLevelType w:val="hybridMultilevel"/>
    <w:tmpl w:val="EC36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A6E9A"/>
    <w:multiLevelType w:val="hybridMultilevel"/>
    <w:tmpl w:val="B1F0E1AE"/>
    <w:lvl w:ilvl="0" w:tplc="932C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CB4"/>
    <w:multiLevelType w:val="hybridMultilevel"/>
    <w:tmpl w:val="99FA9684"/>
    <w:lvl w:ilvl="0" w:tplc="1A0C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08AC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67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C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6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8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2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48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F5393"/>
    <w:multiLevelType w:val="hybridMultilevel"/>
    <w:tmpl w:val="EAB2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33229"/>
    <w:multiLevelType w:val="hybridMultilevel"/>
    <w:tmpl w:val="7B528384"/>
    <w:lvl w:ilvl="0" w:tplc="F3163898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6A173B9"/>
    <w:multiLevelType w:val="hybridMultilevel"/>
    <w:tmpl w:val="8AEA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75F76"/>
    <w:multiLevelType w:val="hybridMultilevel"/>
    <w:tmpl w:val="00F0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A"/>
    <w:rsid w:val="000364AD"/>
    <w:rsid w:val="00055B3C"/>
    <w:rsid w:val="0008777A"/>
    <w:rsid w:val="0009604F"/>
    <w:rsid w:val="000A52EB"/>
    <w:rsid w:val="000E414C"/>
    <w:rsid w:val="00106F5C"/>
    <w:rsid w:val="00125549"/>
    <w:rsid w:val="00182C66"/>
    <w:rsid w:val="00192C33"/>
    <w:rsid w:val="001D166B"/>
    <w:rsid w:val="001F3644"/>
    <w:rsid w:val="002531BF"/>
    <w:rsid w:val="00263807"/>
    <w:rsid w:val="002A0D75"/>
    <w:rsid w:val="002D35FB"/>
    <w:rsid w:val="002D73CC"/>
    <w:rsid w:val="00301A81"/>
    <w:rsid w:val="00303CF8"/>
    <w:rsid w:val="00330E09"/>
    <w:rsid w:val="003579D4"/>
    <w:rsid w:val="00382F90"/>
    <w:rsid w:val="004112A4"/>
    <w:rsid w:val="0041191E"/>
    <w:rsid w:val="00412939"/>
    <w:rsid w:val="00421E6D"/>
    <w:rsid w:val="00432C62"/>
    <w:rsid w:val="004C7561"/>
    <w:rsid w:val="00525B94"/>
    <w:rsid w:val="00587521"/>
    <w:rsid w:val="005B1C0B"/>
    <w:rsid w:val="005B672D"/>
    <w:rsid w:val="005C2BEE"/>
    <w:rsid w:val="00637C34"/>
    <w:rsid w:val="006921F4"/>
    <w:rsid w:val="006B673E"/>
    <w:rsid w:val="006D3F6B"/>
    <w:rsid w:val="007676D1"/>
    <w:rsid w:val="007703FC"/>
    <w:rsid w:val="0078781D"/>
    <w:rsid w:val="007A2D66"/>
    <w:rsid w:val="007F4742"/>
    <w:rsid w:val="00880EC7"/>
    <w:rsid w:val="008A4E2C"/>
    <w:rsid w:val="008A5EE2"/>
    <w:rsid w:val="008B2926"/>
    <w:rsid w:val="008E504E"/>
    <w:rsid w:val="008F7134"/>
    <w:rsid w:val="00905826"/>
    <w:rsid w:val="009151C3"/>
    <w:rsid w:val="0092378B"/>
    <w:rsid w:val="00930BC1"/>
    <w:rsid w:val="009426BE"/>
    <w:rsid w:val="00975F99"/>
    <w:rsid w:val="009A4446"/>
    <w:rsid w:val="009F5486"/>
    <w:rsid w:val="00A53EE8"/>
    <w:rsid w:val="00A806A7"/>
    <w:rsid w:val="00B14BF7"/>
    <w:rsid w:val="00B35121"/>
    <w:rsid w:val="00B530B6"/>
    <w:rsid w:val="00B80E3C"/>
    <w:rsid w:val="00BC3EFE"/>
    <w:rsid w:val="00BF6002"/>
    <w:rsid w:val="00C1553E"/>
    <w:rsid w:val="00C6730C"/>
    <w:rsid w:val="00C744DD"/>
    <w:rsid w:val="00CB0475"/>
    <w:rsid w:val="00D17CA5"/>
    <w:rsid w:val="00D24C25"/>
    <w:rsid w:val="00D536CB"/>
    <w:rsid w:val="00D5606A"/>
    <w:rsid w:val="00D76736"/>
    <w:rsid w:val="00D84D3C"/>
    <w:rsid w:val="00DC4CA0"/>
    <w:rsid w:val="00E14ABD"/>
    <w:rsid w:val="00E6569E"/>
    <w:rsid w:val="00E80F3C"/>
    <w:rsid w:val="00E86145"/>
    <w:rsid w:val="00EA621B"/>
    <w:rsid w:val="00EE18F0"/>
    <w:rsid w:val="00F35BF3"/>
    <w:rsid w:val="00F80C75"/>
    <w:rsid w:val="00F846CF"/>
    <w:rsid w:val="00F8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272459"/>
  <w15:chartTrackingRefBased/>
  <w15:docId w15:val="{AA47EE35-9BDD-470D-A370-30436B9C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CA0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3F6B"/>
    <w:pPr>
      <w:keepNext/>
      <w:keepLines/>
      <w:spacing w:before="480"/>
      <w:outlineLvl w:val="0"/>
    </w:pPr>
    <w:rPr>
      <w:rFonts w:eastAsiaTheme="majorEastAsia" w:cstheme="majorBidi"/>
      <w:b/>
      <w:bCs/>
      <w:color w:val="77801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F6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220BF"/>
  </w:style>
  <w:style w:type="character" w:styleId="PageNumber">
    <w:name w:val="page number"/>
    <w:basedOn w:val="DefaultParagraphFont"/>
    <w:rsid w:val="006D3F6B"/>
    <w:rPr>
      <w:rFonts w:ascii="Verdana" w:hAnsi="Verdana"/>
    </w:rPr>
  </w:style>
  <w:style w:type="character" w:styleId="Strong">
    <w:name w:val="Strong"/>
    <w:basedOn w:val="DefaultParagraphFont"/>
    <w:qFormat/>
    <w:rsid w:val="006D3F6B"/>
    <w:rPr>
      <w:rFonts w:ascii="Verdana" w:hAnsi="Verdana"/>
      <w:b/>
      <w:bCs/>
    </w:rPr>
  </w:style>
  <w:style w:type="paragraph" w:styleId="TOC9">
    <w:name w:val="toc 9"/>
    <w:basedOn w:val="Normal"/>
    <w:next w:val="Normal"/>
    <w:autoRedefine/>
    <w:semiHidden/>
    <w:rsid w:val="009220BF"/>
    <w:pPr>
      <w:ind w:left="1920"/>
    </w:pPr>
  </w:style>
  <w:style w:type="paragraph" w:styleId="Footer">
    <w:name w:val="footer"/>
    <w:basedOn w:val="Normal"/>
    <w:link w:val="FooterChar"/>
    <w:rsid w:val="006D3F6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D3F6B"/>
    <w:rPr>
      <w:rFonts w:cs="Courier New"/>
      <w:szCs w:val="20"/>
    </w:rPr>
  </w:style>
  <w:style w:type="paragraph" w:styleId="BodyText">
    <w:name w:val="Body Text"/>
    <w:basedOn w:val="Normal"/>
    <w:rsid w:val="006D3F6B"/>
    <w:pPr>
      <w:jc w:val="both"/>
    </w:pPr>
    <w:rPr>
      <w:rFonts w:cs="Arial"/>
      <w:color w:val="FF0000"/>
      <w:szCs w:val="20"/>
    </w:rPr>
  </w:style>
  <w:style w:type="paragraph" w:customStyle="1" w:styleId="NumberIndent">
    <w:name w:val="Number Indent"/>
    <w:basedOn w:val="Normal"/>
    <w:rsid w:val="009220BF"/>
    <w:pPr>
      <w:spacing w:after="120"/>
      <w:ind w:left="1080" w:right="360" w:hanging="360"/>
      <w:jc w:val="both"/>
    </w:pPr>
    <w:rPr>
      <w:szCs w:val="20"/>
    </w:rPr>
  </w:style>
  <w:style w:type="character" w:styleId="Hyperlink">
    <w:name w:val="Hyperlink"/>
    <w:basedOn w:val="DefaultParagraphFont"/>
    <w:rsid w:val="009220BF"/>
    <w:rPr>
      <w:color w:val="0000FF"/>
      <w:u w:val="single"/>
    </w:rPr>
  </w:style>
  <w:style w:type="paragraph" w:styleId="List3">
    <w:name w:val="List 3"/>
    <w:basedOn w:val="Normal"/>
    <w:rsid w:val="006D3F6B"/>
    <w:pPr>
      <w:widowControl w:val="0"/>
      <w:spacing w:after="120"/>
      <w:ind w:left="1080" w:hanging="360"/>
      <w:jc w:val="both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6D3F6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F6B"/>
    <w:rPr>
      <w:rFonts w:ascii="Verdana" w:hAnsi="Verdana" w:cs="Tahoma"/>
      <w:sz w:val="16"/>
      <w:szCs w:val="16"/>
    </w:rPr>
  </w:style>
  <w:style w:type="paragraph" w:customStyle="1" w:styleId="StyleBodyTextLeft">
    <w:name w:val="Style Body Text + Left"/>
    <w:basedOn w:val="BodyText"/>
    <w:rsid w:val="006D3F6B"/>
    <w:pPr>
      <w:jc w:val="left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D3F6B"/>
    <w:rPr>
      <w:rFonts w:ascii="Verdana" w:eastAsiaTheme="majorEastAsia" w:hAnsi="Verdana" w:cstheme="majorBidi"/>
      <w:b/>
      <w:bCs/>
      <w:color w:val="778014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4C7561"/>
    <w:rPr>
      <w:rFonts w:ascii="Verdana" w:hAnsi="Verdana"/>
      <w:szCs w:val="24"/>
    </w:rPr>
  </w:style>
  <w:style w:type="table" w:styleId="TableGrid">
    <w:name w:val="Table Grid"/>
    <w:basedOn w:val="TableNormal"/>
    <w:rsid w:val="00303CF8"/>
    <w:tblPr>
      <w:tblBorders>
        <w:top w:val="single" w:sz="4" w:space="0" w:color="4D4E54" w:themeColor="text1"/>
        <w:left w:val="single" w:sz="4" w:space="0" w:color="4D4E54" w:themeColor="text1"/>
        <w:bottom w:val="single" w:sz="4" w:space="0" w:color="4D4E54" w:themeColor="text1"/>
        <w:right w:val="single" w:sz="4" w:space="0" w:color="4D4E54" w:themeColor="text1"/>
        <w:insideH w:val="single" w:sz="4" w:space="0" w:color="4D4E54" w:themeColor="text1"/>
        <w:insideV w:val="single" w:sz="4" w:space="0" w:color="4D4E54" w:themeColor="text1"/>
      </w:tblBorders>
    </w:tblPr>
  </w:style>
  <w:style w:type="paragraph" w:styleId="ListParagraph">
    <w:name w:val="List Paragraph"/>
    <w:basedOn w:val="Normal"/>
    <w:uiPriority w:val="34"/>
    <w:qFormat/>
    <w:rsid w:val="008E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PC 2015 Colors">
      <a:dk1>
        <a:srgbClr val="4D4E54"/>
      </a:dk1>
      <a:lt1>
        <a:srgbClr val="FFFFFF"/>
      </a:lt1>
      <a:dk2>
        <a:srgbClr val="002060"/>
      </a:dk2>
      <a:lt2>
        <a:srgbClr val="EEECE1"/>
      </a:lt2>
      <a:accent1>
        <a:srgbClr val="A0AC1B"/>
      </a:accent1>
      <a:accent2>
        <a:srgbClr val="D0D68F"/>
      </a:accent2>
      <a:accent3>
        <a:srgbClr val="002060"/>
      </a:accent3>
      <a:accent4>
        <a:srgbClr val="A0BDC0"/>
      </a:accent4>
      <a:accent5>
        <a:srgbClr val="993300"/>
      </a:accent5>
      <a:accent6>
        <a:srgbClr val="CC9900"/>
      </a:accent6>
      <a:hlink>
        <a:srgbClr val="A0AC1B"/>
      </a:hlink>
      <a:folHlink>
        <a:srgbClr val="A0AC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00B52E01D048B1B9FE1BDC56A7D5" ma:contentTypeVersion="6" ma:contentTypeDescription="Create a new document." ma:contentTypeScope="" ma:versionID="e9f1842b712ca32c642770d3567b82ca">
  <xsd:schema xmlns:xsd="http://www.w3.org/2001/XMLSchema" xmlns:xs="http://www.w3.org/2001/XMLSchema" xmlns:p="http://schemas.microsoft.com/office/2006/metadata/properties" xmlns:ns2="3ed25960-0445-4a8d-99e7-8cfb55289c7d" targetNamespace="http://schemas.microsoft.com/office/2006/metadata/properties" ma:root="true" ma:fieldsID="0ed676540a019050b3c590471232b888" ns2:_="">
    <xsd:import namespace="3ed25960-0445-4a8d-99e7-8cfb55289c7d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25960-0445-4a8d-99e7-8cfb55289c7d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tes0 xmlns="3ed25960-0445-4a8d-99e7-8cfb55289c7d" xsi:nil="true"/>
  </documentManagement>
</p:properties>
</file>

<file path=customXml/itemProps1.xml><?xml version="1.0" encoding="utf-8"?>
<ds:datastoreItem xmlns:ds="http://schemas.openxmlformats.org/officeDocument/2006/customXml" ds:itemID="{02EEDE4C-CA6E-49A1-AC8D-FB873AC3A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25960-0445-4a8d-99e7-8cfb55289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489C3-9446-4920-A991-8C1146344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8951B-FF9B-40AC-B294-945EA1D3B8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3ed25960-0445-4a8d-99e7-8cfb55289c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2511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subject/>
  <dc:creator>Miranda, Michael</dc:creator>
  <cp:keywords/>
  <dc:description/>
  <cp:lastModifiedBy>Miranda, Michael</cp:lastModifiedBy>
  <cp:revision>2</cp:revision>
  <cp:lastPrinted>2010-03-29T18:01:00Z</cp:lastPrinted>
  <dcterms:created xsi:type="dcterms:W3CDTF">2018-04-19T22:07:00Z</dcterms:created>
  <dcterms:modified xsi:type="dcterms:W3CDTF">2018-04-19T22:07:00Z</dcterms:modified>
</cp:coreProperties>
</file>