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46054" w14:textId="77777777" w:rsidR="0090638C" w:rsidRDefault="00612995">
      <w:pPr>
        <w:rPr>
          <w:rFonts w:ascii="Arial" w:hAnsi="Arial" w:cs="Arial"/>
        </w:rPr>
      </w:pPr>
      <w:r w:rsidRPr="0090638C">
        <w:rPr>
          <w:rFonts w:ascii="Arial" w:hAnsi="Arial" w:cs="Arial"/>
        </w:rPr>
        <w:t xml:space="preserve">Dear </w:t>
      </w:r>
      <w:r w:rsidR="0090638C" w:rsidRPr="0090638C">
        <w:rPr>
          <w:rFonts w:ascii="Arial" w:hAnsi="Arial" w:cs="Arial"/>
        </w:rPr>
        <w:t>valued p</w:t>
      </w:r>
      <w:r w:rsidRPr="0090638C">
        <w:rPr>
          <w:rFonts w:ascii="Arial" w:hAnsi="Arial" w:cs="Arial"/>
        </w:rPr>
        <w:t>atient:</w:t>
      </w:r>
      <w:r w:rsidRPr="0090638C">
        <w:rPr>
          <w:rFonts w:ascii="Arial" w:hAnsi="Arial" w:cs="Arial"/>
        </w:rPr>
        <w:tab/>
      </w:r>
      <w:r w:rsidRPr="0090638C">
        <w:rPr>
          <w:rFonts w:ascii="Arial" w:hAnsi="Arial" w:cs="Arial"/>
        </w:rPr>
        <w:tab/>
      </w:r>
    </w:p>
    <w:p w14:paraId="0F17C3C9" w14:textId="03ACB04E" w:rsidR="00612995" w:rsidRPr="0090638C" w:rsidRDefault="00612995">
      <w:pPr>
        <w:rPr>
          <w:rFonts w:ascii="Arial" w:hAnsi="Arial" w:cs="Arial"/>
        </w:rPr>
      </w:pPr>
      <w:r w:rsidRPr="0090638C">
        <w:rPr>
          <w:rFonts w:ascii="Arial" w:hAnsi="Arial" w:cs="Arial"/>
        </w:rPr>
        <w:tab/>
      </w:r>
      <w:r w:rsidRPr="0090638C">
        <w:rPr>
          <w:rFonts w:ascii="Arial" w:hAnsi="Arial" w:cs="Arial"/>
        </w:rPr>
        <w:tab/>
      </w:r>
      <w:r w:rsidRPr="0090638C">
        <w:rPr>
          <w:rFonts w:ascii="Arial" w:hAnsi="Arial" w:cs="Arial"/>
        </w:rPr>
        <w:tab/>
      </w:r>
      <w:r w:rsidRPr="0090638C">
        <w:rPr>
          <w:rFonts w:ascii="Arial" w:hAnsi="Arial" w:cs="Arial"/>
        </w:rPr>
        <w:tab/>
      </w:r>
    </w:p>
    <w:p w14:paraId="1C017817" w14:textId="08DC8645" w:rsidR="006200C5" w:rsidRPr="0090638C" w:rsidRDefault="006200C5">
      <w:pPr>
        <w:rPr>
          <w:rFonts w:ascii="Arial" w:hAnsi="Arial" w:cs="Arial"/>
        </w:rPr>
      </w:pPr>
      <w:r w:rsidRPr="0090638C">
        <w:rPr>
          <w:rFonts w:ascii="Arial" w:hAnsi="Arial" w:cs="Arial"/>
        </w:rPr>
        <w:t xml:space="preserve">We hope this note finds you well. </w:t>
      </w:r>
    </w:p>
    <w:p w14:paraId="2A0AD03D" w14:textId="74B83A94" w:rsidR="006200C5" w:rsidRPr="0090638C" w:rsidRDefault="00112DD2">
      <w:pPr>
        <w:rPr>
          <w:rFonts w:ascii="Arial" w:hAnsi="Arial" w:cs="Arial"/>
        </w:rPr>
      </w:pPr>
      <w:r w:rsidRPr="0090638C">
        <w:rPr>
          <w:rFonts w:ascii="Arial" w:hAnsi="Arial" w:cs="Arial"/>
        </w:rPr>
        <w:t>It’s</w:t>
      </w:r>
      <w:r w:rsidR="006200C5" w:rsidRPr="0090638C">
        <w:rPr>
          <w:rFonts w:ascii="Arial" w:hAnsi="Arial" w:cs="Arial"/>
        </w:rPr>
        <w:t xml:space="preserve"> hard to imagine how quickly our world has changed with the recent C</w:t>
      </w:r>
      <w:r w:rsidR="0090638C" w:rsidRPr="0090638C">
        <w:rPr>
          <w:rFonts w:ascii="Arial" w:hAnsi="Arial" w:cs="Arial"/>
        </w:rPr>
        <w:t>OVID</w:t>
      </w:r>
      <w:r w:rsidR="006200C5" w:rsidRPr="0090638C">
        <w:rPr>
          <w:rFonts w:ascii="Arial" w:hAnsi="Arial" w:cs="Arial"/>
        </w:rPr>
        <w:t>-19 outbreak</w:t>
      </w:r>
      <w:r w:rsidR="004C3159" w:rsidRPr="0090638C">
        <w:rPr>
          <w:rFonts w:ascii="Arial" w:hAnsi="Arial" w:cs="Arial"/>
        </w:rPr>
        <w:t xml:space="preserve">.  We’re writing today to </w:t>
      </w:r>
      <w:r w:rsidR="006200C5" w:rsidRPr="0090638C">
        <w:rPr>
          <w:rFonts w:ascii="Arial" w:hAnsi="Arial" w:cs="Arial"/>
        </w:rPr>
        <w:t>make sure you have all the information you need to make the best decisions you can to manage your health.</w:t>
      </w:r>
    </w:p>
    <w:p w14:paraId="59B43C20" w14:textId="505599F5" w:rsidR="006200C5" w:rsidRPr="0090638C" w:rsidRDefault="006200C5">
      <w:pPr>
        <w:rPr>
          <w:rFonts w:ascii="Arial" w:hAnsi="Arial" w:cs="Arial"/>
        </w:rPr>
      </w:pPr>
      <w:r w:rsidRPr="0090638C">
        <w:rPr>
          <w:rFonts w:ascii="Arial" w:hAnsi="Arial" w:cs="Arial"/>
        </w:rPr>
        <w:t>It is becoming clearer that those patients older than 65</w:t>
      </w:r>
      <w:r w:rsidR="00E9295B" w:rsidRPr="0090638C">
        <w:rPr>
          <w:rFonts w:ascii="Arial" w:hAnsi="Arial" w:cs="Arial"/>
        </w:rPr>
        <w:t>,</w:t>
      </w:r>
      <w:r w:rsidRPr="0090638C">
        <w:rPr>
          <w:rFonts w:ascii="Arial" w:hAnsi="Arial" w:cs="Arial"/>
        </w:rPr>
        <w:t xml:space="preserve"> and especially those with heart </w:t>
      </w:r>
      <w:r w:rsidR="002F31CE">
        <w:rPr>
          <w:rFonts w:ascii="Arial" w:hAnsi="Arial" w:cs="Arial"/>
        </w:rPr>
        <w:t xml:space="preserve">conditions, </w:t>
      </w:r>
      <w:r w:rsidRPr="0090638C">
        <w:rPr>
          <w:rFonts w:ascii="Arial" w:hAnsi="Arial" w:cs="Arial"/>
        </w:rPr>
        <w:t>lung conditions</w:t>
      </w:r>
      <w:r w:rsidR="002F31CE">
        <w:rPr>
          <w:rFonts w:ascii="Arial" w:hAnsi="Arial" w:cs="Arial"/>
        </w:rPr>
        <w:t xml:space="preserve"> or diabetes</w:t>
      </w:r>
      <w:r w:rsidRPr="0090638C">
        <w:rPr>
          <w:rFonts w:ascii="Arial" w:hAnsi="Arial" w:cs="Arial"/>
        </w:rPr>
        <w:t xml:space="preserve"> are at highest risk for complications from infection. The Surgeon General has described “</w:t>
      </w:r>
      <w:r w:rsidR="0090638C" w:rsidRPr="0090638C">
        <w:rPr>
          <w:rFonts w:ascii="Arial" w:hAnsi="Arial" w:cs="Arial"/>
        </w:rPr>
        <w:t>s</w:t>
      </w:r>
      <w:r w:rsidRPr="0090638C">
        <w:rPr>
          <w:rFonts w:ascii="Arial" w:hAnsi="Arial" w:cs="Arial"/>
        </w:rPr>
        <w:t xml:space="preserve">ocial </w:t>
      </w:r>
      <w:r w:rsidR="0090638C" w:rsidRPr="0090638C">
        <w:rPr>
          <w:rFonts w:ascii="Arial" w:hAnsi="Arial" w:cs="Arial"/>
        </w:rPr>
        <w:t>i</w:t>
      </w:r>
      <w:r w:rsidRPr="0090638C">
        <w:rPr>
          <w:rFonts w:ascii="Arial" w:hAnsi="Arial" w:cs="Arial"/>
        </w:rPr>
        <w:t xml:space="preserve">solation” as one way to limit your risk. </w:t>
      </w:r>
      <w:r w:rsidR="00623D38" w:rsidRPr="0090638C">
        <w:rPr>
          <w:rFonts w:ascii="Arial" w:hAnsi="Arial" w:cs="Arial"/>
        </w:rPr>
        <w:t xml:space="preserve">In addition, </w:t>
      </w:r>
      <w:r w:rsidRPr="0090638C">
        <w:rPr>
          <w:rFonts w:ascii="Arial" w:hAnsi="Arial" w:cs="Arial"/>
        </w:rPr>
        <w:t>“</w:t>
      </w:r>
      <w:r w:rsidR="0090638C" w:rsidRPr="0090638C">
        <w:rPr>
          <w:rFonts w:ascii="Arial" w:hAnsi="Arial" w:cs="Arial"/>
        </w:rPr>
        <w:t>h</w:t>
      </w:r>
      <w:r w:rsidRPr="0090638C">
        <w:rPr>
          <w:rFonts w:ascii="Arial" w:hAnsi="Arial" w:cs="Arial"/>
        </w:rPr>
        <w:t xml:space="preserve">ome </w:t>
      </w:r>
      <w:r w:rsidR="0090638C" w:rsidRPr="0090638C">
        <w:rPr>
          <w:rFonts w:ascii="Arial" w:hAnsi="Arial" w:cs="Arial"/>
        </w:rPr>
        <w:t>q</w:t>
      </w:r>
      <w:r w:rsidRPr="0090638C">
        <w:rPr>
          <w:rFonts w:ascii="Arial" w:hAnsi="Arial" w:cs="Arial"/>
        </w:rPr>
        <w:t xml:space="preserve">uarantine” is being recommended for stable patients diagnosed with </w:t>
      </w:r>
      <w:r w:rsidR="0090638C" w:rsidRPr="0090638C">
        <w:rPr>
          <w:rFonts w:ascii="Arial" w:hAnsi="Arial" w:cs="Arial"/>
        </w:rPr>
        <w:t>COVID</w:t>
      </w:r>
      <w:r w:rsidRPr="0090638C">
        <w:rPr>
          <w:rFonts w:ascii="Arial" w:hAnsi="Arial" w:cs="Arial"/>
        </w:rPr>
        <w:t>-19.</w:t>
      </w:r>
    </w:p>
    <w:p w14:paraId="29985EA7" w14:textId="72C36799" w:rsidR="00112DD2" w:rsidRPr="0090638C" w:rsidRDefault="00112DD2">
      <w:pPr>
        <w:rPr>
          <w:rFonts w:ascii="Arial" w:hAnsi="Arial" w:cs="Arial"/>
        </w:rPr>
      </w:pPr>
      <w:r w:rsidRPr="0090638C">
        <w:rPr>
          <w:rFonts w:ascii="Arial" w:hAnsi="Arial" w:cs="Arial"/>
        </w:rPr>
        <w:t>“Social isolation”</w:t>
      </w:r>
      <w:r w:rsidR="00E9295B" w:rsidRPr="0090638C">
        <w:rPr>
          <w:rFonts w:ascii="Arial" w:hAnsi="Arial" w:cs="Arial"/>
        </w:rPr>
        <w:t xml:space="preserve"> </w:t>
      </w:r>
      <w:r w:rsidRPr="0090638C">
        <w:rPr>
          <w:rFonts w:ascii="Arial" w:hAnsi="Arial" w:cs="Arial"/>
        </w:rPr>
        <w:t xml:space="preserve">is one way of decreasing </w:t>
      </w:r>
      <w:r w:rsidR="00F70FBF" w:rsidRPr="0090638C">
        <w:rPr>
          <w:rFonts w:ascii="Arial" w:hAnsi="Arial" w:cs="Arial"/>
        </w:rPr>
        <w:t xml:space="preserve">your risk of infection. </w:t>
      </w:r>
      <w:r w:rsidRPr="0090638C">
        <w:rPr>
          <w:rFonts w:ascii="Arial" w:hAnsi="Arial" w:cs="Arial"/>
        </w:rPr>
        <w:t>In simple terms</w:t>
      </w:r>
      <w:r w:rsidR="00623D38" w:rsidRPr="0090638C">
        <w:rPr>
          <w:rFonts w:ascii="Arial" w:hAnsi="Arial" w:cs="Arial"/>
        </w:rPr>
        <w:t>,</w:t>
      </w:r>
      <w:r w:rsidRPr="0090638C">
        <w:rPr>
          <w:rFonts w:ascii="Arial" w:hAnsi="Arial" w:cs="Arial"/>
        </w:rPr>
        <w:t xml:space="preserve"> </w:t>
      </w:r>
      <w:r w:rsidR="00D0257F" w:rsidRPr="0090638C">
        <w:rPr>
          <w:rFonts w:ascii="Arial" w:hAnsi="Arial" w:cs="Arial"/>
        </w:rPr>
        <w:t>it means</w:t>
      </w:r>
      <w:r w:rsidR="00623D38" w:rsidRPr="0090638C">
        <w:rPr>
          <w:rFonts w:ascii="Arial" w:hAnsi="Arial" w:cs="Arial"/>
        </w:rPr>
        <w:t xml:space="preserve"> to</w:t>
      </w:r>
      <w:r w:rsidRPr="0090638C">
        <w:rPr>
          <w:rFonts w:ascii="Arial" w:hAnsi="Arial" w:cs="Arial"/>
        </w:rPr>
        <w:t xml:space="preserve"> control the people you </w:t>
      </w:r>
      <w:r w:rsidR="00F70FBF" w:rsidRPr="0090638C">
        <w:rPr>
          <w:rFonts w:ascii="Arial" w:hAnsi="Arial" w:cs="Arial"/>
        </w:rPr>
        <w:t>come in contact with. En</w:t>
      </w:r>
      <w:r w:rsidRPr="0090638C">
        <w:rPr>
          <w:rFonts w:ascii="Arial" w:hAnsi="Arial" w:cs="Arial"/>
        </w:rPr>
        <w:t xml:space="preserve">joy your family and friends, </w:t>
      </w:r>
      <w:r w:rsidR="00F70FBF" w:rsidRPr="0090638C">
        <w:rPr>
          <w:rFonts w:ascii="Arial" w:hAnsi="Arial" w:cs="Arial"/>
        </w:rPr>
        <w:t xml:space="preserve">but </w:t>
      </w:r>
      <w:r w:rsidR="00D0257F" w:rsidRPr="0090638C">
        <w:rPr>
          <w:rFonts w:ascii="Arial" w:hAnsi="Arial" w:cs="Arial"/>
        </w:rPr>
        <w:t xml:space="preserve">if they are ill, they </w:t>
      </w:r>
      <w:r w:rsidR="00F70FBF" w:rsidRPr="0090638C">
        <w:rPr>
          <w:rFonts w:ascii="Arial" w:hAnsi="Arial" w:cs="Arial"/>
        </w:rPr>
        <w:t xml:space="preserve">should </w:t>
      </w:r>
      <w:r w:rsidR="00293358" w:rsidRPr="0090638C">
        <w:rPr>
          <w:rFonts w:ascii="Arial" w:hAnsi="Arial" w:cs="Arial"/>
        </w:rPr>
        <w:t xml:space="preserve">avoid you. </w:t>
      </w:r>
      <w:r w:rsidR="00E60FCE" w:rsidRPr="0090638C">
        <w:rPr>
          <w:rFonts w:ascii="Arial" w:hAnsi="Arial" w:cs="Arial"/>
        </w:rPr>
        <w:t xml:space="preserve">Large crowds should be </w:t>
      </w:r>
      <w:r w:rsidR="00D0257F" w:rsidRPr="0090638C">
        <w:rPr>
          <w:rFonts w:ascii="Arial" w:hAnsi="Arial" w:cs="Arial"/>
        </w:rPr>
        <w:t>avoided</w:t>
      </w:r>
      <w:r w:rsidR="00F70FBF" w:rsidRPr="0090638C">
        <w:rPr>
          <w:rFonts w:ascii="Arial" w:hAnsi="Arial" w:cs="Arial"/>
        </w:rPr>
        <w:t>. S</w:t>
      </w:r>
      <w:r w:rsidR="00D0257F" w:rsidRPr="0090638C">
        <w:rPr>
          <w:rFonts w:ascii="Arial" w:hAnsi="Arial" w:cs="Arial"/>
        </w:rPr>
        <w:t>trangers</w:t>
      </w:r>
      <w:r w:rsidRPr="0090638C">
        <w:rPr>
          <w:rFonts w:ascii="Arial" w:hAnsi="Arial" w:cs="Arial"/>
        </w:rPr>
        <w:t xml:space="preserve"> who are il</w:t>
      </w:r>
      <w:r w:rsidR="00E9295B" w:rsidRPr="0090638C">
        <w:rPr>
          <w:rFonts w:ascii="Arial" w:hAnsi="Arial" w:cs="Arial"/>
        </w:rPr>
        <w:t>l</w:t>
      </w:r>
      <w:r w:rsidRPr="0090638C">
        <w:rPr>
          <w:rFonts w:ascii="Arial" w:hAnsi="Arial" w:cs="Arial"/>
        </w:rPr>
        <w:t xml:space="preserve"> may not understand the risk they pose to you. </w:t>
      </w:r>
      <w:r w:rsidR="00F70FBF" w:rsidRPr="0090638C">
        <w:rPr>
          <w:rFonts w:ascii="Arial" w:hAnsi="Arial" w:cs="Arial"/>
        </w:rPr>
        <w:t xml:space="preserve">Spend time enjoying things in the comfort of your own home—movies on Netflix, </w:t>
      </w:r>
      <w:r w:rsidR="00293358" w:rsidRPr="0090638C">
        <w:rPr>
          <w:rFonts w:ascii="Arial" w:hAnsi="Arial" w:cs="Arial"/>
        </w:rPr>
        <w:t xml:space="preserve">or </w:t>
      </w:r>
      <w:r w:rsidR="00F70FBF" w:rsidRPr="0090638C">
        <w:rPr>
          <w:rFonts w:ascii="Arial" w:hAnsi="Arial" w:cs="Arial"/>
        </w:rPr>
        <w:t>watching sports on TV. This is not forever, but a good practice until we understand mo</w:t>
      </w:r>
      <w:r w:rsidRPr="0090638C">
        <w:rPr>
          <w:rFonts w:ascii="Arial" w:hAnsi="Arial" w:cs="Arial"/>
        </w:rPr>
        <w:t xml:space="preserve">re about </w:t>
      </w:r>
      <w:r w:rsidR="00F70FBF" w:rsidRPr="0090638C">
        <w:rPr>
          <w:rFonts w:ascii="Arial" w:hAnsi="Arial" w:cs="Arial"/>
        </w:rPr>
        <w:t xml:space="preserve">this </w:t>
      </w:r>
      <w:r w:rsidRPr="0090638C">
        <w:rPr>
          <w:rFonts w:ascii="Arial" w:hAnsi="Arial" w:cs="Arial"/>
        </w:rPr>
        <w:t>virus.</w:t>
      </w:r>
    </w:p>
    <w:p w14:paraId="77341588" w14:textId="3634B095" w:rsidR="00290E55" w:rsidRPr="0090638C" w:rsidRDefault="00112DD2">
      <w:pPr>
        <w:rPr>
          <w:rFonts w:ascii="Arial" w:hAnsi="Arial" w:cs="Arial"/>
        </w:rPr>
      </w:pPr>
      <w:r w:rsidRPr="0090638C">
        <w:rPr>
          <w:rFonts w:ascii="Arial" w:hAnsi="Arial" w:cs="Arial"/>
        </w:rPr>
        <w:t xml:space="preserve">“Home quarantine” is recommended for people that have tested positive or have had close contact with a person who is positive. </w:t>
      </w:r>
      <w:r w:rsidR="00E60FCE" w:rsidRPr="0090638C">
        <w:rPr>
          <w:rFonts w:ascii="Arial" w:hAnsi="Arial" w:cs="Arial"/>
        </w:rPr>
        <w:t xml:space="preserve">Home quarantine is not a recommendation made lightly. </w:t>
      </w:r>
      <w:r w:rsidR="00293358" w:rsidRPr="0090638C">
        <w:rPr>
          <w:rFonts w:ascii="Arial" w:hAnsi="Arial" w:cs="Arial"/>
        </w:rPr>
        <w:t xml:space="preserve">If </w:t>
      </w:r>
      <w:r w:rsidR="00E60FCE" w:rsidRPr="0090638C">
        <w:rPr>
          <w:rFonts w:ascii="Arial" w:hAnsi="Arial" w:cs="Arial"/>
        </w:rPr>
        <w:t xml:space="preserve">you are advised to home quarantine, this is very serious </w:t>
      </w:r>
      <w:r w:rsidRPr="0090638C">
        <w:rPr>
          <w:rFonts w:ascii="Arial" w:hAnsi="Arial" w:cs="Arial"/>
        </w:rPr>
        <w:t>and</w:t>
      </w:r>
      <w:r w:rsidR="00E60FCE" w:rsidRPr="0090638C">
        <w:rPr>
          <w:rFonts w:ascii="Arial" w:hAnsi="Arial" w:cs="Arial"/>
        </w:rPr>
        <w:t xml:space="preserve"> should</w:t>
      </w:r>
      <w:r w:rsidRPr="0090638C">
        <w:rPr>
          <w:rFonts w:ascii="Arial" w:hAnsi="Arial" w:cs="Arial"/>
        </w:rPr>
        <w:t xml:space="preserve"> be strictly followed.  It means you are a risk to others</w:t>
      </w:r>
      <w:r w:rsidR="00290E55" w:rsidRPr="0090638C">
        <w:rPr>
          <w:rFonts w:ascii="Arial" w:hAnsi="Arial" w:cs="Arial"/>
        </w:rPr>
        <w:t>,</w:t>
      </w:r>
      <w:r w:rsidRPr="0090638C">
        <w:rPr>
          <w:rFonts w:ascii="Arial" w:hAnsi="Arial" w:cs="Arial"/>
        </w:rPr>
        <w:t xml:space="preserve"> for at least </w:t>
      </w:r>
      <w:r w:rsidR="00D0257F" w:rsidRPr="0090638C">
        <w:rPr>
          <w:rFonts w:ascii="Arial" w:hAnsi="Arial" w:cs="Arial"/>
        </w:rPr>
        <w:t>14 days, maybe longer. We will update the time necessary as it becomes available.</w:t>
      </w:r>
      <w:r w:rsidRPr="0090638C">
        <w:rPr>
          <w:rFonts w:ascii="Arial" w:hAnsi="Arial" w:cs="Arial"/>
        </w:rPr>
        <w:t xml:space="preserve"> </w:t>
      </w:r>
      <w:r w:rsidR="00290E55" w:rsidRPr="0090638C">
        <w:rPr>
          <w:rFonts w:ascii="Arial" w:hAnsi="Arial" w:cs="Arial"/>
        </w:rPr>
        <w:t>To quarantine at home means to eliminate any close contact with others. You are confined to home, not leaving your home for anything other than a medical emergency. No church, no school, no shopping…no nothing! You should be prepared for this rare situation</w:t>
      </w:r>
      <w:r w:rsidR="00623D38" w:rsidRPr="0090638C">
        <w:rPr>
          <w:rFonts w:ascii="Arial" w:hAnsi="Arial" w:cs="Arial"/>
        </w:rPr>
        <w:t>.  M</w:t>
      </w:r>
      <w:r w:rsidR="00290E55" w:rsidRPr="0090638C">
        <w:rPr>
          <w:rFonts w:ascii="Arial" w:hAnsi="Arial" w:cs="Arial"/>
        </w:rPr>
        <w:t xml:space="preserve">ake sure you have the supplies you need, including any critical medications. </w:t>
      </w:r>
      <w:r w:rsidR="004C3159" w:rsidRPr="0090638C">
        <w:rPr>
          <w:rFonts w:ascii="Arial" w:hAnsi="Arial" w:cs="Arial"/>
        </w:rPr>
        <w:t xml:space="preserve">If you are concerned that you may not have </w:t>
      </w:r>
      <w:r w:rsidR="00293358" w:rsidRPr="0090638C">
        <w:rPr>
          <w:rFonts w:ascii="Arial" w:hAnsi="Arial" w:cs="Arial"/>
        </w:rPr>
        <w:t xml:space="preserve">ample supplies of your </w:t>
      </w:r>
      <w:r w:rsidR="004C3159" w:rsidRPr="0090638C">
        <w:rPr>
          <w:rFonts w:ascii="Arial" w:hAnsi="Arial" w:cs="Arial"/>
        </w:rPr>
        <w:t xml:space="preserve">medications, please contact </w:t>
      </w:r>
      <w:r w:rsidR="00A52263" w:rsidRPr="0090638C">
        <w:rPr>
          <w:rFonts w:ascii="Arial" w:hAnsi="Arial" w:cs="Arial"/>
        </w:rPr>
        <w:t>our staff for assistance</w:t>
      </w:r>
      <w:r w:rsidR="003D0FC2" w:rsidRPr="0090638C">
        <w:rPr>
          <w:rFonts w:ascii="Arial" w:hAnsi="Arial" w:cs="Arial"/>
        </w:rPr>
        <w:t xml:space="preserve"> as soon as possible</w:t>
      </w:r>
      <w:r w:rsidR="00A52263" w:rsidRPr="0090638C">
        <w:rPr>
          <w:rFonts w:ascii="Arial" w:hAnsi="Arial" w:cs="Arial"/>
        </w:rPr>
        <w:t xml:space="preserve">. </w:t>
      </w:r>
    </w:p>
    <w:p w14:paraId="1BCCD3CA" w14:textId="0AE5DDBB" w:rsidR="006200C5" w:rsidRPr="0090638C" w:rsidRDefault="00290E55">
      <w:pPr>
        <w:rPr>
          <w:rFonts w:ascii="Arial" w:hAnsi="Arial" w:cs="Arial"/>
        </w:rPr>
      </w:pPr>
      <w:r w:rsidRPr="0090638C">
        <w:rPr>
          <w:rFonts w:ascii="Arial" w:hAnsi="Arial" w:cs="Arial"/>
        </w:rPr>
        <w:t>These are really difficult times and neither of the above recommendations</w:t>
      </w:r>
      <w:r w:rsidR="00E60FCE" w:rsidRPr="0090638C">
        <w:rPr>
          <w:rFonts w:ascii="Arial" w:hAnsi="Arial" w:cs="Arial"/>
        </w:rPr>
        <w:t xml:space="preserve"> are</w:t>
      </w:r>
      <w:r w:rsidRPr="0090638C">
        <w:rPr>
          <w:rFonts w:ascii="Arial" w:hAnsi="Arial" w:cs="Arial"/>
        </w:rPr>
        <w:t xml:space="preserve"> made lightly. Ma</w:t>
      </w:r>
      <w:r w:rsidR="00E9295B" w:rsidRPr="0090638C">
        <w:rPr>
          <w:rFonts w:ascii="Arial" w:hAnsi="Arial" w:cs="Arial"/>
        </w:rPr>
        <w:t>n</w:t>
      </w:r>
      <w:r w:rsidRPr="0090638C">
        <w:rPr>
          <w:rFonts w:ascii="Arial" w:hAnsi="Arial" w:cs="Arial"/>
        </w:rPr>
        <w:t>y of you have lived through challenging times</w:t>
      </w:r>
      <w:r w:rsidR="0090638C" w:rsidRPr="0090638C">
        <w:rPr>
          <w:rFonts w:ascii="Arial" w:hAnsi="Arial" w:cs="Arial"/>
        </w:rPr>
        <w:noBreakHyphen/>
        <w:t>—</w:t>
      </w:r>
      <w:r w:rsidR="00E60FCE" w:rsidRPr="0090638C">
        <w:rPr>
          <w:rFonts w:ascii="Arial" w:hAnsi="Arial" w:cs="Arial"/>
        </w:rPr>
        <w:t>w</w:t>
      </w:r>
      <w:r w:rsidRPr="0090638C">
        <w:rPr>
          <w:rFonts w:ascii="Arial" w:hAnsi="Arial" w:cs="Arial"/>
        </w:rPr>
        <w:t xml:space="preserve">ars, recessions, and natural </w:t>
      </w:r>
      <w:r w:rsidR="00E9295B" w:rsidRPr="0090638C">
        <w:rPr>
          <w:rFonts w:ascii="Arial" w:hAnsi="Arial" w:cs="Arial"/>
        </w:rPr>
        <w:t>disasters</w:t>
      </w:r>
      <w:r w:rsidRPr="0090638C">
        <w:rPr>
          <w:rFonts w:ascii="Arial" w:hAnsi="Arial" w:cs="Arial"/>
        </w:rPr>
        <w:t xml:space="preserve">. </w:t>
      </w:r>
      <w:r w:rsidR="00E9295B" w:rsidRPr="0090638C">
        <w:rPr>
          <w:rFonts w:ascii="Arial" w:hAnsi="Arial" w:cs="Arial"/>
        </w:rPr>
        <w:t>Those that are prepared and stay calm always do the best.</w:t>
      </w:r>
    </w:p>
    <w:p w14:paraId="4E1F4DA9" w14:textId="476A5698" w:rsidR="00E9295B" w:rsidRPr="0090638C" w:rsidRDefault="00E60FCE">
      <w:pPr>
        <w:rPr>
          <w:rFonts w:ascii="Arial" w:hAnsi="Arial" w:cs="Arial"/>
        </w:rPr>
      </w:pPr>
      <w:r w:rsidRPr="0090638C">
        <w:rPr>
          <w:rFonts w:ascii="Arial" w:hAnsi="Arial" w:cs="Arial"/>
        </w:rPr>
        <w:t>As t</w:t>
      </w:r>
      <w:r w:rsidR="00E9295B" w:rsidRPr="0090638C">
        <w:rPr>
          <w:rFonts w:ascii="Arial" w:hAnsi="Arial" w:cs="Arial"/>
        </w:rPr>
        <w:t>his situation continues to evolve</w:t>
      </w:r>
      <w:r w:rsidR="003D0FC2" w:rsidRPr="0090638C">
        <w:rPr>
          <w:rFonts w:ascii="Arial" w:hAnsi="Arial" w:cs="Arial"/>
        </w:rPr>
        <w:t>, w</w:t>
      </w:r>
      <w:r w:rsidR="00E9295B" w:rsidRPr="0090638C">
        <w:rPr>
          <w:rFonts w:ascii="Arial" w:hAnsi="Arial" w:cs="Arial"/>
        </w:rPr>
        <w:t>e are convinced that keeping you informed and being available for your quesions and concerns is the best way to keep you healthy</w:t>
      </w:r>
      <w:r w:rsidR="00623D38" w:rsidRPr="0090638C">
        <w:rPr>
          <w:rFonts w:ascii="Arial" w:hAnsi="Arial" w:cs="Arial"/>
        </w:rPr>
        <w:t xml:space="preserve">, which is why I want you to know that we are here for you 24 hours a day, 7 days a week. </w:t>
      </w:r>
      <w:bookmarkStart w:id="0" w:name="_GoBack"/>
      <w:bookmarkEnd w:id="0"/>
      <w:r w:rsidR="00623D38" w:rsidRPr="0090638C">
        <w:rPr>
          <w:rFonts w:ascii="Arial" w:hAnsi="Arial" w:cs="Arial"/>
        </w:rPr>
        <w:t>Our doctors and staff are here to take care of you.  Please reach out with any questions you have. Keeping you informed and healthy is our top priority.</w:t>
      </w:r>
    </w:p>
    <w:p w14:paraId="01798C5D" w14:textId="77777777" w:rsidR="00A52263" w:rsidRPr="0090638C" w:rsidRDefault="00A52263">
      <w:pPr>
        <w:rPr>
          <w:rFonts w:ascii="Arial" w:hAnsi="Arial" w:cs="Arial"/>
        </w:rPr>
      </w:pPr>
    </w:p>
    <w:p w14:paraId="07F46523" w14:textId="7B122099" w:rsidR="00E9295B" w:rsidRPr="0090638C" w:rsidRDefault="00E9295B">
      <w:pPr>
        <w:rPr>
          <w:rFonts w:ascii="Arial" w:hAnsi="Arial" w:cs="Arial"/>
        </w:rPr>
      </w:pPr>
      <w:r w:rsidRPr="0090638C">
        <w:rPr>
          <w:rFonts w:ascii="Arial" w:hAnsi="Arial" w:cs="Arial"/>
        </w:rPr>
        <w:t>Regards,</w:t>
      </w:r>
    </w:p>
    <w:p w14:paraId="11890C5D" w14:textId="6903BE71" w:rsidR="000D6150" w:rsidRDefault="0090638C" w:rsidP="0090638C">
      <w:pPr>
        <w:spacing w:after="0"/>
        <w:rPr>
          <w:rFonts w:ascii="Arial" w:hAnsi="Arial" w:cs="Arial"/>
        </w:rPr>
      </w:pPr>
      <w:r w:rsidRPr="0090638C">
        <w:rPr>
          <w:rFonts w:ascii="Arial" w:hAnsi="Arial" w:cs="Arial"/>
          <w:highlight w:val="yellow"/>
        </w:rPr>
        <w:t>Signature</w:t>
      </w:r>
    </w:p>
    <w:p w14:paraId="11A5B087" w14:textId="3854E27A" w:rsidR="0090638C" w:rsidRPr="0090638C" w:rsidRDefault="0090638C" w:rsidP="0090638C">
      <w:pPr>
        <w:spacing w:after="0"/>
        <w:rPr>
          <w:rFonts w:ascii="Arial" w:hAnsi="Arial" w:cs="Arial"/>
          <w:highlight w:val="yellow"/>
        </w:rPr>
      </w:pPr>
      <w:r w:rsidRPr="0090638C">
        <w:rPr>
          <w:rFonts w:ascii="Arial" w:hAnsi="Arial" w:cs="Arial"/>
          <w:highlight w:val="yellow"/>
        </w:rPr>
        <w:t>Name</w:t>
      </w:r>
    </w:p>
    <w:p w14:paraId="2B8124C9" w14:textId="1C6B3828" w:rsidR="0090638C" w:rsidRPr="0090638C" w:rsidRDefault="0090638C" w:rsidP="0090638C">
      <w:pPr>
        <w:spacing w:after="0"/>
      </w:pPr>
      <w:r w:rsidRPr="0090638C">
        <w:rPr>
          <w:rFonts w:ascii="Arial" w:hAnsi="Arial" w:cs="Arial"/>
          <w:highlight w:val="yellow"/>
        </w:rPr>
        <w:t>Title</w:t>
      </w:r>
    </w:p>
    <w:sectPr w:rsidR="0090638C" w:rsidRPr="0090638C" w:rsidSect="0090638C">
      <w:head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380D" w14:textId="77777777" w:rsidR="001C0272" w:rsidRDefault="001C0272" w:rsidP="0090638C">
      <w:pPr>
        <w:spacing w:after="0" w:line="240" w:lineRule="auto"/>
      </w:pPr>
      <w:r>
        <w:separator/>
      </w:r>
    </w:p>
  </w:endnote>
  <w:endnote w:type="continuationSeparator" w:id="0">
    <w:p w14:paraId="5323C18A" w14:textId="77777777" w:rsidR="001C0272" w:rsidRDefault="001C0272" w:rsidP="009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D351D" w14:textId="77777777" w:rsidR="001C0272" w:rsidRDefault="001C0272" w:rsidP="0090638C">
      <w:pPr>
        <w:spacing w:after="0" w:line="240" w:lineRule="auto"/>
      </w:pPr>
      <w:r>
        <w:separator/>
      </w:r>
    </w:p>
  </w:footnote>
  <w:footnote w:type="continuationSeparator" w:id="0">
    <w:p w14:paraId="399F7B26" w14:textId="77777777" w:rsidR="001C0272" w:rsidRDefault="001C0272" w:rsidP="009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684F" w14:textId="77777777" w:rsidR="0090638C" w:rsidRPr="009C67DC" w:rsidRDefault="0090638C" w:rsidP="009063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0D7B1A" wp14:editId="7366DB98">
          <wp:simplePos x="0" y="0"/>
          <wp:positionH relativeFrom="column">
            <wp:posOffset>4781540</wp:posOffset>
          </wp:positionH>
          <wp:positionV relativeFrom="paragraph">
            <wp:posOffset>84455</wp:posOffset>
          </wp:positionV>
          <wp:extent cx="1437640" cy="379730"/>
          <wp:effectExtent l="0" t="0" r="0" b="127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agem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318"/>
      <w:gridCol w:w="4202"/>
    </w:tblGrid>
    <w:tr w:rsidR="0090638C" w:rsidRPr="009C67DC" w14:paraId="436A116A" w14:textId="77777777" w:rsidTr="00F44D57">
      <w:tc>
        <w:tcPr>
          <w:tcW w:w="7318" w:type="dxa"/>
          <w:tcBorders>
            <w:bottom w:val="single" w:sz="12" w:space="0" w:color="595959"/>
          </w:tcBorders>
          <w:vAlign w:val="center"/>
        </w:tcPr>
        <w:p w14:paraId="42EF8281" w14:textId="4609DE94" w:rsidR="0090638C" w:rsidRPr="009C67DC" w:rsidRDefault="0090638C" w:rsidP="0090638C">
          <w:pPr>
            <w:spacing w:after="160" w:line="259" w:lineRule="auto"/>
            <w:rPr>
              <w:rFonts w:ascii="Calibri" w:hAnsi="Calibri" w:cs="Calibri"/>
              <w:b/>
              <w:bCs/>
              <w:color w:val="3B3838" w:themeColor="background2" w:themeShade="40"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color w:val="3B3838" w:themeColor="background2" w:themeShade="40"/>
              <w:sz w:val="28"/>
              <w:szCs w:val="28"/>
            </w:rPr>
            <w:t>High-risk patient letter</w:t>
          </w:r>
        </w:p>
        <w:p w14:paraId="796E669A" w14:textId="77777777" w:rsidR="0090638C" w:rsidRPr="009C67DC" w:rsidRDefault="0090638C" w:rsidP="0090638C">
          <w:pPr>
            <w:rPr>
              <w:rFonts w:ascii="Helvetica" w:hAnsi="Helvetica"/>
              <w:b/>
            </w:rPr>
          </w:pPr>
        </w:p>
      </w:tc>
      <w:tc>
        <w:tcPr>
          <w:tcW w:w="4202" w:type="dxa"/>
          <w:tcBorders>
            <w:bottom w:val="single" w:sz="12" w:space="0" w:color="595959"/>
          </w:tcBorders>
          <w:vAlign w:val="center"/>
        </w:tcPr>
        <w:p w14:paraId="1B6316B0" w14:textId="77777777" w:rsidR="0090638C" w:rsidRPr="009C67DC" w:rsidRDefault="0090638C" w:rsidP="0090638C">
          <w:pPr>
            <w:jc w:val="right"/>
            <w:rPr>
              <w:rFonts w:ascii="Helvetica" w:hAnsi="Helvetica"/>
            </w:rPr>
          </w:pPr>
          <w:r w:rsidRPr="009C67DC">
            <w:rPr>
              <w:rFonts w:ascii="Helvetica" w:hAnsi="Helvetica"/>
            </w:rPr>
            <w:t xml:space="preserve">  </w:t>
          </w:r>
        </w:p>
      </w:tc>
    </w:tr>
  </w:tbl>
  <w:p w14:paraId="49027E04" w14:textId="77777777" w:rsidR="0090638C" w:rsidRDefault="00906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5"/>
    <w:rsid w:val="000D6150"/>
    <w:rsid w:val="00112DD2"/>
    <w:rsid w:val="001915E4"/>
    <w:rsid w:val="001C0272"/>
    <w:rsid w:val="00290E55"/>
    <w:rsid w:val="00293358"/>
    <w:rsid w:val="002F31CE"/>
    <w:rsid w:val="003D0FC2"/>
    <w:rsid w:val="004C3159"/>
    <w:rsid w:val="005751AA"/>
    <w:rsid w:val="00612995"/>
    <w:rsid w:val="006200C5"/>
    <w:rsid w:val="00623D38"/>
    <w:rsid w:val="0090638C"/>
    <w:rsid w:val="00A52263"/>
    <w:rsid w:val="00AD75A1"/>
    <w:rsid w:val="00D0257F"/>
    <w:rsid w:val="00E60FCE"/>
    <w:rsid w:val="00E9295B"/>
    <w:rsid w:val="00F7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CB6F"/>
  <w15:chartTrackingRefBased/>
  <w15:docId w15:val="{5C9EB419-217E-418A-AF9A-895A1AE0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3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D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8C"/>
  </w:style>
  <w:style w:type="paragraph" w:styleId="Footer">
    <w:name w:val="footer"/>
    <w:basedOn w:val="Normal"/>
    <w:link w:val="FooterChar"/>
    <w:uiPriority w:val="99"/>
    <w:unhideWhenUsed/>
    <w:rsid w:val="00906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8C"/>
  </w:style>
  <w:style w:type="table" w:styleId="TableGrid">
    <w:name w:val="Table Grid"/>
    <w:basedOn w:val="TableNormal"/>
    <w:uiPriority w:val="39"/>
    <w:rsid w:val="0090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4B96C4F870499543E01890571E84" ma:contentTypeVersion="6" ma:contentTypeDescription="Create a new document." ma:contentTypeScope="" ma:versionID="092cd88120e83d1d54225e4dcac84d58">
  <xsd:schema xmlns:xsd="http://www.w3.org/2001/XMLSchema" xmlns:xs="http://www.w3.org/2001/XMLSchema" xmlns:p="http://schemas.microsoft.com/office/2006/metadata/properties" xmlns:ns2="1e08fe02-4252-4eda-a602-d9c16b8bcb0f" xmlns:ns3="bcce6cf4-c2f2-401e-a2f4-dc40ec1a9373" targetNamespace="http://schemas.microsoft.com/office/2006/metadata/properties" ma:root="true" ma:fieldsID="ba931350da2bdf2021607ad6827e1072" ns2:_="" ns3:_="">
    <xsd:import namespace="1e08fe02-4252-4eda-a602-d9c16b8bcb0f"/>
    <xsd:import namespace="bcce6cf4-c2f2-401e-a2f4-dc40ec1a9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fe02-4252-4eda-a602-d9c16b8bc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6cf4-c2f2-401e-a2f4-dc40ec1a9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A36E6-73DA-4C00-BB02-C54A68FDC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fe02-4252-4eda-a602-d9c16b8bcb0f"/>
    <ds:schemaRef ds:uri="bcce6cf4-c2f2-401e-a2f4-dc40ec1a9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69BA9-8DCD-4DC0-B445-3189FC551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72EAE-754E-4754-A513-E68739E25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Fields</dc:creator>
  <cp:keywords/>
  <dc:description/>
  <cp:lastModifiedBy>Amanda Skerski</cp:lastModifiedBy>
  <cp:revision>4</cp:revision>
  <dcterms:created xsi:type="dcterms:W3CDTF">2020-03-17T23:10:00Z</dcterms:created>
  <dcterms:modified xsi:type="dcterms:W3CDTF">2020-03-24T14:25:00Z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0x0101004A7B4B96C4F870499543E01890571E84</vt:lpwstr>
  </property>
</Properties>
</file>