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24CD1" w14:textId="332EFDF6" w:rsidR="00CE31EB" w:rsidRDefault="00CE31EB" w:rsidP="00CE31EB">
      <w:pPr>
        <w:pStyle w:val="NormalWeb"/>
        <w:shd w:val="clear" w:color="auto" w:fill="FFFFFF"/>
        <w:spacing w:before="0" w:beforeAutospacing="0" w:after="0" w:afterAutospacing="0"/>
        <w:textAlignment w:val="baseline"/>
        <w:rPr>
          <w:rFonts w:ascii="Arial" w:hAnsi="Arial" w:cs="Arial"/>
          <w:color w:val="444444"/>
          <w:sz w:val="21"/>
        </w:rPr>
      </w:pPr>
      <w:r w:rsidRPr="00CE31EB">
        <w:rPr>
          <w:rFonts w:ascii="Arial" w:hAnsi="Arial" w:cs="Arial"/>
          <w:color w:val="444444"/>
          <w:sz w:val="21"/>
        </w:rPr>
        <w:t>Thank you for your interest in attending JAM. We understand that with limited travel and training budgets, receiving approval to attend JAM may be challenging. Below is a sample justification letter to help you with your request. Consider making your case by adding specific context and explaining the benefits and ROI – for both you and your institution</w:t>
      </w:r>
      <w:r w:rsidR="00D60946">
        <w:rPr>
          <w:rFonts w:ascii="Arial" w:hAnsi="Arial" w:cs="Arial"/>
          <w:color w:val="444444"/>
          <w:sz w:val="21"/>
        </w:rPr>
        <w:t>.</w:t>
      </w:r>
    </w:p>
    <w:p w14:paraId="25C9F98B" w14:textId="77777777" w:rsidR="00616FE0" w:rsidRPr="00CE31EB" w:rsidRDefault="00616FE0" w:rsidP="00CE31EB">
      <w:pPr>
        <w:pStyle w:val="NormalWeb"/>
        <w:shd w:val="clear" w:color="auto" w:fill="FFFFFF"/>
        <w:spacing w:before="0" w:beforeAutospacing="0" w:after="0" w:afterAutospacing="0"/>
        <w:textAlignment w:val="baseline"/>
        <w:rPr>
          <w:rFonts w:ascii="Arial" w:hAnsi="Arial" w:cs="Arial"/>
          <w:color w:val="000000"/>
          <w:sz w:val="21"/>
        </w:rPr>
      </w:pPr>
    </w:p>
    <w:p w14:paraId="1D89AAD8" w14:textId="77777777" w:rsidR="00CE31EB" w:rsidRPr="00CE31EB" w:rsidRDefault="00CE31EB" w:rsidP="00CE31EB">
      <w:pPr>
        <w:pStyle w:val="NormalWeb"/>
        <w:shd w:val="clear" w:color="auto" w:fill="FFFFFF"/>
        <w:spacing w:before="0" w:beforeAutospacing="0" w:after="0" w:afterAutospacing="0"/>
        <w:textAlignment w:val="baseline"/>
        <w:rPr>
          <w:rFonts w:ascii="Arial" w:hAnsi="Arial" w:cs="Arial"/>
          <w:color w:val="000000"/>
          <w:sz w:val="21"/>
        </w:rPr>
      </w:pPr>
      <w:r w:rsidRPr="00CE31EB">
        <w:rPr>
          <w:rFonts w:ascii="Arial" w:hAnsi="Arial" w:cs="Arial"/>
          <w:color w:val="444444"/>
          <w:sz w:val="21"/>
        </w:rPr>
        <w:t>We hope to see you at JAM 2019!</w:t>
      </w:r>
    </w:p>
    <w:p w14:paraId="456BEDCB" w14:textId="6A545ED1" w:rsidR="00CE31EB" w:rsidRDefault="00CE31EB" w:rsidP="00CE31EB">
      <w:pPr>
        <w:pStyle w:val="NormalWeb"/>
        <w:shd w:val="clear" w:color="auto" w:fill="FFFFFF"/>
        <w:spacing w:before="0" w:beforeAutospacing="0" w:after="0" w:afterAutospacing="0"/>
        <w:textAlignment w:val="baseline"/>
        <w:rPr>
          <w:rFonts w:ascii="Arial" w:hAnsi="Arial" w:cs="Arial"/>
          <w:color w:val="444444"/>
          <w:sz w:val="21"/>
        </w:rPr>
      </w:pPr>
      <w:r w:rsidRPr="00CE31EB">
        <w:rPr>
          <w:rFonts w:ascii="Arial" w:hAnsi="Arial" w:cs="Arial"/>
          <w:color w:val="444444"/>
          <w:sz w:val="21"/>
        </w:rPr>
        <w:t> </w:t>
      </w:r>
    </w:p>
    <w:p w14:paraId="41C67368" w14:textId="754643CE" w:rsidR="004F3062" w:rsidRPr="00CE31EB" w:rsidRDefault="00410740" w:rsidP="00CE31EB">
      <w:pPr>
        <w:pStyle w:val="NormalWeb"/>
        <w:shd w:val="clear" w:color="auto" w:fill="FFFFFF"/>
        <w:spacing w:before="0" w:beforeAutospacing="0" w:after="0" w:afterAutospacing="0"/>
        <w:textAlignment w:val="baseline"/>
        <w:rPr>
          <w:rFonts w:ascii="Arial" w:hAnsi="Arial" w:cs="Arial"/>
          <w:color w:val="000000"/>
          <w:sz w:val="21"/>
        </w:rPr>
      </w:pPr>
      <w:r>
        <w:rPr>
          <w:rFonts w:ascii="Arial" w:hAnsi="Arial" w:cs="Arial"/>
          <w:noProof/>
          <w:color w:val="000000"/>
          <w:sz w:val="21"/>
        </w:rPr>
        <w:pict w14:anchorId="23A42CAD">
          <v:rect id="_x0000_i1025" alt="" style="width:6in;height:.05pt;mso-width-percent:0;mso-height-percent:0;mso-width-percent:0;mso-height-percent:0" o:hralign="center" o:hrstd="t" o:hr="t" fillcolor="#a0a0a0" stroked="f"/>
        </w:pict>
      </w:r>
    </w:p>
    <w:p w14:paraId="588E6FF8" w14:textId="7A7BEEC2" w:rsidR="00CE31EB" w:rsidRPr="00CE20C0" w:rsidRDefault="00CE31EB" w:rsidP="00CE31EB">
      <w:pPr>
        <w:pStyle w:val="Heading1"/>
        <w:rPr>
          <w:b w:val="0"/>
        </w:rPr>
      </w:pPr>
      <w:r w:rsidRPr="00CE20C0">
        <w:rPr>
          <w:rStyle w:val="Strong"/>
          <w:b/>
          <w:sz w:val="21"/>
          <w:szCs w:val="24"/>
        </w:rPr>
        <w:t xml:space="preserve">Dear [insert </w:t>
      </w:r>
      <w:r w:rsidR="00D60946">
        <w:rPr>
          <w:rStyle w:val="Strong"/>
          <w:b/>
          <w:sz w:val="21"/>
          <w:szCs w:val="24"/>
        </w:rPr>
        <w:t>m</w:t>
      </w:r>
      <w:r w:rsidRPr="00CE20C0">
        <w:rPr>
          <w:rStyle w:val="Strong"/>
          <w:b/>
          <w:sz w:val="21"/>
          <w:szCs w:val="24"/>
        </w:rPr>
        <w:t>anager’s name here]:</w:t>
      </w:r>
      <w:r w:rsidRPr="00CE31EB">
        <w:rPr>
          <w:b w:val="0"/>
        </w:rPr>
        <w:br/>
      </w:r>
    </w:p>
    <w:p w14:paraId="6B6A5428" w14:textId="316E3A99" w:rsidR="00CE31EB" w:rsidRPr="00CE20C0" w:rsidRDefault="00CE31EB" w:rsidP="00CE31EB">
      <w:pPr>
        <w:pStyle w:val="NormalWeb"/>
        <w:shd w:val="clear" w:color="auto" w:fill="FFFFFF"/>
        <w:spacing w:before="0" w:beforeAutospacing="0" w:after="0" w:afterAutospacing="0"/>
        <w:textAlignment w:val="baseline"/>
        <w:rPr>
          <w:rFonts w:ascii="Arial" w:hAnsi="Arial" w:cs="Arial"/>
          <w:sz w:val="21"/>
        </w:rPr>
      </w:pPr>
      <w:r w:rsidRPr="00CE20C0">
        <w:rPr>
          <w:rFonts w:ascii="Arial" w:hAnsi="Arial" w:cs="Arial"/>
          <w:sz w:val="21"/>
        </w:rPr>
        <w:t xml:space="preserve">The Jenzabar Annual Meeting – JAM 2019 – will be held May 29 – June 1 at the Manchester Grand Hyatt Hotel in San Diego, CA. The conference offers </w:t>
      </w:r>
      <w:r w:rsidR="00D60946">
        <w:rPr>
          <w:rFonts w:ascii="Arial" w:hAnsi="Arial" w:cs="Arial"/>
          <w:sz w:val="21"/>
        </w:rPr>
        <w:t xml:space="preserve">four </w:t>
      </w:r>
      <w:r w:rsidRPr="00CE20C0">
        <w:rPr>
          <w:rFonts w:ascii="Arial" w:hAnsi="Arial" w:cs="Arial"/>
          <w:sz w:val="21"/>
        </w:rPr>
        <w:t>days of educational training from the Jenzabar team and industry colleagues. I am requesting your approval to attend, as I believe it is a worthwhile investment to keep our department’s technical skills and knowledge current and relevant.</w:t>
      </w:r>
      <w:r w:rsidRPr="00CE20C0">
        <w:rPr>
          <w:rFonts w:ascii="Arial" w:hAnsi="Arial" w:cs="Arial"/>
          <w:sz w:val="21"/>
        </w:rPr>
        <w:br/>
      </w:r>
    </w:p>
    <w:p w14:paraId="692B8547" w14:textId="574305D9" w:rsidR="00CE31EB" w:rsidRPr="00CE20C0" w:rsidRDefault="00CE31EB" w:rsidP="00CE31EB">
      <w:pPr>
        <w:pStyle w:val="NormalWeb"/>
        <w:shd w:val="clear" w:color="auto" w:fill="FFFFFF"/>
        <w:spacing w:before="0" w:beforeAutospacing="0" w:after="0" w:afterAutospacing="0"/>
        <w:textAlignment w:val="baseline"/>
        <w:rPr>
          <w:rFonts w:ascii="Arial" w:hAnsi="Arial" w:cs="Arial"/>
          <w:sz w:val="21"/>
        </w:rPr>
      </w:pPr>
      <w:r w:rsidRPr="00CE20C0">
        <w:rPr>
          <w:rFonts w:ascii="Arial" w:hAnsi="Arial" w:cs="Arial"/>
          <w:sz w:val="21"/>
        </w:rPr>
        <w:t xml:space="preserve">JAM expects to attract more than 1750 participants from 350 higher education institutions around the world. This provides an excellent opportunity to connect with peers to discuss </w:t>
      </w:r>
      <w:r w:rsidR="00D60946">
        <w:rPr>
          <w:rFonts w:ascii="Arial" w:hAnsi="Arial" w:cs="Arial"/>
          <w:sz w:val="21"/>
        </w:rPr>
        <w:t>shared</w:t>
      </w:r>
      <w:r w:rsidRPr="00CE20C0">
        <w:rPr>
          <w:rFonts w:ascii="Arial" w:hAnsi="Arial" w:cs="Arial"/>
          <w:sz w:val="21"/>
        </w:rPr>
        <w:t xml:space="preserve"> business challenges and </w:t>
      </w:r>
      <w:r w:rsidR="00D60946">
        <w:rPr>
          <w:rFonts w:ascii="Arial" w:hAnsi="Arial" w:cs="Arial"/>
          <w:sz w:val="21"/>
        </w:rPr>
        <w:t xml:space="preserve">to </w:t>
      </w:r>
      <w:r w:rsidRPr="00CE20C0">
        <w:rPr>
          <w:rFonts w:ascii="Arial" w:hAnsi="Arial" w:cs="Arial"/>
          <w:sz w:val="21"/>
        </w:rPr>
        <w:t>learn how they are optimizing their Jenzabar systems</w:t>
      </w:r>
      <w:r w:rsidRPr="00CE20C0">
        <w:rPr>
          <w:rStyle w:val="Strong"/>
          <w:rFonts w:ascii="Arial" w:hAnsi="Arial" w:cs="Arial"/>
          <w:sz w:val="21"/>
        </w:rPr>
        <w:t>.</w:t>
      </w:r>
      <w:r w:rsidRPr="00CE20C0">
        <w:rPr>
          <w:rFonts w:ascii="Arial" w:hAnsi="Arial" w:cs="Arial"/>
          <w:sz w:val="21"/>
        </w:rPr>
        <w:t> It will also bring me face-to-face with Jenzabar product experts, support personnel, and executives to hear first-hand about current strategies and future product direction. JAM offers more than 300 comprehensive sessions, hands-on labs and roundtable discussions; dedicated networking opportunities; and exhibits from other industry vendors from which I will learn how to help us solve issues, develop new ideas, and plan for the future.</w:t>
      </w:r>
      <w:r w:rsidRPr="00CE20C0">
        <w:rPr>
          <w:rFonts w:ascii="Arial" w:hAnsi="Arial" w:cs="Arial"/>
          <w:sz w:val="21"/>
        </w:rPr>
        <w:br/>
      </w:r>
    </w:p>
    <w:p w14:paraId="45A4F3A6" w14:textId="39577EDB" w:rsidR="00CE31EB" w:rsidRPr="00CE20C0" w:rsidRDefault="00CE31EB" w:rsidP="00CE31EB">
      <w:pPr>
        <w:pStyle w:val="NormalWeb"/>
        <w:shd w:val="clear" w:color="auto" w:fill="FFFFFF"/>
        <w:spacing w:before="0" w:beforeAutospacing="0" w:after="0" w:afterAutospacing="0"/>
        <w:textAlignment w:val="baseline"/>
        <w:rPr>
          <w:rFonts w:ascii="Arial" w:hAnsi="Arial" w:cs="Arial"/>
          <w:sz w:val="21"/>
        </w:rPr>
      </w:pPr>
      <w:r w:rsidRPr="00CE20C0">
        <w:rPr>
          <w:rFonts w:ascii="Arial" w:hAnsi="Arial" w:cs="Arial"/>
          <w:sz w:val="21"/>
        </w:rPr>
        <w:t>I understand that attending JAM will be an initial expense, but the chance to meet and problem-solve with solution experts and glean best practice advice from other users makes this conference an opp</w:t>
      </w:r>
      <w:bookmarkStart w:id="0" w:name="_GoBack"/>
      <w:bookmarkEnd w:id="0"/>
      <w:r w:rsidRPr="00CE20C0">
        <w:rPr>
          <w:rFonts w:ascii="Arial" w:hAnsi="Arial" w:cs="Arial"/>
          <w:sz w:val="21"/>
        </w:rPr>
        <w:t>ortunity that we cannot afford to miss.</w:t>
      </w:r>
      <w:r w:rsidRPr="00CE20C0">
        <w:rPr>
          <w:rFonts w:ascii="Arial" w:hAnsi="Arial" w:cs="Arial"/>
          <w:sz w:val="21"/>
        </w:rPr>
        <w:br/>
      </w:r>
    </w:p>
    <w:p w14:paraId="6423EEA2" w14:textId="6CAA7B96" w:rsidR="00CE31EB" w:rsidRPr="00CE20C0" w:rsidRDefault="00CE31EB" w:rsidP="00CE31EB">
      <w:pPr>
        <w:pStyle w:val="NormalWeb"/>
        <w:shd w:val="clear" w:color="auto" w:fill="FFFFFF"/>
        <w:spacing w:before="0" w:beforeAutospacing="0" w:after="0" w:afterAutospacing="0"/>
        <w:textAlignment w:val="baseline"/>
        <w:rPr>
          <w:rFonts w:ascii="Arial" w:hAnsi="Arial" w:cs="Arial"/>
          <w:sz w:val="21"/>
        </w:rPr>
      </w:pPr>
      <w:r w:rsidRPr="00CE20C0">
        <w:rPr>
          <w:rFonts w:ascii="Arial" w:hAnsi="Arial" w:cs="Arial"/>
          <w:sz w:val="21"/>
        </w:rPr>
        <w:t>My top priorities for JAM are:</w:t>
      </w:r>
      <w:r w:rsidRPr="00CE20C0">
        <w:rPr>
          <w:rStyle w:val="Emphasis"/>
          <w:rFonts w:ascii="Arial" w:hAnsi="Arial" w:cs="Arial"/>
          <w:sz w:val="21"/>
          <w:bdr w:val="none" w:sz="0" w:space="0" w:color="auto" w:frame="1"/>
        </w:rPr>
        <w:t> (fill in what you hope to learn/accomplish i.e. issues to resolve, solutions to discover, ways to increase productivity and improve performance, etc.)</w:t>
      </w:r>
      <w:r w:rsidRPr="00CE20C0">
        <w:rPr>
          <w:rFonts w:ascii="Arial" w:hAnsi="Arial" w:cs="Arial"/>
          <w:i/>
          <w:iCs/>
          <w:sz w:val="21"/>
          <w:bdr w:val="none" w:sz="0" w:space="0" w:color="auto" w:frame="1"/>
        </w:rPr>
        <w:br/>
      </w:r>
    </w:p>
    <w:p w14:paraId="5186BA0E" w14:textId="408A847E" w:rsidR="00CE31EB" w:rsidRPr="00CE20C0" w:rsidRDefault="00CE31EB" w:rsidP="00CE31EB">
      <w:pPr>
        <w:pStyle w:val="NormalWeb"/>
        <w:shd w:val="clear" w:color="auto" w:fill="FFFFFF"/>
        <w:spacing w:before="0" w:beforeAutospacing="0" w:after="0" w:afterAutospacing="0"/>
        <w:textAlignment w:val="baseline"/>
        <w:rPr>
          <w:rFonts w:ascii="Arial" w:hAnsi="Arial" w:cs="Arial"/>
          <w:sz w:val="21"/>
        </w:rPr>
      </w:pPr>
      <w:r w:rsidRPr="00CE20C0">
        <w:rPr>
          <w:rFonts w:ascii="Arial" w:hAnsi="Arial" w:cs="Arial"/>
          <w:sz w:val="21"/>
        </w:rPr>
        <w:t>Here is an estimation of the cost for me to attend JAM:</w:t>
      </w:r>
    </w:p>
    <w:p w14:paraId="1D099BE9" w14:textId="77777777" w:rsidR="00CE31EB" w:rsidRPr="00CE20C0" w:rsidRDefault="00CE31EB" w:rsidP="00CE31EB">
      <w:pPr>
        <w:pStyle w:val="NormalWeb"/>
        <w:shd w:val="clear" w:color="auto" w:fill="FFFFFF"/>
        <w:spacing w:before="0" w:beforeAutospacing="0" w:after="0" w:afterAutospacing="0"/>
        <w:textAlignment w:val="baseline"/>
        <w:rPr>
          <w:rFonts w:ascii="Arial" w:hAnsi="Arial" w:cs="Arial"/>
          <w:sz w:val="21"/>
        </w:rPr>
      </w:pPr>
    </w:p>
    <w:tbl>
      <w:tblPr>
        <w:tblStyle w:val="TableGrid"/>
        <w:tblW w:w="819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4"/>
        <w:gridCol w:w="439"/>
        <w:gridCol w:w="5697"/>
      </w:tblGrid>
      <w:tr w:rsidR="00CE20C0" w:rsidRPr="00CE20C0" w14:paraId="03C9F4E3" w14:textId="5A6FDFEA" w:rsidTr="00AA47F7">
        <w:trPr>
          <w:trHeight w:val="288"/>
        </w:trPr>
        <w:tc>
          <w:tcPr>
            <w:tcW w:w="2061" w:type="dxa"/>
          </w:tcPr>
          <w:p w14:paraId="785E8C6B" w14:textId="052A58E8" w:rsidR="00CE20C0" w:rsidRPr="00CE20C0" w:rsidRDefault="00CE20C0" w:rsidP="00CE31EB">
            <w:pPr>
              <w:pStyle w:val="NormalWeb"/>
              <w:spacing w:before="0" w:beforeAutospacing="0" w:after="0" w:afterAutospacing="0"/>
              <w:textAlignment w:val="baseline"/>
              <w:rPr>
                <w:rFonts w:ascii="Arial" w:hAnsi="Arial" w:cs="Arial"/>
                <w:sz w:val="20"/>
                <w:szCs w:val="20"/>
              </w:rPr>
            </w:pPr>
            <w:r w:rsidRPr="00CE20C0">
              <w:rPr>
                <w:rFonts w:ascii="Arial" w:hAnsi="Arial" w:cs="Arial"/>
                <w:sz w:val="20"/>
                <w:szCs w:val="20"/>
              </w:rPr>
              <w:t>Airfare</w:t>
            </w:r>
          </w:p>
        </w:tc>
        <w:tc>
          <w:tcPr>
            <w:tcW w:w="369" w:type="dxa"/>
          </w:tcPr>
          <w:p w14:paraId="5E3DE9B8" w14:textId="30D5F1F2" w:rsidR="00CE20C0" w:rsidRPr="00CE20C0" w:rsidRDefault="00CE20C0" w:rsidP="00CE31EB">
            <w:pPr>
              <w:pStyle w:val="NormalWeb"/>
              <w:spacing w:before="0" w:beforeAutospacing="0" w:after="0" w:afterAutospacing="0"/>
              <w:textAlignment w:val="baseline"/>
              <w:rPr>
                <w:rFonts w:ascii="Arial" w:hAnsi="Arial" w:cs="Arial"/>
                <w:sz w:val="20"/>
                <w:szCs w:val="20"/>
              </w:rPr>
            </w:pPr>
            <w:r w:rsidRPr="00CE20C0">
              <w:rPr>
                <w:rStyle w:val="Emphasis"/>
                <w:rFonts w:ascii="Arial" w:hAnsi="Arial" w:cs="Arial"/>
                <w:sz w:val="20"/>
                <w:szCs w:val="20"/>
                <w:bdr w:val="none" w:sz="0" w:space="0" w:color="auto" w:frame="1"/>
              </w:rPr>
              <w:t>$$</w:t>
            </w:r>
          </w:p>
        </w:tc>
        <w:tc>
          <w:tcPr>
            <w:tcW w:w="5760" w:type="dxa"/>
          </w:tcPr>
          <w:p w14:paraId="10EDF92A" w14:textId="27B02466" w:rsidR="00CE20C0" w:rsidRPr="00CE20C0" w:rsidRDefault="00CE20C0" w:rsidP="00CE31EB">
            <w:pPr>
              <w:pStyle w:val="NormalWeb"/>
              <w:spacing w:before="0" w:beforeAutospacing="0" w:after="0" w:afterAutospacing="0"/>
              <w:textAlignment w:val="baseline"/>
              <w:rPr>
                <w:rStyle w:val="Emphasis"/>
                <w:rFonts w:ascii="Arial" w:hAnsi="Arial" w:cs="Arial"/>
                <w:sz w:val="20"/>
                <w:szCs w:val="20"/>
                <w:bdr w:val="none" w:sz="0" w:space="0" w:color="auto" w:frame="1"/>
              </w:rPr>
            </w:pPr>
            <w:r w:rsidRPr="00CE20C0">
              <w:rPr>
                <w:rStyle w:val="Emphasis"/>
                <w:rFonts w:ascii="Arial" w:hAnsi="Arial" w:cs="Arial"/>
                <w:sz w:val="18"/>
                <w:szCs w:val="20"/>
                <w:bdr w:val="none" w:sz="0" w:space="0" w:color="auto" w:frame="1"/>
              </w:rPr>
              <w:t>if applicable</w:t>
            </w:r>
          </w:p>
        </w:tc>
      </w:tr>
      <w:tr w:rsidR="00CE20C0" w:rsidRPr="00CE20C0" w14:paraId="684F6353" w14:textId="147C7BFB" w:rsidTr="00AA47F7">
        <w:trPr>
          <w:trHeight w:val="288"/>
        </w:trPr>
        <w:tc>
          <w:tcPr>
            <w:tcW w:w="2061" w:type="dxa"/>
          </w:tcPr>
          <w:p w14:paraId="75C4636E" w14:textId="7D33186A" w:rsidR="00CE20C0" w:rsidRPr="00CE20C0" w:rsidRDefault="00CE20C0" w:rsidP="00CE31EB">
            <w:pPr>
              <w:pStyle w:val="NormalWeb"/>
              <w:spacing w:before="0" w:beforeAutospacing="0" w:after="0" w:afterAutospacing="0"/>
              <w:textAlignment w:val="baseline"/>
              <w:rPr>
                <w:rFonts w:ascii="Arial" w:hAnsi="Arial" w:cs="Arial"/>
                <w:sz w:val="20"/>
                <w:szCs w:val="20"/>
              </w:rPr>
            </w:pPr>
            <w:r w:rsidRPr="00CE20C0">
              <w:rPr>
                <w:rFonts w:ascii="Arial" w:hAnsi="Arial" w:cs="Arial"/>
                <w:sz w:val="20"/>
                <w:szCs w:val="20"/>
              </w:rPr>
              <w:t>Transportation</w:t>
            </w:r>
          </w:p>
        </w:tc>
        <w:tc>
          <w:tcPr>
            <w:tcW w:w="369" w:type="dxa"/>
          </w:tcPr>
          <w:p w14:paraId="0A27714B" w14:textId="2E11D55D" w:rsidR="00CE20C0" w:rsidRPr="00CE20C0" w:rsidRDefault="00CE20C0" w:rsidP="00CE31EB">
            <w:pPr>
              <w:pStyle w:val="NormalWeb"/>
              <w:spacing w:before="0" w:beforeAutospacing="0" w:after="0" w:afterAutospacing="0"/>
              <w:textAlignment w:val="baseline"/>
              <w:rPr>
                <w:rFonts w:ascii="Arial" w:hAnsi="Arial" w:cs="Arial"/>
                <w:i/>
                <w:sz w:val="20"/>
                <w:szCs w:val="20"/>
              </w:rPr>
            </w:pPr>
            <w:r w:rsidRPr="00CE20C0">
              <w:rPr>
                <w:rFonts w:ascii="Arial" w:hAnsi="Arial" w:cs="Arial"/>
                <w:i/>
                <w:sz w:val="20"/>
                <w:szCs w:val="20"/>
              </w:rPr>
              <w:t>$$</w:t>
            </w:r>
          </w:p>
        </w:tc>
        <w:tc>
          <w:tcPr>
            <w:tcW w:w="5760" w:type="dxa"/>
          </w:tcPr>
          <w:p w14:paraId="06ACF6BF" w14:textId="77777777" w:rsidR="00CE20C0" w:rsidRPr="00CE20C0" w:rsidRDefault="00CE20C0" w:rsidP="00CE31EB">
            <w:pPr>
              <w:pStyle w:val="NormalWeb"/>
              <w:spacing w:before="0" w:beforeAutospacing="0" w:after="0" w:afterAutospacing="0"/>
              <w:textAlignment w:val="baseline"/>
              <w:rPr>
                <w:rFonts w:ascii="Arial" w:hAnsi="Arial" w:cs="Arial"/>
                <w:i/>
                <w:sz w:val="20"/>
                <w:szCs w:val="20"/>
              </w:rPr>
            </w:pPr>
          </w:p>
        </w:tc>
      </w:tr>
      <w:tr w:rsidR="00CE20C0" w:rsidRPr="00CE20C0" w14:paraId="0FD7294D" w14:textId="3482B775" w:rsidTr="00AA47F7">
        <w:trPr>
          <w:trHeight w:val="288"/>
        </w:trPr>
        <w:tc>
          <w:tcPr>
            <w:tcW w:w="2061" w:type="dxa"/>
          </w:tcPr>
          <w:p w14:paraId="48A24A22" w14:textId="0A0F6563" w:rsidR="00CE20C0" w:rsidRPr="00CE20C0" w:rsidRDefault="00CE20C0" w:rsidP="00CE31EB">
            <w:pPr>
              <w:pStyle w:val="NormalWeb"/>
              <w:spacing w:before="0" w:beforeAutospacing="0" w:after="0" w:afterAutospacing="0"/>
              <w:textAlignment w:val="baseline"/>
              <w:rPr>
                <w:rFonts w:ascii="Arial" w:hAnsi="Arial" w:cs="Arial"/>
                <w:sz w:val="20"/>
                <w:szCs w:val="20"/>
              </w:rPr>
            </w:pPr>
            <w:r w:rsidRPr="00CE20C0">
              <w:rPr>
                <w:rFonts w:ascii="Arial" w:hAnsi="Arial" w:cs="Arial"/>
                <w:sz w:val="20"/>
                <w:szCs w:val="20"/>
              </w:rPr>
              <w:t>Hotels</w:t>
            </w:r>
          </w:p>
        </w:tc>
        <w:tc>
          <w:tcPr>
            <w:tcW w:w="369" w:type="dxa"/>
          </w:tcPr>
          <w:p w14:paraId="1502D22C" w14:textId="325279C1" w:rsidR="00CE20C0" w:rsidRPr="00CE20C0" w:rsidRDefault="00CE20C0" w:rsidP="00CE31EB">
            <w:pPr>
              <w:pStyle w:val="NormalWeb"/>
              <w:spacing w:before="0" w:beforeAutospacing="0" w:after="0" w:afterAutospacing="0"/>
              <w:textAlignment w:val="baseline"/>
              <w:rPr>
                <w:rFonts w:ascii="Arial" w:hAnsi="Arial" w:cs="Arial"/>
                <w:sz w:val="20"/>
                <w:szCs w:val="20"/>
              </w:rPr>
            </w:pPr>
            <w:r w:rsidRPr="00CE20C0">
              <w:rPr>
                <w:rFonts w:ascii="Arial" w:hAnsi="Arial" w:cs="Arial"/>
                <w:i/>
                <w:sz w:val="20"/>
                <w:szCs w:val="20"/>
              </w:rPr>
              <w:t>$$</w:t>
            </w:r>
          </w:p>
        </w:tc>
        <w:tc>
          <w:tcPr>
            <w:tcW w:w="5760" w:type="dxa"/>
          </w:tcPr>
          <w:p w14:paraId="15C4D494" w14:textId="1884B803" w:rsidR="00CE20C0" w:rsidRPr="00CE20C0" w:rsidRDefault="00CE20C0" w:rsidP="00CE31EB">
            <w:pPr>
              <w:pStyle w:val="NormalWeb"/>
              <w:spacing w:before="0" w:beforeAutospacing="0" w:after="0" w:afterAutospacing="0"/>
              <w:textAlignment w:val="baseline"/>
              <w:rPr>
                <w:rFonts w:ascii="Arial" w:hAnsi="Arial" w:cs="Arial"/>
                <w:i/>
                <w:sz w:val="18"/>
                <w:szCs w:val="20"/>
              </w:rPr>
            </w:pPr>
            <w:r w:rsidRPr="00CE20C0">
              <w:rPr>
                <w:rStyle w:val="Emphasis"/>
                <w:rFonts w:ascii="Arial" w:hAnsi="Arial" w:cs="Arial"/>
                <w:sz w:val="18"/>
                <w:szCs w:val="20"/>
                <w:bdr w:val="none" w:sz="0" w:space="0" w:color="auto" w:frame="1"/>
              </w:rPr>
              <w:t>discounted hotel rate of $199 x # days if reserved by April 30</w:t>
            </w:r>
          </w:p>
        </w:tc>
      </w:tr>
      <w:tr w:rsidR="00CE20C0" w:rsidRPr="00CE20C0" w14:paraId="53C64CEF" w14:textId="3B1BF9C6" w:rsidTr="00AA47F7">
        <w:trPr>
          <w:trHeight w:val="432"/>
        </w:trPr>
        <w:tc>
          <w:tcPr>
            <w:tcW w:w="2061" w:type="dxa"/>
          </w:tcPr>
          <w:p w14:paraId="4C583315" w14:textId="1A800EBB" w:rsidR="00CE20C0" w:rsidRPr="00CE20C0" w:rsidRDefault="00CE20C0" w:rsidP="00CE20C0">
            <w:pPr>
              <w:pStyle w:val="NormalWeb"/>
              <w:spacing w:before="0" w:beforeAutospacing="0" w:after="0" w:afterAutospacing="0"/>
              <w:textAlignment w:val="baseline"/>
              <w:rPr>
                <w:rFonts w:ascii="Arial" w:hAnsi="Arial" w:cs="Arial"/>
                <w:sz w:val="20"/>
                <w:szCs w:val="20"/>
              </w:rPr>
            </w:pPr>
            <w:r w:rsidRPr="00CE20C0">
              <w:rPr>
                <w:rFonts w:ascii="Arial" w:hAnsi="Arial" w:cs="Arial"/>
                <w:sz w:val="20"/>
                <w:szCs w:val="20"/>
              </w:rPr>
              <w:t>Meals</w:t>
            </w:r>
          </w:p>
        </w:tc>
        <w:tc>
          <w:tcPr>
            <w:tcW w:w="369" w:type="dxa"/>
          </w:tcPr>
          <w:p w14:paraId="6EAC8ABC" w14:textId="6E5AD7CF" w:rsidR="00CE20C0" w:rsidRPr="00CE20C0" w:rsidRDefault="00CE20C0" w:rsidP="00CE20C0">
            <w:pPr>
              <w:pStyle w:val="NormalWeb"/>
              <w:spacing w:before="0" w:beforeAutospacing="0" w:after="0" w:afterAutospacing="0"/>
              <w:textAlignment w:val="baseline"/>
              <w:rPr>
                <w:rFonts w:ascii="Arial" w:hAnsi="Arial" w:cs="Arial"/>
                <w:sz w:val="20"/>
                <w:szCs w:val="20"/>
              </w:rPr>
            </w:pPr>
            <w:r w:rsidRPr="00CE20C0">
              <w:rPr>
                <w:rFonts w:ascii="Arial" w:hAnsi="Arial" w:cs="Arial"/>
                <w:i/>
                <w:sz w:val="20"/>
                <w:szCs w:val="20"/>
              </w:rPr>
              <w:t>$$</w:t>
            </w:r>
          </w:p>
        </w:tc>
        <w:tc>
          <w:tcPr>
            <w:tcW w:w="5760" w:type="dxa"/>
          </w:tcPr>
          <w:p w14:paraId="3B49E9C3" w14:textId="72B7A4B1" w:rsidR="00CE20C0" w:rsidRPr="00CE20C0" w:rsidRDefault="00CE20C0" w:rsidP="00CE20C0">
            <w:pPr>
              <w:pStyle w:val="NormalWeb"/>
              <w:spacing w:before="0" w:beforeAutospacing="0" w:after="0" w:afterAutospacing="0"/>
              <w:textAlignment w:val="baseline"/>
              <w:rPr>
                <w:rFonts w:ascii="Arial" w:hAnsi="Arial" w:cs="Arial"/>
                <w:i/>
                <w:sz w:val="20"/>
                <w:szCs w:val="20"/>
              </w:rPr>
            </w:pPr>
            <w:r w:rsidRPr="00CE20C0">
              <w:rPr>
                <w:rFonts w:ascii="Arial" w:hAnsi="Arial" w:cs="Arial"/>
                <w:i/>
                <w:sz w:val="18"/>
                <w:szCs w:val="20"/>
              </w:rPr>
              <w:t>breakfast on Thursday-Saturday, lunch on Thursday-Friday and Dinner on Friday are included in conference fee</w:t>
            </w:r>
          </w:p>
        </w:tc>
      </w:tr>
      <w:tr w:rsidR="00CE20C0" w:rsidRPr="00CE20C0" w14:paraId="15D75A16" w14:textId="1D99A699" w:rsidTr="00AA47F7">
        <w:trPr>
          <w:trHeight w:val="432"/>
        </w:trPr>
        <w:tc>
          <w:tcPr>
            <w:tcW w:w="2061" w:type="dxa"/>
          </w:tcPr>
          <w:p w14:paraId="79825772" w14:textId="7441DE7D" w:rsidR="00CE20C0" w:rsidRPr="00CE20C0" w:rsidRDefault="00CE20C0" w:rsidP="00CE20C0">
            <w:pPr>
              <w:pStyle w:val="NormalWeb"/>
              <w:spacing w:before="0" w:beforeAutospacing="0" w:after="0" w:afterAutospacing="0"/>
              <w:textAlignment w:val="baseline"/>
              <w:rPr>
                <w:rFonts w:ascii="Arial" w:hAnsi="Arial" w:cs="Arial"/>
                <w:sz w:val="20"/>
                <w:szCs w:val="20"/>
              </w:rPr>
            </w:pPr>
            <w:r w:rsidRPr="00CE20C0">
              <w:rPr>
                <w:rFonts w:ascii="Arial" w:hAnsi="Arial" w:cs="Arial"/>
                <w:sz w:val="20"/>
                <w:szCs w:val="20"/>
              </w:rPr>
              <w:t>Conference Fee</w:t>
            </w:r>
          </w:p>
        </w:tc>
        <w:tc>
          <w:tcPr>
            <w:tcW w:w="369" w:type="dxa"/>
          </w:tcPr>
          <w:p w14:paraId="18619C77" w14:textId="4DCD47C5" w:rsidR="00CE20C0" w:rsidRPr="00CE20C0" w:rsidRDefault="00CE20C0" w:rsidP="00CE20C0">
            <w:pPr>
              <w:pStyle w:val="NormalWeb"/>
              <w:spacing w:before="0" w:beforeAutospacing="0" w:after="0" w:afterAutospacing="0"/>
              <w:textAlignment w:val="baseline"/>
              <w:rPr>
                <w:rFonts w:ascii="Arial" w:hAnsi="Arial" w:cs="Arial"/>
                <w:sz w:val="20"/>
                <w:szCs w:val="20"/>
              </w:rPr>
            </w:pPr>
            <w:r w:rsidRPr="00CE20C0">
              <w:rPr>
                <w:rFonts w:ascii="Arial" w:hAnsi="Arial" w:cs="Arial"/>
                <w:i/>
                <w:sz w:val="20"/>
                <w:szCs w:val="20"/>
              </w:rPr>
              <w:t>$$</w:t>
            </w:r>
          </w:p>
        </w:tc>
        <w:tc>
          <w:tcPr>
            <w:tcW w:w="5760" w:type="dxa"/>
          </w:tcPr>
          <w:p w14:paraId="2A98FD5F" w14:textId="574740CF" w:rsidR="00CE20C0" w:rsidRPr="00CE20C0" w:rsidRDefault="00CE20C0" w:rsidP="00CE20C0">
            <w:pPr>
              <w:pStyle w:val="NormalWeb"/>
              <w:spacing w:before="0" w:beforeAutospacing="0" w:after="0" w:afterAutospacing="0"/>
              <w:textAlignment w:val="baseline"/>
              <w:rPr>
                <w:rFonts w:ascii="Arial" w:hAnsi="Arial" w:cs="Arial"/>
                <w:i/>
                <w:sz w:val="20"/>
                <w:szCs w:val="20"/>
              </w:rPr>
            </w:pPr>
            <w:r w:rsidRPr="00CE20C0">
              <w:rPr>
                <w:rStyle w:val="Emphasis"/>
                <w:rFonts w:ascii="Arial" w:hAnsi="Arial" w:cs="Arial"/>
                <w:sz w:val="18"/>
                <w:szCs w:val="20"/>
                <w:bdr w:val="none" w:sz="0" w:space="0" w:color="auto" w:frame="1"/>
              </w:rPr>
              <w:t>insert based on pre-conference and/or conference attendance option</w:t>
            </w:r>
          </w:p>
        </w:tc>
      </w:tr>
      <w:tr w:rsidR="00CE20C0" w:rsidRPr="00CE20C0" w14:paraId="66850583" w14:textId="4A3CEB6B" w:rsidTr="00AA47F7">
        <w:trPr>
          <w:trHeight w:val="288"/>
        </w:trPr>
        <w:tc>
          <w:tcPr>
            <w:tcW w:w="2061" w:type="dxa"/>
          </w:tcPr>
          <w:p w14:paraId="0A81BED5" w14:textId="28E98728" w:rsidR="00CE20C0" w:rsidRPr="00CE20C0" w:rsidRDefault="00CE20C0" w:rsidP="00CE20C0">
            <w:pPr>
              <w:pStyle w:val="NormalWeb"/>
              <w:spacing w:before="0" w:beforeAutospacing="0" w:after="0" w:afterAutospacing="0"/>
              <w:textAlignment w:val="baseline"/>
              <w:rPr>
                <w:rFonts w:ascii="Arial" w:hAnsi="Arial" w:cs="Arial"/>
                <w:sz w:val="20"/>
                <w:szCs w:val="20"/>
              </w:rPr>
            </w:pPr>
            <w:r w:rsidRPr="00CE20C0">
              <w:rPr>
                <w:rFonts w:ascii="Arial" w:hAnsi="Arial" w:cs="Arial"/>
                <w:sz w:val="20"/>
                <w:szCs w:val="20"/>
              </w:rPr>
              <w:t>Approximate Total</w:t>
            </w:r>
          </w:p>
        </w:tc>
        <w:tc>
          <w:tcPr>
            <w:tcW w:w="369" w:type="dxa"/>
          </w:tcPr>
          <w:p w14:paraId="2E82AF1F" w14:textId="7A8B8D67" w:rsidR="00CE20C0" w:rsidRPr="00CE20C0" w:rsidRDefault="00CE20C0" w:rsidP="00CE20C0">
            <w:pPr>
              <w:pStyle w:val="NormalWeb"/>
              <w:spacing w:before="0" w:beforeAutospacing="0" w:after="0" w:afterAutospacing="0"/>
              <w:textAlignment w:val="baseline"/>
              <w:rPr>
                <w:rFonts w:ascii="Arial" w:hAnsi="Arial" w:cs="Arial"/>
                <w:i/>
                <w:sz w:val="20"/>
                <w:szCs w:val="20"/>
              </w:rPr>
            </w:pPr>
            <w:r w:rsidRPr="00CE20C0">
              <w:rPr>
                <w:rFonts w:ascii="Arial" w:hAnsi="Arial" w:cs="Arial"/>
                <w:i/>
                <w:sz w:val="20"/>
                <w:szCs w:val="20"/>
              </w:rPr>
              <w:t>$$</w:t>
            </w:r>
          </w:p>
        </w:tc>
        <w:tc>
          <w:tcPr>
            <w:tcW w:w="5760" w:type="dxa"/>
          </w:tcPr>
          <w:p w14:paraId="1E2053C5" w14:textId="77777777" w:rsidR="00CE20C0" w:rsidRPr="00CE20C0" w:rsidRDefault="00CE20C0" w:rsidP="00CE20C0">
            <w:pPr>
              <w:pStyle w:val="NormalWeb"/>
              <w:spacing w:before="0" w:beforeAutospacing="0" w:after="0" w:afterAutospacing="0"/>
              <w:textAlignment w:val="baseline"/>
              <w:rPr>
                <w:rFonts w:ascii="Arial" w:hAnsi="Arial" w:cs="Arial"/>
                <w:i/>
                <w:sz w:val="20"/>
                <w:szCs w:val="20"/>
              </w:rPr>
            </w:pPr>
          </w:p>
        </w:tc>
      </w:tr>
    </w:tbl>
    <w:p w14:paraId="389C98EE" w14:textId="2381441F" w:rsidR="00CE31EB" w:rsidRPr="00CE20C0" w:rsidRDefault="00CE31EB" w:rsidP="00CE31EB">
      <w:pPr>
        <w:pStyle w:val="NormalWeb"/>
        <w:shd w:val="clear" w:color="auto" w:fill="FFFFFF"/>
        <w:spacing w:before="0" w:beforeAutospacing="0" w:after="0" w:afterAutospacing="0"/>
        <w:ind w:left="720"/>
        <w:textAlignment w:val="baseline"/>
        <w:rPr>
          <w:rFonts w:ascii="Arial" w:hAnsi="Arial" w:cs="Arial"/>
          <w:sz w:val="21"/>
        </w:rPr>
      </w:pPr>
      <w:r w:rsidRPr="00CE20C0">
        <w:rPr>
          <w:rFonts w:ascii="Arial" w:hAnsi="Arial" w:cs="Arial"/>
          <w:i/>
          <w:iCs/>
          <w:sz w:val="21"/>
          <w:bdr w:val="none" w:sz="0" w:space="0" w:color="auto" w:frame="1"/>
        </w:rPr>
        <w:lastRenderedPageBreak/>
        <w:br/>
      </w:r>
    </w:p>
    <w:p w14:paraId="6AA3C73D" w14:textId="05AC3380" w:rsidR="00CE31EB" w:rsidRPr="00CE20C0" w:rsidRDefault="00CE31EB" w:rsidP="00CE31EB">
      <w:pPr>
        <w:pStyle w:val="NormalWeb"/>
        <w:shd w:val="clear" w:color="auto" w:fill="FFFFFF"/>
        <w:spacing w:before="0" w:beforeAutospacing="0" w:after="0" w:afterAutospacing="0"/>
        <w:textAlignment w:val="baseline"/>
        <w:rPr>
          <w:rFonts w:ascii="Arial" w:hAnsi="Arial" w:cs="Arial"/>
          <w:sz w:val="21"/>
        </w:rPr>
      </w:pPr>
      <w:r w:rsidRPr="00CE20C0">
        <w:rPr>
          <w:rFonts w:ascii="Arial" w:hAnsi="Arial" w:cs="Arial"/>
          <w:sz w:val="21"/>
        </w:rPr>
        <w:t>I will plan to meet with you after JAM to discuss significant takeaways, tips, and recommended actions to maximize our investment in Jenzabar solutions. Additionally, I’ll pass along relevant information to key colleagues. Most of the presentation PowerPoints will be available for attendees to download after the event, which will be an invaluable asset to the entire team.</w:t>
      </w:r>
    </w:p>
    <w:p w14:paraId="3A406BAD" w14:textId="77777777" w:rsidR="00CE20C0" w:rsidRPr="00CE20C0" w:rsidRDefault="00CE20C0" w:rsidP="00CE31EB">
      <w:pPr>
        <w:pStyle w:val="NormalWeb"/>
        <w:shd w:val="clear" w:color="auto" w:fill="FFFFFF"/>
        <w:spacing w:before="0" w:beforeAutospacing="0" w:after="0" w:afterAutospacing="0"/>
        <w:textAlignment w:val="baseline"/>
        <w:rPr>
          <w:rFonts w:ascii="Arial" w:hAnsi="Arial" w:cs="Arial"/>
          <w:sz w:val="21"/>
        </w:rPr>
      </w:pPr>
    </w:p>
    <w:p w14:paraId="281F54C4" w14:textId="77777777" w:rsidR="00CE31EB" w:rsidRPr="00CE20C0" w:rsidRDefault="00CE31EB" w:rsidP="00CE31EB">
      <w:pPr>
        <w:pStyle w:val="NormalWeb"/>
        <w:shd w:val="clear" w:color="auto" w:fill="FFFFFF"/>
        <w:spacing w:before="0" w:beforeAutospacing="0" w:after="0" w:afterAutospacing="0"/>
        <w:textAlignment w:val="baseline"/>
        <w:rPr>
          <w:rFonts w:ascii="Arial" w:hAnsi="Arial" w:cs="Arial"/>
          <w:sz w:val="21"/>
        </w:rPr>
      </w:pPr>
      <w:r w:rsidRPr="00CE20C0">
        <w:rPr>
          <w:rFonts w:ascii="Arial" w:hAnsi="Arial" w:cs="Arial"/>
          <w:sz w:val="21"/>
        </w:rPr>
        <w:t>Thank you for considering this request. I look forward to your reply.</w:t>
      </w:r>
      <w:r w:rsidRPr="00CE20C0">
        <w:rPr>
          <w:rFonts w:ascii="Arial" w:hAnsi="Arial" w:cs="Arial"/>
          <w:sz w:val="21"/>
        </w:rPr>
        <w:br/>
      </w:r>
      <w:r w:rsidRPr="00CE20C0">
        <w:rPr>
          <w:rFonts w:ascii="Arial" w:hAnsi="Arial" w:cs="Arial"/>
          <w:sz w:val="21"/>
        </w:rPr>
        <w:br/>
      </w:r>
    </w:p>
    <w:p w14:paraId="5503A25E" w14:textId="77777777" w:rsidR="00CE31EB" w:rsidRPr="00CE20C0" w:rsidRDefault="00CE31EB" w:rsidP="00CE31EB">
      <w:pPr>
        <w:pStyle w:val="NormalWeb"/>
        <w:shd w:val="clear" w:color="auto" w:fill="FFFFFF"/>
        <w:spacing w:before="0" w:beforeAutospacing="0" w:after="0" w:afterAutospacing="0"/>
        <w:textAlignment w:val="baseline"/>
        <w:rPr>
          <w:rFonts w:ascii="Arial" w:hAnsi="Arial" w:cs="Arial"/>
          <w:sz w:val="21"/>
        </w:rPr>
      </w:pPr>
      <w:r w:rsidRPr="00CE20C0">
        <w:rPr>
          <w:rFonts w:ascii="Arial" w:hAnsi="Arial" w:cs="Arial"/>
          <w:sz w:val="21"/>
        </w:rPr>
        <w:t>Regards,</w:t>
      </w:r>
    </w:p>
    <w:p w14:paraId="50358FDC" w14:textId="77777777" w:rsidR="00CF13D7" w:rsidRPr="00CE31EB" w:rsidRDefault="00CF13D7" w:rsidP="00C76D1E">
      <w:pPr>
        <w:rPr>
          <w:rFonts w:ascii="Arial" w:hAnsi="Arial" w:cs="Arial"/>
          <w:sz w:val="21"/>
        </w:rPr>
      </w:pPr>
    </w:p>
    <w:sectPr w:rsidR="00CF13D7" w:rsidRPr="00CE31EB" w:rsidSect="00CE31EB">
      <w:headerReference w:type="default" r:id="rId7"/>
      <w:footerReference w:type="even" r:id="rId8"/>
      <w:footerReference w:type="default" r:id="rId9"/>
      <w:headerReference w:type="first" r:id="rId10"/>
      <w:footerReference w:type="firs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19925" w14:textId="77777777" w:rsidR="00410740" w:rsidRDefault="00410740">
      <w:r>
        <w:separator/>
      </w:r>
    </w:p>
  </w:endnote>
  <w:endnote w:type="continuationSeparator" w:id="0">
    <w:p w14:paraId="0CCD582E" w14:textId="77777777" w:rsidR="00410740" w:rsidRDefault="0041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Pro-Regular">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6478126"/>
      <w:docPartObj>
        <w:docPartGallery w:val="Page Numbers (Bottom of Page)"/>
        <w:docPartUnique/>
      </w:docPartObj>
    </w:sdtPr>
    <w:sdtEndPr>
      <w:rPr>
        <w:rStyle w:val="PageNumber"/>
      </w:rPr>
    </w:sdtEndPr>
    <w:sdtContent>
      <w:p w14:paraId="10F40FAA" w14:textId="553A8E1A" w:rsidR="00CE20C0" w:rsidRDefault="00CE20C0" w:rsidP="008B0C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97105585"/>
      <w:docPartObj>
        <w:docPartGallery w:val="Page Numbers (Bottom of Page)"/>
        <w:docPartUnique/>
      </w:docPartObj>
    </w:sdtPr>
    <w:sdtEndPr>
      <w:rPr>
        <w:rStyle w:val="PageNumber"/>
      </w:rPr>
    </w:sdtEndPr>
    <w:sdtContent>
      <w:p w14:paraId="7978D872" w14:textId="2B309C15" w:rsidR="00CE31EB" w:rsidRDefault="00CE31EB" w:rsidP="008B0C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C796D3" w14:textId="77777777" w:rsidR="00CE31EB" w:rsidRDefault="00CE3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1117324"/>
      <w:docPartObj>
        <w:docPartGallery w:val="Page Numbers (Bottom of Page)"/>
        <w:docPartUnique/>
      </w:docPartObj>
    </w:sdtPr>
    <w:sdtEndPr>
      <w:rPr>
        <w:rStyle w:val="PageNumber"/>
      </w:rPr>
    </w:sdtEndPr>
    <w:sdtContent>
      <w:p w14:paraId="594150E2" w14:textId="3B0EAB08" w:rsidR="00CE20C0" w:rsidRDefault="00CE20C0" w:rsidP="008B0C00">
        <w:pPr>
          <w:pStyle w:val="Footer"/>
          <w:framePr w:wrap="none" w:vAnchor="text" w:hAnchor="margin" w:xAlign="center" w:y="1"/>
          <w:rPr>
            <w:rStyle w:val="PageNumber"/>
          </w:rPr>
        </w:pPr>
        <w:r w:rsidRPr="00CE20C0">
          <w:rPr>
            <w:rStyle w:val="PageNumber"/>
            <w:rFonts w:ascii="Arial" w:hAnsi="Arial" w:cs="Arial"/>
            <w:color w:val="BFBFBF" w:themeColor="background1" w:themeShade="BF"/>
            <w:sz w:val="21"/>
          </w:rPr>
          <w:fldChar w:fldCharType="begin"/>
        </w:r>
        <w:r w:rsidRPr="00CE20C0">
          <w:rPr>
            <w:rStyle w:val="PageNumber"/>
            <w:rFonts w:ascii="Arial" w:hAnsi="Arial" w:cs="Arial"/>
            <w:color w:val="BFBFBF" w:themeColor="background1" w:themeShade="BF"/>
            <w:sz w:val="21"/>
          </w:rPr>
          <w:instrText xml:space="preserve"> PAGE </w:instrText>
        </w:r>
        <w:r w:rsidRPr="00CE20C0">
          <w:rPr>
            <w:rStyle w:val="PageNumber"/>
            <w:rFonts w:ascii="Arial" w:hAnsi="Arial" w:cs="Arial"/>
            <w:color w:val="BFBFBF" w:themeColor="background1" w:themeShade="BF"/>
            <w:sz w:val="21"/>
          </w:rPr>
          <w:fldChar w:fldCharType="separate"/>
        </w:r>
        <w:r w:rsidRPr="00CE20C0">
          <w:rPr>
            <w:rStyle w:val="PageNumber"/>
            <w:rFonts w:ascii="Arial" w:hAnsi="Arial" w:cs="Arial"/>
            <w:noProof/>
            <w:color w:val="BFBFBF" w:themeColor="background1" w:themeShade="BF"/>
            <w:sz w:val="21"/>
          </w:rPr>
          <w:t>1</w:t>
        </w:r>
        <w:r w:rsidRPr="00CE20C0">
          <w:rPr>
            <w:rStyle w:val="PageNumber"/>
            <w:rFonts w:ascii="Arial" w:hAnsi="Arial" w:cs="Arial"/>
            <w:color w:val="BFBFBF" w:themeColor="background1" w:themeShade="BF"/>
            <w:sz w:val="21"/>
          </w:rPr>
          <w:fldChar w:fldCharType="end"/>
        </w:r>
      </w:p>
    </w:sdtContent>
  </w:sdt>
  <w:p w14:paraId="46B455F5" w14:textId="7A8A3563" w:rsidR="00CE31EB" w:rsidRPr="00CE20C0" w:rsidRDefault="00CE20C0">
    <w:pPr>
      <w:pStyle w:val="Footer"/>
      <w:rPr>
        <w:rFonts w:ascii="Arial" w:hAnsi="Arial" w:cs="Arial"/>
        <w:color w:val="BFBFBF" w:themeColor="background1" w:themeShade="BF"/>
        <w:sz w:val="21"/>
      </w:rPr>
    </w:pPr>
    <w:r>
      <w:rPr>
        <w:rFonts w:ascii="Arial" w:hAnsi="Arial" w:cs="Arial"/>
        <w:color w:val="BFBFBF" w:themeColor="background1" w:themeShade="BF"/>
        <w:sz w:val="21"/>
      </w:rPr>
      <w:t>Justification Letter</w:t>
    </w:r>
    <w:r w:rsidRPr="00CE20C0">
      <w:rPr>
        <w:rFonts w:ascii="Arial" w:hAnsi="Arial" w:cs="Arial"/>
        <w:color w:val="BFBFBF" w:themeColor="background1" w:themeShade="BF"/>
        <w:sz w:val="21"/>
      </w:rPr>
      <w:ptab w:relativeTo="margin" w:alignment="center" w:leader="none"/>
    </w:r>
    <w:r w:rsidRPr="00CE20C0">
      <w:rPr>
        <w:rFonts w:ascii="Arial" w:hAnsi="Arial" w:cs="Arial"/>
        <w:color w:val="BFBFBF" w:themeColor="background1" w:themeShade="BF"/>
        <w:sz w:val="21"/>
      </w:rPr>
      <w:ptab w:relativeTo="margin" w:alignment="right" w:leader="none"/>
    </w:r>
    <w:r w:rsidRPr="00CE20C0">
      <w:rPr>
        <w:rFonts w:ascii="Arial" w:hAnsi="Arial" w:cs="Arial"/>
        <w:color w:val="BFBFBF" w:themeColor="background1" w:themeShade="BF"/>
        <w:sz w:val="21"/>
      </w:rPr>
      <w:t>Jenzabar,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174B" w14:textId="77777777" w:rsidR="00DD2F82" w:rsidRPr="005A2C5F" w:rsidRDefault="00DD2F82" w:rsidP="00DD2F82">
    <w:pPr>
      <w:pStyle w:val="NormalParagraphStyle"/>
      <w:jc w:val="center"/>
      <w:rPr>
        <w:rFonts w:ascii="MyriadPro-Regular" w:hAnsi="MyriadPro-Regular" w:cs="MyriadPro-Regular"/>
        <w:color w:val="003C79"/>
        <w:sz w:val="18"/>
        <w:szCs w:val="18"/>
      </w:rPr>
    </w:pPr>
    <w:r w:rsidRPr="005A2C5F">
      <w:rPr>
        <w:rFonts w:ascii="MyriadPro-Regular" w:hAnsi="MyriadPro-Regular" w:cs="MyriadPro-Regular"/>
        <w:color w:val="003C79"/>
        <w:sz w:val="18"/>
        <w:szCs w:val="18"/>
      </w:rPr>
      <w:t xml:space="preserve">101 Huntington Avenue </w:t>
    </w:r>
    <w:r w:rsidRPr="005A2C5F">
      <w:rPr>
        <w:rFonts w:ascii="MyriadPro-Regular" w:hAnsi="MyriadPro-Regular" w:cs="MyriadPro-Regular"/>
        <w:color w:val="FF5C00"/>
        <w:sz w:val="18"/>
        <w:szCs w:val="18"/>
      </w:rPr>
      <w:t>|</w:t>
    </w:r>
    <w:r w:rsidRPr="005A2C5F">
      <w:rPr>
        <w:rFonts w:ascii="MyriadPro-Regular" w:hAnsi="MyriadPro-Regular" w:cs="MyriadPro-Regular"/>
        <w:color w:val="003C79"/>
        <w:sz w:val="18"/>
        <w:szCs w:val="18"/>
      </w:rPr>
      <w:t xml:space="preserve"> Suite 2200 </w:t>
    </w:r>
    <w:r w:rsidRPr="005A2C5F">
      <w:rPr>
        <w:rFonts w:ascii="MyriadPro-Regular" w:hAnsi="MyriadPro-Regular" w:cs="MyriadPro-Regular"/>
        <w:color w:val="FF5C00"/>
        <w:sz w:val="18"/>
        <w:szCs w:val="18"/>
      </w:rPr>
      <w:t>|</w:t>
    </w:r>
    <w:r w:rsidRPr="005A2C5F">
      <w:rPr>
        <w:rFonts w:ascii="MyriadPro-Regular" w:hAnsi="MyriadPro-Regular" w:cs="MyriadPro-Regular"/>
        <w:color w:val="003C79"/>
        <w:sz w:val="18"/>
        <w:szCs w:val="18"/>
      </w:rPr>
      <w:t xml:space="preserve"> Boston, MA 02199 </w:t>
    </w:r>
    <w:r w:rsidRPr="005A2C5F">
      <w:rPr>
        <w:rFonts w:ascii="MyriadPro-Regular" w:hAnsi="MyriadPro-Regular" w:cs="MyriadPro-Regular"/>
        <w:color w:val="FF5C00"/>
        <w:sz w:val="18"/>
        <w:szCs w:val="18"/>
      </w:rPr>
      <w:t>|</w:t>
    </w:r>
    <w:r w:rsidRPr="005A2C5F">
      <w:rPr>
        <w:rFonts w:ascii="MyriadPro-Regular" w:hAnsi="MyriadPro-Regular" w:cs="MyriadPro-Regular"/>
        <w:color w:val="003C79"/>
        <w:sz w:val="18"/>
        <w:szCs w:val="18"/>
      </w:rPr>
      <w:t xml:space="preserve"> Phone: 617.492.9099 </w:t>
    </w:r>
    <w:r w:rsidRPr="005A2C5F">
      <w:rPr>
        <w:rFonts w:ascii="MyriadPro-Regular" w:hAnsi="MyriadPro-Regular" w:cs="MyriadPro-Regular"/>
        <w:color w:val="FF5C00"/>
        <w:sz w:val="18"/>
        <w:szCs w:val="18"/>
      </w:rPr>
      <w:t>|</w:t>
    </w:r>
    <w:r w:rsidRPr="005A2C5F">
      <w:rPr>
        <w:rFonts w:ascii="MyriadPro-Regular" w:hAnsi="MyriadPro-Regular" w:cs="MyriadPro-Regular"/>
        <w:color w:val="003C79"/>
        <w:sz w:val="18"/>
        <w:szCs w:val="18"/>
      </w:rPr>
      <w:t xml:space="preserve"> Fax: 617.492.9081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21B4C" w14:textId="77777777" w:rsidR="00410740" w:rsidRDefault="00410740">
      <w:r>
        <w:separator/>
      </w:r>
    </w:p>
  </w:footnote>
  <w:footnote w:type="continuationSeparator" w:id="0">
    <w:p w14:paraId="4427E4CB" w14:textId="77777777" w:rsidR="00410740" w:rsidRDefault="0041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F3A5" w14:textId="1F0E4DAF" w:rsidR="002F341B" w:rsidRPr="000B7DA8" w:rsidRDefault="00CE31EB" w:rsidP="000B7DA8">
    <w:pPr>
      <w:pStyle w:val="Header"/>
    </w:pPr>
    <w:r>
      <w:rPr>
        <w:noProof/>
      </w:rPr>
      <w:drawing>
        <wp:inline distT="0" distB="0" distL="0" distR="0" wp14:anchorId="02C6F0B2" wp14:editId="299F910A">
          <wp:extent cx="5486400" cy="14071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_2019_Webpage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407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EBA9" w14:textId="5714C2F4" w:rsidR="00DD2F82" w:rsidRDefault="00CE31EB" w:rsidP="00DD2F82">
    <w:pPr>
      <w:pStyle w:val="Header"/>
      <w:jc w:val="center"/>
    </w:pPr>
    <w:r>
      <w:rPr>
        <w:noProof/>
      </w:rPr>
      <w:drawing>
        <wp:inline distT="0" distB="0" distL="0" distR="0" wp14:anchorId="5287F87C" wp14:editId="6CD3F3A3">
          <wp:extent cx="5486400" cy="1407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M_2019_Webpage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1407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3B"/>
    <w:rsid w:val="000B7DA8"/>
    <w:rsid w:val="000C6878"/>
    <w:rsid w:val="000F2F1D"/>
    <w:rsid w:val="0013733D"/>
    <w:rsid w:val="00165240"/>
    <w:rsid w:val="001B0EB0"/>
    <w:rsid w:val="001C39C4"/>
    <w:rsid w:val="001C3B37"/>
    <w:rsid w:val="001D185A"/>
    <w:rsid w:val="00204EBD"/>
    <w:rsid w:val="0021430B"/>
    <w:rsid w:val="00255735"/>
    <w:rsid w:val="00267CC0"/>
    <w:rsid w:val="00272AE7"/>
    <w:rsid w:val="002F341B"/>
    <w:rsid w:val="00314FC5"/>
    <w:rsid w:val="00333A3F"/>
    <w:rsid w:val="00341610"/>
    <w:rsid w:val="003533F3"/>
    <w:rsid w:val="003A65CF"/>
    <w:rsid w:val="004029BF"/>
    <w:rsid w:val="00410740"/>
    <w:rsid w:val="00422D2C"/>
    <w:rsid w:val="00452DEA"/>
    <w:rsid w:val="004B5B67"/>
    <w:rsid w:val="004F3062"/>
    <w:rsid w:val="00517A98"/>
    <w:rsid w:val="00530AAD"/>
    <w:rsid w:val="00575B10"/>
    <w:rsid w:val="005A2C5F"/>
    <w:rsid w:val="005B2344"/>
    <w:rsid w:val="005E0DD5"/>
    <w:rsid w:val="005F4F00"/>
    <w:rsid w:val="00616FE0"/>
    <w:rsid w:val="0061751D"/>
    <w:rsid w:val="006308D8"/>
    <w:rsid w:val="00643A94"/>
    <w:rsid w:val="006465C9"/>
    <w:rsid w:val="00650B2F"/>
    <w:rsid w:val="006F02C2"/>
    <w:rsid w:val="00715ED2"/>
    <w:rsid w:val="007334AD"/>
    <w:rsid w:val="007347D7"/>
    <w:rsid w:val="00744147"/>
    <w:rsid w:val="00756FCE"/>
    <w:rsid w:val="00767097"/>
    <w:rsid w:val="007834BF"/>
    <w:rsid w:val="007C2960"/>
    <w:rsid w:val="007D03C5"/>
    <w:rsid w:val="007F303E"/>
    <w:rsid w:val="00852CDA"/>
    <w:rsid w:val="00876FF3"/>
    <w:rsid w:val="008C0A78"/>
    <w:rsid w:val="008D0770"/>
    <w:rsid w:val="009321DF"/>
    <w:rsid w:val="00956F81"/>
    <w:rsid w:val="00981828"/>
    <w:rsid w:val="00981E11"/>
    <w:rsid w:val="009A462A"/>
    <w:rsid w:val="009F2F6E"/>
    <w:rsid w:val="009F34DD"/>
    <w:rsid w:val="00A4280B"/>
    <w:rsid w:val="00A46190"/>
    <w:rsid w:val="00AA47F7"/>
    <w:rsid w:val="00AE27A5"/>
    <w:rsid w:val="00B21C17"/>
    <w:rsid w:val="00B26817"/>
    <w:rsid w:val="00B76823"/>
    <w:rsid w:val="00BD0BBB"/>
    <w:rsid w:val="00C76D1E"/>
    <w:rsid w:val="00C833FF"/>
    <w:rsid w:val="00CA4307"/>
    <w:rsid w:val="00CC2ADC"/>
    <w:rsid w:val="00CE20C0"/>
    <w:rsid w:val="00CE2C65"/>
    <w:rsid w:val="00CE31EB"/>
    <w:rsid w:val="00CF13D7"/>
    <w:rsid w:val="00D12684"/>
    <w:rsid w:val="00D27A70"/>
    <w:rsid w:val="00D41970"/>
    <w:rsid w:val="00D60946"/>
    <w:rsid w:val="00DD2F82"/>
    <w:rsid w:val="00EA163B"/>
    <w:rsid w:val="00EA5EAF"/>
    <w:rsid w:val="00F07C74"/>
    <w:rsid w:val="00FD0588"/>
    <w:rsid w:val="00FD5F91"/>
    <w:rsid w:val="00FE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9269"/>
  <w15:docId w15:val="{FF446E48-2DD7-42F9-B35E-EAC9FE79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 w:type="paragraph" w:customStyle="1" w:styleId="NormalParagraphStyle">
    <w:name w:val="NormalParagraphStyle"/>
    <w:basedOn w:val="Normal"/>
    <w:uiPriority w:val="99"/>
    <w:rsid w:val="00DD2F82"/>
    <w:pPr>
      <w:autoSpaceDE w:val="0"/>
      <w:autoSpaceDN w:val="0"/>
      <w:adjustRightInd w:val="0"/>
      <w:spacing w:line="288" w:lineRule="auto"/>
      <w:textAlignment w:val="center"/>
    </w:pPr>
    <w:rPr>
      <w:rFonts w:ascii="Times" w:eastAsia="Calibri" w:hAnsi="Times" w:cs="Times"/>
      <w:color w:val="000000"/>
    </w:rPr>
  </w:style>
  <w:style w:type="paragraph" w:styleId="NormalWeb">
    <w:name w:val="Normal (Web)"/>
    <w:basedOn w:val="Normal"/>
    <w:uiPriority w:val="99"/>
    <w:semiHidden/>
    <w:unhideWhenUsed/>
    <w:rsid w:val="00CE31EB"/>
    <w:pPr>
      <w:spacing w:before="100" w:beforeAutospacing="1" w:after="100" w:afterAutospacing="1"/>
    </w:pPr>
  </w:style>
  <w:style w:type="character" w:styleId="Strong">
    <w:name w:val="Strong"/>
    <w:basedOn w:val="DefaultParagraphFont"/>
    <w:uiPriority w:val="22"/>
    <w:qFormat/>
    <w:rsid w:val="00CE31EB"/>
    <w:rPr>
      <w:b/>
      <w:bCs/>
    </w:rPr>
  </w:style>
  <w:style w:type="character" w:styleId="Emphasis">
    <w:name w:val="Emphasis"/>
    <w:basedOn w:val="DefaultParagraphFont"/>
    <w:uiPriority w:val="20"/>
    <w:qFormat/>
    <w:rsid w:val="00CE31EB"/>
    <w:rPr>
      <w:i/>
      <w:iCs/>
    </w:rPr>
  </w:style>
  <w:style w:type="table" w:styleId="TableGrid">
    <w:name w:val="Table Grid"/>
    <w:basedOn w:val="TableNormal"/>
    <w:rsid w:val="00CE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iancheri\Application%20Data\Microsoft\Templates\Request%20for%20permission%20to%20reprint%20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Settings\abiancheri\Application Data\Microsoft\Templates\Request for permission to reprint article.dot</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McGraw-Hill</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Biancheri</dc:creator>
  <cp:keywords/>
  <dc:description/>
  <cp:lastModifiedBy>McArdle, Erica R.</cp:lastModifiedBy>
  <cp:revision>2</cp:revision>
  <cp:lastPrinted>2018-11-29T03:09:00Z</cp:lastPrinted>
  <dcterms:created xsi:type="dcterms:W3CDTF">2018-12-07T16:44:00Z</dcterms:created>
  <dcterms:modified xsi:type="dcterms:W3CDTF">2018-12-07T16:44:00Z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TC010184251033</vt:lpwstr>
  </property>
</Properties>
</file>