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0581" w14:textId="1CE49DC9" w:rsidR="00223D96" w:rsidRDefault="0022775C" w:rsidP="0022775C">
      <w:pPr>
        <w:pStyle w:val="Title"/>
      </w:pPr>
      <w:r>
        <w:rPr>
          <w:noProof/>
          <w:lang w:eastAsia="en-US"/>
        </w:rPr>
        <w:drawing>
          <wp:anchor distT="0" distB="0" distL="114300" distR="114300" simplePos="0" relativeHeight="251658240" behindDoc="0" locked="0" layoutInCell="1" allowOverlap="1" wp14:anchorId="71916D26" wp14:editId="35C26122">
            <wp:simplePos x="0" y="0"/>
            <wp:positionH relativeFrom="column">
              <wp:posOffset>-171450</wp:posOffset>
            </wp:positionH>
            <wp:positionV relativeFrom="paragraph">
              <wp:posOffset>-109538</wp:posOffset>
            </wp:positionV>
            <wp:extent cx="3919855" cy="1138555"/>
            <wp:effectExtent l="0" t="0" r="4445" b="4445"/>
            <wp:wrapNone/>
            <wp:docPr id="2" name="Picture 2" descr="C:\Users\MWMS\AppData\Local\Microsoft\Windows\INetCacheContent.Word\dchi_logos_layered_0002_HN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MS\AppData\Local\Microsoft\Windows\INetCacheContent.Word\dchi_logos_layered_0002_HN (1)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855" cy="1138555"/>
                    </a:xfrm>
                    <a:prstGeom prst="rect">
                      <a:avLst/>
                    </a:prstGeom>
                    <a:noFill/>
                    <a:ln>
                      <a:noFill/>
                    </a:ln>
                  </pic:spPr>
                </pic:pic>
              </a:graphicData>
            </a:graphic>
          </wp:anchor>
        </w:drawing>
      </w:r>
      <w:sdt>
        <w:sdtPr>
          <w:id w:val="381209846"/>
          <w:placeholder>
            <w:docPart w:val="126FE361F0AC4B3797CC6A6D9C1A67F1"/>
          </w:placeholder>
          <w15:appearance w15:val="hidden"/>
        </w:sdtPr>
        <w:sdtEndPr/>
        <w:sdtContent>
          <w:r w:rsidR="006354FF">
            <w:t>Minutes</w:t>
          </w:r>
        </w:sdtContent>
      </w:sdt>
    </w:p>
    <w:sdt>
      <w:sdtPr>
        <w:rPr>
          <w:rFonts w:asciiTheme="minorHAnsi" w:eastAsiaTheme="minorEastAsia" w:hAnsiTheme="minorHAnsi" w:cstheme="minorBidi"/>
          <w:color w:val="auto"/>
          <w:sz w:val="21"/>
          <w:szCs w:val="21"/>
        </w:rPr>
        <w:id w:val="841976995"/>
        <w:placeholder>
          <w:docPart w:val="80BB317036944550A945B87EF13BEF94"/>
        </w:placeholder>
        <w15:appearance w15:val="hidden"/>
      </w:sdtPr>
      <w:sdtEndPr/>
      <w:sdtContent>
        <w:p w14:paraId="3253DE23" w14:textId="50368D7E" w:rsidR="0003415D" w:rsidRPr="00A95BC1" w:rsidRDefault="0003415D" w:rsidP="00266976">
          <w:pPr>
            <w:pStyle w:val="Subtitle"/>
            <w:jc w:val="left"/>
            <w:rPr>
              <w:rFonts w:asciiTheme="minorHAnsi" w:eastAsiaTheme="minorEastAsia" w:hAnsiTheme="minorHAnsi" w:cstheme="minorBidi"/>
              <w:color w:val="auto"/>
              <w:sz w:val="21"/>
              <w:szCs w:val="21"/>
            </w:rPr>
          </w:pPr>
        </w:p>
        <w:p w14:paraId="6EFACD81" w14:textId="77777777" w:rsidR="0022775C" w:rsidRPr="00A95BC1" w:rsidRDefault="0022775C" w:rsidP="00266976">
          <w:pPr>
            <w:pStyle w:val="Subtitle"/>
            <w:jc w:val="left"/>
            <w:rPr>
              <w:b/>
              <w:color w:val="auto"/>
            </w:rPr>
          </w:pPr>
        </w:p>
        <w:p w14:paraId="567DA800" w14:textId="66DA25B4" w:rsidR="000B0D08" w:rsidRPr="00A95BC1" w:rsidRDefault="00684B8A" w:rsidP="00266976">
          <w:pPr>
            <w:pStyle w:val="Subtitle"/>
            <w:jc w:val="left"/>
            <w:rPr>
              <w:b/>
              <w:color w:val="auto"/>
            </w:rPr>
          </w:pPr>
          <w:r>
            <w:rPr>
              <w:b/>
              <w:color w:val="auto"/>
            </w:rPr>
            <w:t>Data Committee</w:t>
          </w:r>
        </w:p>
        <w:p w14:paraId="42813BB6" w14:textId="5C4C4675" w:rsidR="006D19F6" w:rsidRPr="00A95BC1" w:rsidRDefault="00684B8A" w:rsidP="00F86A79">
          <w:pPr>
            <w:rPr>
              <w:rFonts w:ascii="Tahoma" w:eastAsiaTheme="majorEastAsia" w:hAnsi="Tahoma" w:cs="Tahoma"/>
              <w:b/>
              <w:sz w:val="20"/>
              <w:szCs w:val="32"/>
            </w:rPr>
          </w:pPr>
          <w:r>
            <w:rPr>
              <w:rFonts w:ascii="Tahoma" w:eastAsiaTheme="majorEastAsia" w:hAnsi="Tahoma" w:cs="Tahoma"/>
              <w:b/>
              <w:sz w:val="20"/>
              <w:szCs w:val="32"/>
            </w:rPr>
            <w:t xml:space="preserve">Hosted by Delaware Community Foundation </w:t>
          </w:r>
        </w:p>
        <w:p w14:paraId="105312DC" w14:textId="3F8CAC23" w:rsidR="00D21A6F" w:rsidRPr="00A95BC1" w:rsidRDefault="00684B8A" w:rsidP="00F86A79">
          <w:pPr>
            <w:rPr>
              <w:rFonts w:ascii="Tahoma" w:eastAsiaTheme="majorEastAsia" w:hAnsi="Tahoma" w:cs="Tahoma"/>
              <w:b/>
              <w:sz w:val="20"/>
              <w:szCs w:val="32"/>
            </w:rPr>
          </w:pPr>
          <w:r>
            <w:rPr>
              <w:rFonts w:ascii="Tahoma" w:eastAsiaTheme="majorEastAsia" w:hAnsi="Tahoma" w:cs="Tahoma"/>
              <w:b/>
              <w:sz w:val="20"/>
              <w:szCs w:val="32"/>
            </w:rPr>
            <w:t xml:space="preserve">Community Services Building </w:t>
          </w:r>
        </w:p>
        <w:p w14:paraId="5647B3D6" w14:textId="30F08165" w:rsidR="00D21A6F" w:rsidRPr="00A95BC1" w:rsidRDefault="00684B8A" w:rsidP="00F86A79">
          <w:pPr>
            <w:rPr>
              <w:rFonts w:ascii="Tahoma" w:eastAsiaTheme="majorEastAsia" w:hAnsi="Tahoma" w:cs="Tahoma"/>
              <w:b/>
              <w:sz w:val="20"/>
              <w:szCs w:val="32"/>
            </w:rPr>
          </w:pPr>
          <w:r>
            <w:rPr>
              <w:rFonts w:ascii="Tahoma" w:eastAsiaTheme="majorEastAsia" w:hAnsi="Tahoma" w:cs="Tahoma"/>
              <w:b/>
              <w:sz w:val="20"/>
              <w:szCs w:val="32"/>
            </w:rPr>
            <w:t>Conference Room 109</w:t>
          </w:r>
        </w:p>
        <w:p w14:paraId="0B49B186" w14:textId="55396BAF" w:rsidR="00F86A79" w:rsidRDefault="00684B8A" w:rsidP="00D21A6F">
          <w:pPr>
            <w:rPr>
              <w:rFonts w:ascii="Tahoma" w:eastAsiaTheme="majorEastAsia" w:hAnsi="Tahoma" w:cs="Tahoma"/>
              <w:b/>
              <w:sz w:val="20"/>
              <w:szCs w:val="32"/>
            </w:rPr>
          </w:pPr>
          <w:r>
            <w:rPr>
              <w:rFonts w:ascii="Tahoma" w:eastAsiaTheme="majorEastAsia" w:hAnsi="Tahoma" w:cs="Tahoma"/>
              <w:b/>
              <w:sz w:val="20"/>
              <w:szCs w:val="32"/>
            </w:rPr>
            <w:t>100 W. 10</w:t>
          </w:r>
          <w:r w:rsidRPr="00684B8A">
            <w:rPr>
              <w:rFonts w:ascii="Tahoma" w:eastAsiaTheme="majorEastAsia" w:hAnsi="Tahoma" w:cs="Tahoma"/>
              <w:b/>
              <w:sz w:val="20"/>
              <w:szCs w:val="32"/>
              <w:vertAlign w:val="superscript"/>
            </w:rPr>
            <w:t>th</w:t>
          </w:r>
          <w:r>
            <w:rPr>
              <w:rFonts w:ascii="Tahoma" w:eastAsiaTheme="majorEastAsia" w:hAnsi="Tahoma" w:cs="Tahoma"/>
              <w:b/>
              <w:sz w:val="20"/>
              <w:szCs w:val="32"/>
            </w:rPr>
            <w:t xml:space="preserve"> St. </w:t>
          </w:r>
        </w:p>
        <w:p w14:paraId="16E50B11" w14:textId="77308D61" w:rsidR="00684B8A" w:rsidRPr="00A95BC1" w:rsidRDefault="00684B8A" w:rsidP="00D21A6F">
          <w:pPr>
            <w:rPr>
              <w:b/>
            </w:rPr>
          </w:pPr>
          <w:r>
            <w:rPr>
              <w:rFonts w:ascii="Tahoma" w:eastAsiaTheme="majorEastAsia" w:hAnsi="Tahoma" w:cs="Tahoma"/>
              <w:b/>
              <w:sz w:val="20"/>
              <w:szCs w:val="32"/>
            </w:rPr>
            <w:t>Wilmington, DE 19801</w:t>
          </w:r>
        </w:p>
        <w:p w14:paraId="39FCFBA1" w14:textId="78E9F3A9" w:rsidR="00F53A70" w:rsidRPr="00A95BC1" w:rsidRDefault="00CD46AF" w:rsidP="00F53A70"/>
      </w:sdtContent>
    </w:sdt>
    <w:p w14:paraId="394E15B2" w14:textId="4872E14E" w:rsidR="00223D96" w:rsidRPr="00A95BC1" w:rsidRDefault="0003415D">
      <w:pPr>
        <w:pBdr>
          <w:top w:val="single" w:sz="4" w:space="1" w:color="455F51" w:themeColor="text2"/>
        </w:pBdr>
        <w:jc w:val="right"/>
      </w:pPr>
      <w:r w:rsidRPr="00A95BC1">
        <w:rPr>
          <w:rStyle w:val="IntenseEmphasis"/>
          <w:color w:val="auto"/>
        </w:rPr>
        <w:t>Date | T</w:t>
      </w:r>
      <w:r w:rsidR="005C5854" w:rsidRPr="00A95BC1">
        <w:rPr>
          <w:rStyle w:val="IntenseEmphasis"/>
          <w:color w:val="auto"/>
        </w:rPr>
        <w:t>ime</w:t>
      </w:r>
      <w:r w:rsidR="005C5854" w:rsidRPr="00A95BC1">
        <w:t xml:space="preserve"> </w:t>
      </w:r>
      <w:sdt>
        <w:sdtPr>
          <w:id w:val="705675763"/>
          <w:placeholder>
            <w:docPart w:val="22A1F0D1C946441A8445F4C89DB5407E"/>
          </w:placeholder>
          <w:date w:fullDate="2017-02-03T09:00:00Z">
            <w:dateFormat w:val="M/d/yyyy h:mm am/pm"/>
            <w:lid w:val="en-US"/>
            <w:storeMappedDataAs w:val="dateTime"/>
            <w:calendar w:val="gregorian"/>
          </w:date>
        </w:sdtPr>
        <w:sdtEndPr/>
        <w:sdtContent>
          <w:r w:rsidR="00403D5B">
            <w:t>2/3/2017 9:00 AM</w:t>
          </w:r>
        </w:sdtContent>
      </w:sdt>
      <w:r w:rsidR="005C5854" w:rsidRPr="00A95BC1">
        <w:t xml:space="preserve"> | </w:t>
      </w:r>
      <w:r w:rsidRPr="00A95BC1">
        <w:rPr>
          <w:rStyle w:val="IntenseEmphasis"/>
          <w:color w:val="auto"/>
        </w:rPr>
        <w:t>Facilitator:</w:t>
      </w:r>
      <w:r w:rsidR="005C5854" w:rsidRPr="00A95BC1">
        <w:t xml:space="preserve"> </w:t>
      </w:r>
      <w:sdt>
        <w:sdtPr>
          <w:id w:val="-845941156"/>
          <w:placeholder>
            <w:docPart w:val="825B520228B9476BB29789D467D99A14"/>
          </w:placeholder>
          <w15:appearance w15:val="hidden"/>
        </w:sdtPr>
        <w:sdtEndPr/>
        <w:sdtContent>
          <w:r w:rsidR="00684B8A">
            <w:t xml:space="preserve">Peggy Geisler </w:t>
          </w:r>
        </w:sdtContent>
      </w:sdt>
    </w:p>
    <w:p w14:paraId="0856F536" w14:textId="4586004E" w:rsidR="006354FF" w:rsidRPr="00A95BC1" w:rsidRDefault="005C5854">
      <w:pPr>
        <w:rPr>
          <w:b/>
          <w:i/>
          <w:sz w:val="24"/>
          <w:szCs w:val="24"/>
        </w:rPr>
      </w:pPr>
      <w:r w:rsidRPr="00A95BC1">
        <w:rPr>
          <w:sz w:val="24"/>
          <w:szCs w:val="24"/>
        </w:rPr>
        <w:t xml:space="preserve"> </w:t>
      </w:r>
      <w:r w:rsidR="006354FF" w:rsidRPr="00A95BC1">
        <w:rPr>
          <w:b/>
          <w:i/>
          <w:sz w:val="24"/>
          <w:szCs w:val="24"/>
        </w:rPr>
        <w:t>Attendance:</w:t>
      </w:r>
    </w:p>
    <w:p w14:paraId="5BF63691" w14:textId="40B2F61E" w:rsidR="006354FF" w:rsidRPr="009B2DFE" w:rsidRDefault="00403D5B">
      <w:pPr>
        <w:rPr>
          <w:i/>
          <w:sz w:val="24"/>
          <w:szCs w:val="24"/>
        </w:rPr>
      </w:pPr>
      <w:r w:rsidRPr="009B2DFE">
        <w:rPr>
          <w:i/>
          <w:sz w:val="22"/>
          <w:szCs w:val="22"/>
        </w:rPr>
        <w:t>Emily Vera, Dave Crimmins, Matthew Christensen, Vik Vishnubhakta, Matthew Willaims, Donna Mahoney, Sheila Bravo, Nicole Moxley, Peggy Geisler, Brian Rahmer, Noel Duckworth, Deb Burton</w:t>
      </w:r>
      <w:r w:rsidR="00DF5E17">
        <w:rPr>
          <w:i/>
          <w:sz w:val="22"/>
          <w:szCs w:val="22"/>
        </w:rPr>
        <w:t>, Steve Martin, Donna Snyder-White</w:t>
      </w:r>
      <w:bookmarkStart w:id="0" w:name="_GoBack"/>
      <w:bookmarkEnd w:id="0"/>
    </w:p>
    <w:p w14:paraId="41A7E4C6" w14:textId="6433CCE3" w:rsidR="006354FF" w:rsidRPr="00A95BC1" w:rsidRDefault="00D638EE" w:rsidP="006354FF">
      <w:pPr>
        <w:pBdr>
          <w:top w:val="single" w:sz="4" w:space="1" w:color="auto" w:shadow="1"/>
          <w:left w:val="single" w:sz="4" w:space="4" w:color="auto" w:shadow="1"/>
          <w:bottom w:val="single" w:sz="4" w:space="1" w:color="auto" w:shadow="1"/>
          <w:right w:val="single" w:sz="4" w:space="4" w:color="auto" w:shadow="1"/>
        </w:pBdr>
        <w:shd w:val="clear" w:color="auto" w:fill="DAEFD3" w:themeFill="accent1" w:themeFillTint="33"/>
        <w:rPr>
          <w:sz w:val="24"/>
          <w:szCs w:val="24"/>
        </w:rPr>
      </w:pPr>
      <w:r>
        <w:rPr>
          <w:sz w:val="24"/>
          <w:szCs w:val="24"/>
        </w:rPr>
        <w:t>Committee</w:t>
      </w:r>
      <w:r w:rsidR="006354FF" w:rsidRPr="00A95BC1">
        <w:rPr>
          <w:sz w:val="24"/>
          <w:szCs w:val="24"/>
        </w:rPr>
        <w:t xml:space="preserve"> Purpose:</w:t>
      </w:r>
      <w:r w:rsidR="00684B8A" w:rsidRPr="00684B8A">
        <w:t xml:space="preserve"> </w:t>
      </w:r>
      <w:r w:rsidR="00684B8A" w:rsidRPr="00684B8A">
        <w:rPr>
          <w:sz w:val="24"/>
          <w:szCs w:val="24"/>
        </w:rPr>
        <w:t xml:space="preserve">To </w:t>
      </w:r>
      <w:r w:rsidR="009B2DFE">
        <w:rPr>
          <w:sz w:val="24"/>
          <w:szCs w:val="24"/>
        </w:rPr>
        <w:t>help support local Healthy Neighborhood Councils with a focused, consistent and viable plan for data collection and management, and to help gauge and measure the success of planned strategies for improving population health.</w:t>
      </w:r>
    </w:p>
    <w:p w14:paraId="15AAF012" w14:textId="7667AF05" w:rsidR="006354FF" w:rsidRPr="00A95BC1" w:rsidRDefault="006354FF">
      <w:pPr>
        <w:rPr>
          <w:sz w:val="24"/>
          <w:szCs w:val="24"/>
        </w:rPr>
      </w:pPr>
    </w:p>
    <w:p w14:paraId="02B25C50" w14:textId="26147814" w:rsidR="006354FF" w:rsidRPr="003F3F6B" w:rsidRDefault="006354FF">
      <w:pPr>
        <w:rPr>
          <w:sz w:val="22"/>
          <w:szCs w:val="22"/>
          <w:u w:val="single"/>
        </w:rPr>
      </w:pPr>
      <w:r w:rsidRPr="003F3F6B">
        <w:rPr>
          <w:sz w:val="22"/>
          <w:szCs w:val="22"/>
          <w:u w:val="single"/>
        </w:rPr>
        <w:t>Minutes</w:t>
      </w:r>
    </w:p>
    <w:p w14:paraId="2D0B5BBD" w14:textId="71FFBDD2" w:rsidR="006354FF" w:rsidRPr="003F3F6B" w:rsidRDefault="00E36F7C">
      <w:pPr>
        <w:rPr>
          <w:sz w:val="22"/>
          <w:szCs w:val="22"/>
        </w:rPr>
      </w:pPr>
      <w:r w:rsidRPr="003F3F6B">
        <w:rPr>
          <w:sz w:val="22"/>
          <w:szCs w:val="22"/>
        </w:rPr>
        <w:t>January meeting minutes were a</w:t>
      </w:r>
      <w:r w:rsidR="00403D5B" w:rsidRPr="003F3F6B">
        <w:rPr>
          <w:sz w:val="22"/>
          <w:szCs w:val="22"/>
        </w:rPr>
        <w:t>pproved</w:t>
      </w:r>
      <w:r w:rsidRPr="003F3F6B">
        <w:rPr>
          <w:sz w:val="22"/>
          <w:szCs w:val="22"/>
        </w:rPr>
        <w:t>.</w:t>
      </w:r>
    </w:p>
    <w:p w14:paraId="3EDA2F5B" w14:textId="7D851C02" w:rsidR="009B2DFE" w:rsidRPr="003F3F6B" w:rsidRDefault="009B2DFE">
      <w:pPr>
        <w:rPr>
          <w:sz w:val="22"/>
          <w:szCs w:val="22"/>
          <w:u w:val="single"/>
        </w:rPr>
      </w:pPr>
      <w:r w:rsidRPr="003F3F6B">
        <w:rPr>
          <w:sz w:val="22"/>
          <w:szCs w:val="22"/>
          <w:u w:val="single"/>
        </w:rPr>
        <w:t>Recap</w:t>
      </w:r>
    </w:p>
    <w:p w14:paraId="6F0F5D92" w14:textId="77777777" w:rsidR="009B2DFE" w:rsidRPr="003F3F6B" w:rsidRDefault="009B2DFE" w:rsidP="009B2DFE">
      <w:pPr>
        <w:numPr>
          <w:ilvl w:val="0"/>
          <w:numId w:val="22"/>
        </w:numPr>
        <w:rPr>
          <w:sz w:val="22"/>
          <w:szCs w:val="22"/>
        </w:rPr>
      </w:pPr>
      <w:r w:rsidRPr="003F3F6B">
        <w:rPr>
          <w:sz w:val="22"/>
          <w:szCs w:val="22"/>
        </w:rPr>
        <w:t>Chart provided to review DCHI Committee, Council and Task Force structure</w:t>
      </w:r>
    </w:p>
    <w:p w14:paraId="28B3C7DE" w14:textId="29F16883" w:rsidR="009B2DFE" w:rsidRPr="003F3F6B" w:rsidRDefault="008A6343" w:rsidP="009B2DFE">
      <w:pPr>
        <w:numPr>
          <w:ilvl w:val="0"/>
          <w:numId w:val="22"/>
        </w:numPr>
        <w:rPr>
          <w:sz w:val="22"/>
          <w:szCs w:val="22"/>
        </w:rPr>
      </w:pPr>
      <w:r w:rsidRPr="003F3F6B">
        <w:rPr>
          <w:sz w:val="22"/>
          <w:szCs w:val="22"/>
        </w:rPr>
        <w:t xml:space="preserve">Each </w:t>
      </w:r>
      <w:r w:rsidR="009B2DFE" w:rsidRPr="003F3F6B">
        <w:rPr>
          <w:sz w:val="22"/>
          <w:szCs w:val="22"/>
        </w:rPr>
        <w:t xml:space="preserve">Healthy Neighborhood will be working on plans.  Each plan will need data </w:t>
      </w:r>
      <w:r w:rsidR="00403D5B" w:rsidRPr="003F3F6B">
        <w:rPr>
          <w:sz w:val="22"/>
          <w:szCs w:val="22"/>
        </w:rPr>
        <w:t xml:space="preserve">for catchment areas </w:t>
      </w:r>
      <w:r w:rsidR="009B2DFE" w:rsidRPr="003F3F6B">
        <w:rPr>
          <w:sz w:val="22"/>
          <w:szCs w:val="22"/>
        </w:rPr>
        <w:t>and to establish baselines. Communities will also need to determine what is realistic based on this data</w:t>
      </w:r>
      <w:r w:rsidRPr="003F3F6B">
        <w:rPr>
          <w:sz w:val="22"/>
          <w:szCs w:val="22"/>
        </w:rPr>
        <w:t xml:space="preserve">, </w:t>
      </w:r>
      <w:r w:rsidR="009B2DFE" w:rsidRPr="003F3F6B">
        <w:rPr>
          <w:sz w:val="22"/>
          <w:szCs w:val="22"/>
        </w:rPr>
        <w:t xml:space="preserve">develop a dashboard and </w:t>
      </w:r>
      <w:r w:rsidRPr="003F3F6B">
        <w:rPr>
          <w:sz w:val="22"/>
          <w:szCs w:val="22"/>
        </w:rPr>
        <w:t xml:space="preserve">a </w:t>
      </w:r>
      <w:r w:rsidR="009B2DFE" w:rsidRPr="003F3F6B">
        <w:rPr>
          <w:sz w:val="22"/>
          <w:szCs w:val="22"/>
        </w:rPr>
        <w:t>plan to work toward those metrics.</w:t>
      </w:r>
    </w:p>
    <w:p w14:paraId="38DE07AF" w14:textId="1D2A125C" w:rsidR="00403D5B" w:rsidRPr="003F3F6B" w:rsidRDefault="008A6343" w:rsidP="008A6343">
      <w:pPr>
        <w:numPr>
          <w:ilvl w:val="0"/>
          <w:numId w:val="22"/>
        </w:numPr>
        <w:rPr>
          <w:sz w:val="22"/>
          <w:szCs w:val="22"/>
        </w:rPr>
      </w:pPr>
      <w:r w:rsidRPr="003F3F6B">
        <w:rPr>
          <w:sz w:val="22"/>
          <w:szCs w:val="22"/>
        </w:rPr>
        <w:t>Communities need access to data, and help with application.  C</w:t>
      </w:r>
      <w:r w:rsidR="00403D5B" w:rsidRPr="003F3F6B">
        <w:rPr>
          <w:sz w:val="22"/>
          <w:szCs w:val="22"/>
        </w:rPr>
        <w:t xml:space="preserve">ommunities </w:t>
      </w:r>
      <w:r w:rsidRPr="003F3F6B">
        <w:rPr>
          <w:sz w:val="22"/>
          <w:szCs w:val="22"/>
        </w:rPr>
        <w:t xml:space="preserve">may need help moving beyond </w:t>
      </w:r>
      <w:r w:rsidR="00403D5B" w:rsidRPr="003F3F6B">
        <w:rPr>
          <w:sz w:val="22"/>
          <w:szCs w:val="22"/>
        </w:rPr>
        <w:t>outputs or short-term outcome measures</w:t>
      </w:r>
      <w:r w:rsidRPr="003F3F6B">
        <w:rPr>
          <w:sz w:val="22"/>
          <w:szCs w:val="22"/>
        </w:rPr>
        <w:t>.</w:t>
      </w:r>
    </w:p>
    <w:p w14:paraId="68C34698" w14:textId="77777777" w:rsidR="00701254" w:rsidRPr="003F3F6B" w:rsidRDefault="00701254" w:rsidP="008A6343">
      <w:pPr>
        <w:rPr>
          <w:sz w:val="22"/>
          <w:szCs w:val="22"/>
          <w:u w:val="single"/>
        </w:rPr>
      </w:pPr>
    </w:p>
    <w:p w14:paraId="600E1D10" w14:textId="0D96AEF9" w:rsidR="008A6343" w:rsidRPr="003F3F6B" w:rsidRDefault="008A6343" w:rsidP="008A6343">
      <w:pPr>
        <w:rPr>
          <w:sz w:val="22"/>
          <w:szCs w:val="22"/>
          <w:u w:val="single"/>
        </w:rPr>
      </w:pPr>
      <w:r w:rsidRPr="003F3F6B">
        <w:rPr>
          <w:sz w:val="22"/>
          <w:szCs w:val="22"/>
          <w:u w:val="single"/>
        </w:rPr>
        <w:t xml:space="preserve">SCORE Card Review Clinical &amp; Healthy Neighborhood </w:t>
      </w:r>
    </w:p>
    <w:p w14:paraId="187DCF3F" w14:textId="77777777" w:rsidR="008A6343" w:rsidRPr="003F3F6B" w:rsidRDefault="008A6343" w:rsidP="008A6343">
      <w:pPr>
        <w:pStyle w:val="ListParagraph"/>
        <w:numPr>
          <w:ilvl w:val="0"/>
          <w:numId w:val="23"/>
        </w:numPr>
        <w:rPr>
          <w:sz w:val="22"/>
          <w:szCs w:val="22"/>
        </w:rPr>
      </w:pPr>
      <w:r w:rsidRPr="003F3F6B">
        <w:rPr>
          <w:sz w:val="22"/>
          <w:szCs w:val="22"/>
        </w:rPr>
        <w:t>Re-cap Maternal Child Health</w:t>
      </w:r>
    </w:p>
    <w:p w14:paraId="2D8474F6" w14:textId="447E364E" w:rsidR="008A6343" w:rsidRPr="003F3F6B" w:rsidRDefault="008A6343" w:rsidP="008A6343">
      <w:pPr>
        <w:pStyle w:val="ListParagraph"/>
        <w:numPr>
          <w:ilvl w:val="1"/>
          <w:numId w:val="23"/>
        </w:numPr>
        <w:rPr>
          <w:sz w:val="22"/>
          <w:szCs w:val="22"/>
        </w:rPr>
      </w:pPr>
      <w:r w:rsidRPr="003F3F6B">
        <w:rPr>
          <w:sz w:val="22"/>
          <w:szCs w:val="22"/>
        </w:rPr>
        <w:t>Babies Born Healthy- to term and determined by birth weight</w:t>
      </w:r>
    </w:p>
    <w:p w14:paraId="398B40CA" w14:textId="77777777" w:rsidR="008A6343" w:rsidRPr="003F3F6B" w:rsidRDefault="008A6343" w:rsidP="008A6343">
      <w:pPr>
        <w:pStyle w:val="ListParagraph"/>
        <w:numPr>
          <w:ilvl w:val="1"/>
          <w:numId w:val="23"/>
        </w:numPr>
        <w:rPr>
          <w:sz w:val="22"/>
          <w:szCs w:val="22"/>
        </w:rPr>
      </w:pPr>
      <w:r w:rsidRPr="003F3F6B">
        <w:rPr>
          <w:sz w:val="22"/>
          <w:szCs w:val="22"/>
        </w:rPr>
        <w:t>Developmental Milestones- assured that we can get that data</w:t>
      </w:r>
    </w:p>
    <w:p w14:paraId="1FBA74C3" w14:textId="77777777" w:rsidR="00AB4F5F" w:rsidRPr="003F3F6B" w:rsidRDefault="00403D5B" w:rsidP="00AB4F5F">
      <w:pPr>
        <w:pStyle w:val="ListParagraph"/>
        <w:numPr>
          <w:ilvl w:val="0"/>
          <w:numId w:val="23"/>
        </w:numPr>
        <w:rPr>
          <w:sz w:val="22"/>
          <w:szCs w:val="22"/>
        </w:rPr>
      </w:pPr>
      <w:r w:rsidRPr="003F3F6B">
        <w:rPr>
          <w:sz w:val="22"/>
          <w:szCs w:val="22"/>
        </w:rPr>
        <w:t>Review of selected MIH-Related Data Sources</w:t>
      </w:r>
      <w:r w:rsidR="008A6343" w:rsidRPr="003F3F6B">
        <w:rPr>
          <w:sz w:val="22"/>
          <w:szCs w:val="22"/>
        </w:rPr>
        <w:t xml:space="preserve"> (Vik)</w:t>
      </w:r>
    </w:p>
    <w:p w14:paraId="6C5FA294" w14:textId="77777777" w:rsidR="00AB4F5F" w:rsidRPr="003F3F6B" w:rsidRDefault="008A6343" w:rsidP="00AB4F5F">
      <w:pPr>
        <w:pStyle w:val="ListParagraph"/>
        <w:numPr>
          <w:ilvl w:val="1"/>
          <w:numId w:val="23"/>
        </w:numPr>
        <w:rPr>
          <w:sz w:val="22"/>
          <w:szCs w:val="22"/>
        </w:rPr>
      </w:pPr>
      <w:r w:rsidRPr="003F3F6B">
        <w:rPr>
          <w:sz w:val="22"/>
          <w:szCs w:val="22"/>
        </w:rPr>
        <w:lastRenderedPageBreak/>
        <w:t xml:space="preserve">American </w:t>
      </w:r>
      <w:r w:rsidR="008C504B" w:rsidRPr="003F3F6B">
        <w:rPr>
          <w:sz w:val="22"/>
          <w:szCs w:val="22"/>
        </w:rPr>
        <w:t>Community Survey (ACS)</w:t>
      </w:r>
      <w:r w:rsidR="00AB4F5F" w:rsidRPr="003F3F6B">
        <w:rPr>
          <w:sz w:val="22"/>
          <w:szCs w:val="22"/>
        </w:rPr>
        <w:t xml:space="preserve">- </w:t>
      </w:r>
      <w:r w:rsidR="008C504B" w:rsidRPr="003F3F6B">
        <w:rPr>
          <w:sz w:val="22"/>
          <w:szCs w:val="22"/>
        </w:rPr>
        <w:t>Having one data source that is consistent and updated on regular basis allows for comparisons to</w:t>
      </w:r>
      <w:r w:rsidR="00A56FD9" w:rsidRPr="003F3F6B">
        <w:rPr>
          <w:sz w:val="22"/>
          <w:szCs w:val="22"/>
        </w:rPr>
        <w:t xml:space="preserve"> be made</w:t>
      </w:r>
      <w:r w:rsidR="008C504B" w:rsidRPr="003F3F6B">
        <w:rPr>
          <w:sz w:val="22"/>
          <w:szCs w:val="22"/>
        </w:rPr>
        <w:t xml:space="preserve"> to other states,</w:t>
      </w:r>
      <w:r w:rsidR="00A56FD9" w:rsidRPr="003F3F6B">
        <w:rPr>
          <w:sz w:val="22"/>
          <w:szCs w:val="22"/>
        </w:rPr>
        <w:t xml:space="preserve"> w/in state</w:t>
      </w:r>
      <w:r w:rsidR="008C504B" w:rsidRPr="003F3F6B">
        <w:rPr>
          <w:sz w:val="22"/>
          <w:szCs w:val="22"/>
        </w:rPr>
        <w:t xml:space="preserve"> and</w:t>
      </w:r>
      <w:r w:rsidR="00A56FD9" w:rsidRPr="003F3F6B">
        <w:rPr>
          <w:sz w:val="22"/>
          <w:szCs w:val="22"/>
        </w:rPr>
        <w:t xml:space="preserve"> w/in specific communities</w:t>
      </w:r>
      <w:r w:rsidR="008C504B" w:rsidRPr="003F3F6B">
        <w:rPr>
          <w:sz w:val="22"/>
          <w:szCs w:val="22"/>
        </w:rPr>
        <w:t>.</w:t>
      </w:r>
      <w:r w:rsidR="00A56FD9" w:rsidRPr="003F3F6B">
        <w:rPr>
          <w:sz w:val="22"/>
          <w:szCs w:val="22"/>
        </w:rPr>
        <w:t>Good news:  Easy access to get granular data</w:t>
      </w:r>
      <w:r w:rsidRPr="003F3F6B">
        <w:rPr>
          <w:sz w:val="22"/>
          <w:szCs w:val="22"/>
        </w:rPr>
        <w:t xml:space="preserve">; </w:t>
      </w:r>
      <w:r w:rsidR="00A56FD9" w:rsidRPr="003F3F6B">
        <w:rPr>
          <w:sz w:val="22"/>
          <w:szCs w:val="22"/>
        </w:rPr>
        <w:t>Bad news:  Hard to drill down to zip code or census tract level</w:t>
      </w:r>
    </w:p>
    <w:p w14:paraId="5F1CD3AB" w14:textId="77777777" w:rsidR="00AB4F5F" w:rsidRPr="003F3F6B" w:rsidRDefault="00A56FD9" w:rsidP="00AB4F5F">
      <w:pPr>
        <w:pStyle w:val="ListParagraph"/>
        <w:numPr>
          <w:ilvl w:val="1"/>
          <w:numId w:val="23"/>
        </w:numPr>
        <w:rPr>
          <w:sz w:val="22"/>
          <w:szCs w:val="22"/>
        </w:rPr>
      </w:pPr>
      <w:r w:rsidRPr="003F3F6B">
        <w:rPr>
          <w:sz w:val="22"/>
          <w:szCs w:val="22"/>
        </w:rPr>
        <w:t xml:space="preserve">UDS Mapper- allows us to go on a website, click on zipcode, one metrics listed is low birth wt itself </w:t>
      </w:r>
      <w:r w:rsidR="008A6343" w:rsidRPr="003F3F6B">
        <w:rPr>
          <w:sz w:val="22"/>
          <w:szCs w:val="22"/>
        </w:rPr>
        <w:t>.  Took</w:t>
      </w:r>
      <w:r w:rsidRPr="003F3F6B">
        <w:rPr>
          <w:sz w:val="22"/>
          <w:szCs w:val="22"/>
        </w:rPr>
        <w:t xml:space="preserve"> </w:t>
      </w:r>
      <w:r w:rsidR="008A6343" w:rsidRPr="003F3F6B">
        <w:rPr>
          <w:sz w:val="22"/>
          <w:szCs w:val="22"/>
        </w:rPr>
        <w:t>60 or so zips in state and aggre</w:t>
      </w:r>
      <w:r w:rsidRPr="003F3F6B">
        <w:rPr>
          <w:sz w:val="22"/>
          <w:szCs w:val="22"/>
        </w:rPr>
        <w:t>gated into zones.  More of a community-</w:t>
      </w:r>
      <w:r w:rsidR="008A6343" w:rsidRPr="003F3F6B">
        <w:rPr>
          <w:sz w:val="22"/>
          <w:szCs w:val="22"/>
        </w:rPr>
        <w:t>oriented set of zip codes. DPH administers the MIC-V every 5 yrs to do a</w:t>
      </w:r>
      <w:r w:rsidRPr="003F3F6B">
        <w:rPr>
          <w:sz w:val="22"/>
          <w:szCs w:val="22"/>
        </w:rPr>
        <w:t xml:space="preserve"> needs assessment and identif</w:t>
      </w:r>
      <w:r w:rsidR="008A6343" w:rsidRPr="003F3F6B">
        <w:rPr>
          <w:sz w:val="22"/>
          <w:szCs w:val="22"/>
        </w:rPr>
        <w:t xml:space="preserve">y at-risk zones (i.e. </w:t>
      </w:r>
      <w:r w:rsidRPr="003F3F6B">
        <w:rPr>
          <w:sz w:val="22"/>
          <w:szCs w:val="22"/>
        </w:rPr>
        <w:t>SES, poor birth outcomes, etc.</w:t>
      </w:r>
      <w:r w:rsidR="008A6343" w:rsidRPr="003F3F6B">
        <w:rPr>
          <w:sz w:val="22"/>
          <w:szCs w:val="22"/>
        </w:rPr>
        <w:t>)  This is a s</w:t>
      </w:r>
      <w:r w:rsidRPr="003F3F6B">
        <w:rPr>
          <w:sz w:val="22"/>
          <w:szCs w:val="22"/>
        </w:rPr>
        <w:t>tatewide doc</w:t>
      </w:r>
      <w:r w:rsidR="008A6343" w:rsidRPr="003F3F6B">
        <w:rPr>
          <w:sz w:val="22"/>
          <w:szCs w:val="22"/>
        </w:rPr>
        <w:t>ument, but it can be</w:t>
      </w:r>
      <w:r w:rsidRPr="003F3F6B">
        <w:rPr>
          <w:sz w:val="22"/>
          <w:szCs w:val="22"/>
        </w:rPr>
        <w:t xml:space="preserve"> drill</w:t>
      </w:r>
      <w:r w:rsidR="008A6343" w:rsidRPr="003F3F6B">
        <w:rPr>
          <w:sz w:val="22"/>
          <w:szCs w:val="22"/>
        </w:rPr>
        <w:t>ed down to a dashboard and sent</w:t>
      </w:r>
      <w:r w:rsidRPr="003F3F6B">
        <w:rPr>
          <w:sz w:val="22"/>
          <w:szCs w:val="22"/>
        </w:rPr>
        <w:t xml:space="preserve"> out to </w:t>
      </w:r>
      <w:r w:rsidR="008A6343" w:rsidRPr="003F3F6B">
        <w:rPr>
          <w:sz w:val="22"/>
          <w:szCs w:val="22"/>
        </w:rPr>
        <w:t>this committee</w:t>
      </w:r>
      <w:r w:rsidRPr="003F3F6B">
        <w:rPr>
          <w:sz w:val="22"/>
          <w:szCs w:val="22"/>
        </w:rPr>
        <w:t xml:space="preserve">.  </w:t>
      </w:r>
    </w:p>
    <w:p w14:paraId="41F2B833" w14:textId="77777777" w:rsidR="00AB4F5F" w:rsidRPr="003F3F6B" w:rsidRDefault="008A6343" w:rsidP="00AB4F5F">
      <w:pPr>
        <w:pStyle w:val="ListParagraph"/>
        <w:numPr>
          <w:ilvl w:val="1"/>
          <w:numId w:val="23"/>
        </w:numPr>
        <w:rPr>
          <w:sz w:val="22"/>
          <w:szCs w:val="22"/>
        </w:rPr>
      </w:pPr>
      <w:r w:rsidRPr="003F3F6B">
        <w:rPr>
          <w:sz w:val="22"/>
          <w:szCs w:val="22"/>
        </w:rPr>
        <w:t xml:space="preserve">MIC-V </w:t>
      </w:r>
      <w:r w:rsidR="004B3A0D" w:rsidRPr="003F3F6B">
        <w:rPr>
          <w:sz w:val="22"/>
          <w:szCs w:val="22"/>
        </w:rPr>
        <w:t>Needs Assessment – most recent is from last year.  Using data and national sources.  ACS, PRAMS (state-specific), H</w:t>
      </w:r>
      <w:r w:rsidR="008C504B" w:rsidRPr="003F3F6B">
        <w:rPr>
          <w:sz w:val="22"/>
          <w:szCs w:val="22"/>
        </w:rPr>
        <w:t>ealthy Women/Health Babies data</w:t>
      </w:r>
      <w:r w:rsidR="004B3A0D" w:rsidRPr="003F3F6B">
        <w:rPr>
          <w:sz w:val="22"/>
          <w:szCs w:val="22"/>
        </w:rPr>
        <w:t xml:space="preserve"> (can look at zips)</w:t>
      </w:r>
    </w:p>
    <w:p w14:paraId="3DE6ACE6" w14:textId="77777777" w:rsidR="00AB4F5F" w:rsidRPr="003F3F6B" w:rsidRDefault="004B3A0D" w:rsidP="00AB4F5F">
      <w:pPr>
        <w:pStyle w:val="ListParagraph"/>
        <w:numPr>
          <w:ilvl w:val="1"/>
          <w:numId w:val="23"/>
        </w:numPr>
        <w:rPr>
          <w:sz w:val="22"/>
          <w:szCs w:val="22"/>
        </w:rPr>
      </w:pPr>
      <w:r w:rsidRPr="003F3F6B">
        <w:rPr>
          <w:sz w:val="22"/>
          <w:szCs w:val="22"/>
        </w:rPr>
        <w:t>Child Dev Watch- depending on how referral came in, if direct referral fro</w:t>
      </w:r>
      <w:r w:rsidR="008C504B" w:rsidRPr="003F3F6B">
        <w:rPr>
          <w:sz w:val="22"/>
          <w:szCs w:val="22"/>
        </w:rPr>
        <w:t>m</w:t>
      </w:r>
      <w:r w:rsidRPr="003F3F6B">
        <w:rPr>
          <w:sz w:val="22"/>
          <w:szCs w:val="22"/>
        </w:rPr>
        <w:t xml:space="preserve"> birth-3, was put in a separate system.  Might be a source of additional data.</w:t>
      </w:r>
    </w:p>
    <w:p w14:paraId="67170080" w14:textId="10699786" w:rsidR="008C504B" w:rsidRPr="003F3F6B" w:rsidRDefault="004B3A0D" w:rsidP="00AB4F5F">
      <w:pPr>
        <w:pStyle w:val="ListParagraph"/>
        <w:numPr>
          <w:ilvl w:val="1"/>
          <w:numId w:val="23"/>
        </w:numPr>
        <w:rPr>
          <w:sz w:val="22"/>
          <w:szCs w:val="22"/>
        </w:rPr>
      </w:pPr>
      <w:r w:rsidRPr="003F3F6B">
        <w:rPr>
          <w:sz w:val="22"/>
          <w:szCs w:val="22"/>
        </w:rPr>
        <w:t>Challenge w/zips/</w:t>
      </w:r>
      <w:r w:rsidR="008C504B" w:rsidRPr="003F3F6B">
        <w:rPr>
          <w:sz w:val="22"/>
          <w:szCs w:val="22"/>
        </w:rPr>
        <w:t>census tract- It is popular to look</w:t>
      </w:r>
      <w:r w:rsidRPr="003F3F6B">
        <w:rPr>
          <w:sz w:val="22"/>
          <w:szCs w:val="22"/>
        </w:rPr>
        <w:t xml:space="preserve"> at co</w:t>
      </w:r>
      <w:r w:rsidR="008C504B" w:rsidRPr="003F3F6B">
        <w:rPr>
          <w:sz w:val="22"/>
          <w:szCs w:val="22"/>
        </w:rPr>
        <w:t xml:space="preserve">unty health rankings, yet not very useful </w:t>
      </w:r>
      <w:r w:rsidRPr="003F3F6B">
        <w:rPr>
          <w:sz w:val="22"/>
          <w:szCs w:val="22"/>
        </w:rPr>
        <w:t xml:space="preserve">in DE.  </w:t>
      </w:r>
      <w:r w:rsidR="008C504B" w:rsidRPr="003F3F6B">
        <w:rPr>
          <w:sz w:val="22"/>
          <w:szCs w:val="22"/>
        </w:rPr>
        <w:t xml:space="preserve">Benefit of County Health rankings- can compare across counties of similar counties.  But NCC gets lumped in LA county (?)  </w:t>
      </w:r>
      <w:r w:rsidRPr="003F3F6B">
        <w:rPr>
          <w:sz w:val="22"/>
          <w:szCs w:val="22"/>
        </w:rPr>
        <w:t>Aggragating zip codes into zones provides more meaningful analyses.</w:t>
      </w:r>
      <w:r w:rsidR="008C504B" w:rsidRPr="003F3F6B">
        <w:rPr>
          <w:sz w:val="22"/>
          <w:szCs w:val="22"/>
        </w:rPr>
        <w:t xml:space="preserve"> </w:t>
      </w:r>
      <w:r w:rsidR="00EB114F" w:rsidRPr="003F3F6B">
        <w:rPr>
          <w:sz w:val="22"/>
          <w:szCs w:val="22"/>
        </w:rPr>
        <w:t>Premise of HN was built on county health rankings.  Have to be able to c</w:t>
      </w:r>
      <w:r w:rsidR="008C504B" w:rsidRPr="003F3F6B">
        <w:rPr>
          <w:sz w:val="22"/>
          <w:szCs w:val="22"/>
        </w:rPr>
        <w:t>ommunicate these issues</w:t>
      </w:r>
      <w:r w:rsidR="00EB114F" w:rsidRPr="003F3F6B">
        <w:rPr>
          <w:sz w:val="22"/>
          <w:szCs w:val="22"/>
        </w:rPr>
        <w:t xml:space="preserve"> to the HN </w:t>
      </w:r>
      <w:r w:rsidR="008C504B" w:rsidRPr="003F3F6B">
        <w:rPr>
          <w:sz w:val="22"/>
          <w:szCs w:val="22"/>
        </w:rPr>
        <w:t>Committee</w:t>
      </w:r>
    </w:p>
    <w:p w14:paraId="4E3C2B63" w14:textId="77777777" w:rsidR="008C504B" w:rsidRPr="003F3F6B" w:rsidRDefault="008C504B" w:rsidP="008C504B">
      <w:pPr>
        <w:pStyle w:val="ListParagraph"/>
        <w:numPr>
          <w:ilvl w:val="2"/>
          <w:numId w:val="23"/>
        </w:numPr>
        <w:rPr>
          <w:sz w:val="22"/>
          <w:szCs w:val="22"/>
        </w:rPr>
      </w:pPr>
      <w:r w:rsidRPr="003F3F6B">
        <w:rPr>
          <w:sz w:val="22"/>
          <w:szCs w:val="22"/>
        </w:rPr>
        <w:t>Trend Data:  One drawback w/M/CH data is that there is always a lag.  How far back to do com</w:t>
      </w:r>
      <w:r w:rsidR="00EB114F" w:rsidRPr="003F3F6B">
        <w:rPr>
          <w:sz w:val="22"/>
          <w:szCs w:val="22"/>
        </w:rPr>
        <w:t xml:space="preserve">parison to do trends?  W/in last 5 yrs.  2010-2014 data.  </w:t>
      </w:r>
      <w:r w:rsidRPr="003F3F6B">
        <w:rPr>
          <w:sz w:val="22"/>
          <w:szCs w:val="22"/>
        </w:rPr>
        <w:t>Only looking at ACS because it</w:t>
      </w:r>
      <w:r w:rsidR="00EB114F" w:rsidRPr="003F3F6B">
        <w:rPr>
          <w:sz w:val="22"/>
          <w:szCs w:val="22"/>
        </w:rPr>
        <w:t xml:space="preserve">s the most recent data.  </w:t>
      </w:r>
    </w:p>
    <w:p w14:paraId="002F291C" w14:textId="265CB944" w:rsidR="00EB114F" w:rsidRPr="003F3F6B" w:rsidRDefault="00EB114F" w:rsidP="008C504B">
      <w:pPr>
        <w:pStyle w:val="ListParagraph"/>
        <w:numPr>
          <w:ilvl w:val="2"/>
          <w:numId w:val="23"/>
        </w:numPr>
        <w:rPr>
          <w:sz w:val="22"/>
          <w:szCs w:val="22"/>
        </w:rPr>
      </w:pPr>
      <w:r w:rsidRPr="003F3F6B">
        <w:rPr>
          <w:sz w:val="22"/>
          <w:szCs w:val="22"/>
        </w:rPr>
        <w:t xml:space="preserve">Zones- can still aggregate up to county level or cross-over?  Don’t cross-over.  Tricky w/Milford and Smyrna.  </w:t>
      </w:r>
      <w:r w:rsidR="00B63B89" w:rsidRPr="003F3F6B">
        <w:rPr>
          <w:sz w:val="22"/>
          <w:szCs w:val="22"/>
        </w:rPr>
        <w:t>Could look at overall measures w/in county and look at the zones. For those that dominate- could use as a tough proxy.  Ex. Adverse poor outcomes- tends to occur in specific zones.  That is what DCF does on their site.</w:t>
      </w:r>
    </w:p>
    <w:p w14:paraId="013643B9" w14:textId="50F37A33" w:rsidR="008C504B" w:rsidRPr="003F3F6B" w:rsidRDefault="008C504B">
      <w:pPr>
        <w:rPr>
          <w:sz w:val="22"/>
          <w:szCs w:val="22"/>
          <w:u w:val="single"/>
        </w:rPr>
      </w:pPr>
      <w:r w:rsidRPr="003F3F6B">
        <w:rPr>
          <w:sz w:val="22"/>
          <w:szCs w:val="22"/>
          <w:u w:val="single"/>
        </w:rPr>
        <w:t>Data Needs</w:t>
      </w:r>
    </w:p>
    <w:p w14:paraId="32FBD193" w14:textId="77777777" w:rsidR="004B211E" w:rsidRPr="003F3F6B" w:rsidRDefault="008C504B" w:rsidP="004B211E">
      <w:pPr>
        <w:pStyle w:val="ListParagraph"/>
        <w:numPr>
          <w:ilvl w:val="0"/>
          <w:numId w:val="24"/>
        </w:numPr>
        <w:rPr>
          <w:sz w:val="22"/>
          <w:szCs w:val="22"/>
        </w:rPr>
      </w:pPr>
      <w:r w:rsidRPr="003F3F6B">
        <w:rPr>
          <w:sz w:val="22"/>
          <w:szCs w:val="22"/>
        </w:rPr>
        <w:t>CHNA Committee</w:t>
      </w:r>
      <w:r w:rsidR="00B63B89" w:rsidRPr="003F3F6B">
        <w:rPr>
          <w:sz w:val="22"/>
          <w:szCs w:val="22"/>
        </w:rPr>
        <w:t xml:space="preserve"> want</w:t>
      </w:r>
      <w:r w:rsidRPr="003F3F6B">
        <w:rPr>
          <w:sz w:val="22"/>
          <w:szCs w:val="22"/>
        </w:rPr>
        <w:t>s</w:t>
      </w:r>
      <w:r w:rsidR="00B63B89" w:rsidRPr="003F3F6B">
        <w:rPr>
          <w:sz w:val="22"/>
          <w:szCs w:val="22"/>
        </w:rPr>
        <w:t xml:space="preserve"> to drill dow</w:t>
      </w:r>
      <w:r w:rsidRPr="003F3F6B">
        <w:rPr>
          <w:sz w:val="22"/>
          <w:szCs w:val="22"/>
        </w:rPr>
        <w:t xml:space="preserve">n and understand access issues, </w:t>
      </w:r>
      <w:r w:rsidR="004B211E" w:rsidRPr="003F3F6B">
        <w:rPr>
          <w:sz w:val="22"/>
          <w:szCs w:val="22"/>
        </w:rPr>
        <w:t>espe</w:t>
      </w:r>
      <w:r w:rsidRPr="003F3F6B">
        <w:rPr>
          <w:sz w:val="22"/>
          <w:szCs w:val="22"/>
        </w:rPr>
        <w:t xml:space="preserve">cially for </w:t>
      </w:r>
      <w:r w:rsidR="00B63B89" w:rsidRPr="003F3F6B">
        <w:rPr>
          <w:sz w:val="22"/>
          <w:szCs w:val="22"/>
        </w:rPr>
        <w:t>hospitals</w:t>
      </w:r>
      <w:r w:rsidRPr="003F3F6B">
        <w:rPr>
          <w:sz w:val="22"/>
          <w:szCs w:val="22"/>
        </w:rPr>
        <w:t xml:space="preserve"> </w:t>
      </w:r>
      <w:r w:rsidR="00B63B89" w:rsidRPr="003F3F6B">
        <w:rPr>
          <w:sz w:val="22"/>
          <w:szCs w:val="22"/>
        </w:rPr>
        <w:t>having extremely poor birth outcomes.  Just b</w:t>
      </w:r>
      <w:r w:rsidRPr="003F3F6B">
        <w:rPr>
          <w:sz w:val="22"/>
          <w:szCs w:val="22"/>
        </w:rPr>
        <w:t>e</w:t>
      </w:r>
      <w:r w:rsidR="00B63B89" w:rsidRPr="003F3F6B">
        <w:rPr>
          <w:sz w:val="22"/>
          <w:szCs w:val="22"/>
        </w:rPr>
        <w:t>c</w:t>
      </w:r>
      <w:r w:rsidRPr="003F3F6B">
        <w:rPr>
          <w:sz w:val="22"/>
          <w:szCs w:val="22"/>
        </w:rPr>
        <w:t xml:space="preserve">ause patients </w:t>
      </w:r>
      <w:r w:rsidR="00B63B89" w:rsidRPr="003F3F6B">
        <w:rPr>
          <w:sz w:val="22"/>
          <w:szCs w:val="22"/>
        </w:rPr>
        <w:t>signed up for insurance doe</w:t>
      </w:r>
      <w:r w:rsidRPr="003F3F6B">
        <w:rPr>
          <w:sz w:val="22"/>
          <w:szCs w:val="22"/>
        </w:rPr>
        <w:t>s</w:t>
      </w:r>
      <w:r w:rsidR="004B211E" w:rsidRPr="003F3F6B">
        <w:rPr>
          <w:sz w:val="22"/>
          <w:szCs w:val="22"/>
        </w:rPr>
        <w:t>n’t mean they’ve accessed healthcare</w:t>
      </w:r>
      <w:r w:rsidR="00B63B89" w:rsidRPr="003F3F6B">
        <w:rPr>
          <w:sz w:val="22"/>
          <w:szCs w:val="22"/>
        </w:rPr>
        <w:t xml:space="preserve">.  </w:t>
      </w:r>
      <w:r w:rsidR="004B211E" w:rsidRPr="003F3F6B">
        <w:rPr>
          <w:sz w:val="22"/>
          <w:szCs w:val="22"/>
        </w:rPr>
        <w:t>I</w:t>
      </w:r>
      <w:r w:rsidR="00B63B89" w:rsidRPr="003F3F6B">
        <w:rPr>
          <w:sz w:val="22"/>
          <w:szCs w:val="22"/>
        </w:rPr>
        <w:t>f access is a problem, increase CHW doing outreach- if you sign up, you get assigned a PCP, and ensure that they’re connected.</w:t>
      </w:r>
    </w:p>
    <w:p w14:paraId="42EB765C" w14:textId="77777777" w:rsidR="00AF36CA" w:rsidRPr="003F3F6B" w:rsidRDefault="005D06EB" w:rsidP="00AB4F5F">
      <w:pPr>
        <w:pStyle w:val="ListParagraph"/>
        <w:numPr>
          <w:ilvl w:val="1"/>
          <w:numId w:val="24"/>
        </w:numPr>
        <w:rPr>
          <w:sz w:val="22"/>
          <w:szCs w:val="22"/>
        </w:rPr>
      </w:pPr>
      <w:r w:rsidRPr="003F3F6B">
        <w:rPr>
          <w:sz w:val="22"/>
          <w:szCs w:val="22"/>
        </w:rPr>
        <w:t>Prenatal care utilization is captured in PRAMS- self-report.  Weighted avg so get an idea how overall state would’ve responded.</w:t>
      </w:r>
      <w:r w:rsidR="004B211E" w:rsidRPr="003F3F6B">
        <w:rPr>
          <w:sz w:val="22"/>
          <w:szCs w:val="22"/>
        </w:rPr>
        <w:t xml:space="preserve">  Data available r</w:t>
      </w:r>
      <w:r w:rsidRPr="003F3F6B">
        <w:rPr>
          <w:sz w:val="22"/>
          <w:szCs w:val="22"/>
        </w:rPr>
        <w:t xml:space="preserve">etrospectively up to 2013 </w:t>
      </w:r>
    </w:p>
    <w:p w14:paraId="734042DB" w14:textId="77777777" w:rsidR="00AF36CA" w:rsidRPr="003F3F6B" w:rsidRDefault="005D06EB" w:rsidP="00AB4F5F">
      <w:pPr>
        <w:pStyle w:val="ListParagraph"/>
        <w:numPr>
          <w:ilvl w:val="1"/>
          <w:numId w:val="24"/>
        </w:numPr>
        <w:rPr>
          <w:sz w:val="22"/>
          <w:szCs w:val="22"/>
        </w:rPr>
      </w:pPr>
      <w:r w:rsidRPr="003F3F6B">
        <w:rPr>
          <w:sz w:val="22"/>
          <w:szCs w:val="22"/>
        </w:rPr>
        <w:t xml:space="preserve">Sussex- plenty of providers but access barriers like transportation.  Can’t address until we know where those pockets are. </w:t>
      </w:r>
    </w:p>
    <w:p w14:paraId="35013B9A" w14:textId="77777777" w:rsidR="00AF36CA" w:rsidRPr="003F3F6B" w:rsidRDefault="005D06EB" w:rsidP="00AB4F5F">
      <w:pPr>
        <w:pStyle w:val="ListParagraph"/>
        <w:numPr>
          <w:ilvl w:val="1"/>
          <w:numId w:val="24"/>
        </w:numPr>
        <w:rPr>
          <w:sz w:val="22"/>
          <w:szCs w:val="22"/>
        </w:rPr>
      </w:pPr>
      <w:r w:rsidRPr="003F3F6B">
        <w:rPr>
          <w:sz w:val="22"/>
          <w:szCs w:val="22"/>
        </w:rPr>
        <w:t>DCF- going to be interested – can d</w:t>
      </w:r>
      <w:r w:rsidR="00AF36CA" w:rsidRPr="003F3F6B">
        <w:rPr>
          <w:sz w:val="22"/>
          <w:szCs w:val="22"/>
        </w:rPr>
        <w:t xml:space="preserve">rive philanthropy in those high </w:t>
      </w:r>
      <w:r w:rsidRPr="003F3F6B">
        <w:rPr>
          <w:sz w:val="22"/>
          <w:szCs w:val="22"/>
        </w:rPr>
        <w:t>risk zones</w:t>
      </w:r>
    </w:p>
    <w:p w14:paraId="7F32C66F" w14:textId="4401C7BD" w:rsidR="00AF36CA" w:rsidRPr="003F3F6B" w:rsidRDefault="00AF36CA" w:rsidP="00AF36CA">
      <w:pPr>
        <w:pStyle w:val="ListParagraph"/>
        <w:numPr>
          <w:ilvl w:val="0"/>
          <w:numId w:val="24"/>
        </w:numPr>
        <w:rPr>
          <w:sz w:val="22"/>
          <w:szCs w:val="22"/>
        </w:rPr>
      </w:pPr>
      <w:r w:rsidRPr="003F3F6B">
        <w:rPr>
          <w:sz w:val="22"/>
          <w:szCs w:val="22"/>
        </w:rPr>
        <w:t>Key considerations regarding access:</w:t>
      </w:r>
    </w:p>
    <w:p w14:paraId="7000B111" w14:textId="5F9BF55F" w:rsidR="00AF36CA" w:rsidRPr="003F3F6B" w:rsidRDefault="00AB4F5F" w:rsidP="00AF36CA">
      <w:pPr>
        <w:pStyle w:val="ListParagraph"/>
        <w:numPr>
          <w:ilvl w:val="1"/>
          <w:numId w:val="24"/>
        </w:numPr>
        <w:rPr>
          <w:sz w:val="22"/>
          <w:szCs w:val="22"/>
        </w:rPr>
      </w:pPr>
      <w:r w:rsidRPr="003F3F6B">
        <w:rPr>
          <w:sz w:val="22"/>
          <w:szCs w:val="22"/>
        </w:rPr>
        <w:t>Childbirth is a</w:t>
      </w:r>
      <w:r w:rsidR="005D06EB" w:rsidRPr="003F3F6B">
        <w:rPr>
          <w:sz w:val="22"/>
          <w:szCs w:val="22"/>
        </w:rPr>
        <w:t xml:space="preserve"> unique healthcare experience- doe</w:t>
      </w:r>
      <w:r w:rsidR="00AF36CA" w:rsidRPr="003F3F6B">
        <w:rPr>
          <w:sz w:val="22"/>
          <w:szCs w:val="22"/>
        </w:rPr>
        <w:t>sn’t tie to ongoing or prior acce</w:t>
      </w:r>
      <w:r w:rsidR="005D06EB" w:rsidRPr="003F3F6B">
        <w:rPr>
          <w:sz w:val="22"/>
          <w:szCs w:val="22"/>
        </w:rPr>
        <w:t>ss issues.  Relative to prenatal care,</w:t>
      </w:r>
      <w:r w:rsidR="00AF36CA" w:rsidRPr="003F3F6B">
        <w:rPr>
          <w:sz w:val="22"/>
          <w:szCs w:val="22"/>
        </w:rPr>
        <w:t xml:space="preserve"> system has</w:t>
      </w:r>
      <w:r w:rsidR="005D06EB" w:rsidRPr="003F3F6B">
        <w:rPr>
          <w:sz w:val="22"/>
          <w:szCs w:val="22"/>
        </w:rPr>
        <w:t xml:space="preserve"> done a good job to make sure that that aspect of care delivery experience is robust and well distributed.</w:t>
      </w:r>
      <w:r w:rsidR="00AF36CA" w:rsidRPr="003F3F6B">
        <w:rPr>
          <w:sz w:val="22"/>
          <w:szCs w:val="22"/>
        </w:rPr>
        <w:t xml:space="preserve"> </w:t>
      </w:r>
      <w:r w:rsidRPr="003F3F6B">
        <w:rPr>
          <w:sz w:val="22"/>
          <w:szCs w:val="22"/>
        </w:rPr>
        <w:t>Gains made in measures of prenatal care pretty good, but</w:t>
      </w:r>
      <w:r w:rsidR="005D06EB" w:rsidRPr="003F3F6B">
        <w:rPr>
          <w:sz w:val="22"/>
          <w:szCs w:val="22"/>
        </w:rPr>
        <w:t xml:space="preserve"> still ha</w:t>
      </w:r>
      <w:r w:rsidR="00AF36CA" w:rsidRPr="003F3F6B">
        <w:rPr>
          <w:sz w:val="22"/>
          <w:szCs w:val="22"/>
        </w:rPr>
        <w:t>v</w:t>
      </w:r>
      <w:r w:rsidR="005D06EB" w:rsidRPr="003F3F6B">
        <w:rPr>
          <w:sz w:val="22"/>
          <w:szCs w:val="22"/>
        </w:rPr>
        <w:t>en’t made a dent in</w:t>
      </w:r>
      <w:r w:rsidR="00AF36CA" w:rsidRPr="003F3F6B">
        <w:rPr>
          <w:sz w:val="22"/>
          <w:szCs w:val="22"/>
        </w:rPr>
        <w:t xml:space="preserve"> racial disparities.  </w:t>
      </w:r>
      <w:r w:rsidR="005D06EB" w:rsidRPr="003F3F6B">
        <w:rPr>
          <w:sz w:val="22"/>
          <w:szCs w:val="22"/>
        </w:rPr>
        <w:t>If we’re equating that measure and building resources around that, there’s a disconnect.  What is it that we’re not doing that we should be doing?</w:t>
      </w:r>
      <w:r w:rsidRPr="003F3F6B">
        <w:rPr>
          <w:sz w:val="22"/>
          <w:szCs w:val="22"/>
        </w:rPr>
        <w:t xml:space="preserve">  T</w:t>
      </w:r>
      <w:r w:rsidR="00AF36CA" w:rsidRPr="003F3F6B">
        <w:rPr>
          <w:sz w:val="22"/>
          <w:szCs w:val="22"/>
        </w:rPr>
        <w:t>here w</w:t>
      </w:r>
      <w:r w:rsidR="005D06EB" w:rsidRPr="003F3F6B">
        <w:rPr>
          <w:sz w:val="22"/>
          <w:szCs w:val="22"/>
        </w:rPr>
        <w:t>ill be some marginal benefit gain for h</w:t>
      </w:r>
      <w:r w:rsidRPr="003F3F6B">
        <w:rPr>
          <w:sz w:val="22"/>
          <w:szCs w:val="22"/>
        </w:rPr>
        <w:t>ospitals to be working together, but q</w:t>
      </w:r>
      <w:r w:rsidR="005D06EB" w:rsidRPr="003F3F6B">
        <w:rPr>
          <w:sz w:val="22"/>
          <w:szCs w:val="22"/>
        </w:rPr>
        <w:t>uestion is setting a goal that will addre</w:t>
      </w:r>
      <w:r w:rsidR="00AF36CA" w:rsidRPr="003F3F6B">
        <w:rPr>
          <w:sz w:val="22"/>
          <w:szCs w:val="22"/>
        </w:rPr>
        <w:t>s</w:t>
      </w:r>
      <w:r w:rsidR="005D06EB" w:rsidRPr="003F3F6B">
        <w:rPr>
          <w:sz w:val="22"/>
          <w:szCs w:val="22"/>
        </w:rPr>
        <w:t>s disparities in infant mortality</w:t>
      </w:r>
      <w:r w:rsidR="00AF36CA" w:rsidRPr="003F3F6B">
        <w:rPr>
          <w:sz w:val="22"/>
          <w:szCs w:val="22"/>
        </w:rPr>
        <w:t>.  Actions need to match up.</w:t>
      </w:r>
    </w:p>
    <w:p w14:paraId="2E2ECD6A" w14:textId="77777777" w:rsidR="007A27E4" w:rsidRPr="003F3F6B" w:rsidRDefault="00AF36CA" w:rsidP="007A27E4">
      <w:pPr>
        <w:pStyle w:val="ListParagraph"/>
        <w:numPr>
          <w:ilvl w:val="1"/>
          <w:numId w:val="24"/>
        </w:numPr>
        <w:rPr>
          <w:sz w:val="22"/>
          <w:szCs w:val="22"/>
        </w:rPr>
      </w:pPr>
      <w:r w:rsidRPr="003F3F6B">
        <w:rPr>
          <w:sz w:val="22"/>
          <w:szCs w:val="22"/>
        </w:rPr>
        <w:lastRenderedPageBreak/>
        <w:t>Meredith Evans study b</w:t>
      </w:r>
      <w:r w:rsidR="005D06EB" w:rsidRPr="003F3F6B">
        <w:rPr>
          <w:sz w:val="22"/>
          <w:szCs w:val="22"/>
        </w:rPr>
        <w:t>roke US into 63 counties.  Redtistributed health outcomes and mapped ou</w:t>
      </w:r>
      <w:r w:rsidRPr="003F3F6B">
        <w:rPr>
          <w:sz w:val="22"/>
          <w:szCs w:val="22"/>
        </w:rPr>
        <w:t>t.  Lots of counties at far end (</w:t>
      </w:r>
      <w:r w:rsidR="005D06EB" w:rsidRPr="003F3F6B">
        <w:rPr>
          <w:sz w:val="22"/>
          <w:szCs w:val="22"/>
        </w:rPr>
        <w:t>poorest</w:t>
      </w:r>
      <w:r w:rsidRPr="003F3F6B">
        <w:rPr>
          <w:sz w:val="22"/>
          <w:szCs w:val="22"/>
        </w:rPr>
        <w:t xml:space="preserve">). </w:t>
      </w:r>
      <w:r w:rsidR="005D06EB" w:rsidRPr="003F3F6B">
        <w:rPr>
          <w:sz w:val="22"/>
          <w:szCs w:val="22"/>
        </w:rPr>
        <w:t>Some states include both high and low end.  Construct shows grouping of health outcomes are very m</w:t>
      </w:r>
      <w:r w:rsidRPr="003F3F6B">
        <w:rPr>
          <w:sz w:val="22"/>
          <w:szCs w:val="22"/>
        </w:rPr>
        <w:t>uch similar regardless of state</w:t>
      </w:r>
      <w:r w:rsidR="005D06EB" w:rsidRPr="003F3F6B">
        <w:rPr>
          <w:sz w:val="22"/>
          <w:szCs w:val="22"/>
        </w:rPr>
        <w:t xml:space="preserve">. </w:t>
      </w:r>
      <w:r w:rsidRPr="003F3F6B">
        <w:rPr>
          <w:sz w:val="22"/>
          <w:szCs w:val="22"/>
        </w:rPr>
        <w:t xml:space="preserve"> Extrapolation at state level, so it means we should begin to look across </w:t>
      </w:r>
      <w:r w:rsidR="005D06EB" w:rsidRPr="003F3F6B">
        <w:rPr>
          <w:sz w:val="22"/>
          <w:szCs w:val="22"/>
        </w:rPr>
        <w:t>census tra</w:t>
      </w:r>
      <w:r w:rsidRPr="003F3F6B">
        <w:rPr>
          <w:sz w:val="22"/>
          <w:szCs w:val="22"/>
        </w:rPr>
        <w:t>cts and group ones that are alike relat</w:t>
      </w:r>
      <w:r w:rsidR="005D06EB" w:rsidRPr="003F3F6B">
        <w:rPr>
          <w:sz w:val="22"/>
          <w:szCs w:val="22"/>
        </w:rPr>
        <w:t>ive to</w:t>
      </w:r>
      <w:r w:rsidRPr="003F3F6B">
        <w:rPr>
          <w:sz w:val="22"/>
          <w:szCs w:val="22"/>
        </w:rPr>
        <w:t xml:space="preserve"> their social determinants of health.  W</w:t>
      </w:r>
      <w:r w:rsidR="005D06EB" w:rsidRPr="003F3F6B">
        <w:rPr>
          <w:sz w:val="22"/>
          <w:szCs w:val="22"/>
        </w:rPr>
        <w:t xml:space="preserve">hat is it that certain places are demonstrating </w:t>
      </w:r>
      <w:r w:rsidRPr="003F3F6B">
        <w:rPr>
          <w:sz w:val="22"/>
          <w:szCs w:val="22"/>
        </w:rPr>
        <w:t>that others have or don’t have?</w:t>
      </w:r>
      <w:r w:rsidR="005D06EB" w:rsidRPr="003F3F6B">
        <w:rPr>
          <w:sz w:val="22"/>
          <w:szCs w:val="22"/>
        </w:rPr>
        <w:t xml:space="preserve"> Lot of data out there of states who’ve set a goal of improving pop health vs health equity.  Some have set both.  Those states have only been able to do one or the other, not both at same time.  Imp</w:t>
      </w:r>
      <w:r w:rsidRPr="003F3F6B">
        <w:rPr>
          <w:sz w:val="22"/>
          <w:szCs w:val="22"/>
        </w:rPr>
        <w:t>ortan</w:t>
      </w:r>
      <w:r w:rsidR="005D06EB" w:rsidRPr="003F3F6B">
        <w:rPr>
          <w:sz w:val="22"/>
          <w:szCs w:val="22"/>
        </w:rPr>
        <w:t xml:space="preserve">t </w:t>
      </w:r>
      <w:r w:rsidR="007A27E4" w:rsidRPr="003F3F6B">
        <w:rPr>
          <w:sz w:val="22"/>
          <w:szCs w:val="22"/>
        </w:rPr>
        <w:t>considerations for understanding what we set out to measure</w:t>
      </w:r>
      <w:r w:rsidR="005D06EB" w:rsidRPr="003F3F6B">
        <w:rPr>
          <w:sz w:val="22"/>
          <w:szCs w:val="22"/>
        </w:rPr>
        <w:t xml:space="preserve"> against a dashboard of indicators.  </w:t>
      </w:r>
    </w:p>
    <w:p w14:paraId="5B114B9A" w14:textId="357250E2" w:rsidR="00102592" w:rsidRPr="003F3F6B" w:rsidRDefault="007A27E4" w:rsidP="00102592">
      <w:pPr>
        <w:pStyle w:val="ListParagraph"/>
        <w:numPr>
          <w:ilvl w:val="0"/>
          <w:numId w:val="26"/>
        </w:numPr>
        <w:rPr>
          <w:sz w:val="22"/>
          <w:szCs w:val="22"/>
        </w:rPr>
      </w:pPr>
      <w:r w:rsidRPr="003F3F6B">
        <w:rPr>
          <w:sz w:val="22"/>
          <w:szCs w:val="22"/>
        </w:rPr>
        <w:t>Should HN focus on health equity</w:t>
      </w:r>
      <w:r w:rsidR="00102592" w:rsidRPr="003F3F6B">
        <w:rPr>
          <w:sz w:val="22"/>
          <w:szCs w:val="22"/>
        </w:rPr>
        <w:t xml:space="preserve"> data</w:t>
      </w:r>
      <w:r w:rsidRPr="003F3F6B">
        <w:rPr>
          <w:sz w:val="22"/>
          <w:szCs w:val="22"/>
        </w:rPr>
        <w:t>?</w:t>
      </w:r>
      <w:r w:rsidR="00377988" w:rsidRPr="003F3F6B">
        <w:rPr>
          <w:sz w:val="22"/>
          <w:szCs w:val="22"/>
        </w:rPr>
        <w:t xml:space="preserve"> </w:t>
      </w:r>
    </w:p>
    <w:p w14:paraId="375E7031" w14:textId="77777777" w:rsidR="00102592" w:rsidRPr="003F3F6B" w:rsidRDefault="00377988" w:rsidP="00102592">
      <w:pPr>
        <w:pStyle w:val="ListParagraph"/>
        <w:numPr>
          <w:ilvl w:val="1"/>
          <w:numId w:val="26"/>
        </w:numPr>
        <w:rPr>
          <w:sz w:val="22"/>
          <w:szCs w:val="22"/>
        </w:rPr>
      </w:pPr>
      <w:r w:rsidRPr="003F3F6B">
        <w:rPr>
          <w:sz w:val="22"/>
          <w:szCs w:val="22"/>
        </w:rPr>
        <w:t xml:space="preserve">HN is starting in these areas.  We know there’s a housing, workforce dev, school problem.  Need to be </w:t>
      </w:r>
      <w:r w:rsidR="007A27E4" w:rsidRPr="003F3F6B">
        <w:rPr>
          <w:sz w:val="22"/>
          <w:szCs w:val="22"/>
        </w:rPr>
        <w:t xml:space="preserve">able to make an argument around that.  </w:t>
      </w:r>
    </w:p>
    <w:p w14:paraId="6830ACC6" w14:textId="12059B50" w:rsidR="00102592" w:rsidRPr="003F3F6B" w:rsidRDefault="007A27E4" w:rsidP="00102592">
      <w:pPr>
        <w:pStyle w:val="ListParagraph"/>
        <w:numPr>
          <w:ilvl w:val="1"/>
          <w:numId w:val="26"/>
        </w:numPr>
        <w:rPr>
          <w:sz w:val="22"/>
          <w:szCs w:val="22"/>
        </w:rPr>
      </w:pPr>
      <w:r w:rsidRPr="003F3F6B">
        <w:rPr>
          <w:sz w:val="22"/>
          <w:szCs w:val="22"/>
        </w:rPr>
        <w:t>C</w:t>
      </w:r>
      <w:r w:rsidR="00377988" w:rsidRPr="003F3F6B">
        <w:rPr>
          <w:sz w:val="22"/>
          <w:szCs w:val="22"/>
        </w:rPr>
        <w:t xml:space="preserve">ommunities understand what it is that is </w:t>
      </w:r>
      <w:r w:rsidR="00DE197D" w:rsidRPr="003F3F6B">
        <w:rPr>
          <w:sz w:val="22"/>
          <w:szCs w:val="22"/>
        </w:rPr>
        <w:t>keeping them back from thriving -data would help validate that.   P</w:t>
      </w:r>
      <w:r w:rsidRPr="003F3F6B">
        <w:rPr>
          <w:sz w:val="22"/>
          <w:szCs w:val="22"/>
        </w:rPr>
        <w:t xml:space="preserve">olicy makers </w:t>
      </w:r>
      <w:r w:rsidR="00DE197D" w:rsidRPr="003F3F6B">
        <w:rPr>
          <w:sz w:val="22"/>
          <w:szCs w:val="22"/>
        </w:rPr>
        <w:t xml:space="preserve">need to </w:t>
      </w:r>
      <w:r w:rsidRPr="003F3F6B">
        <w:rPr>
          <w:sz w:val="22"/>
          <w:szCs w:val="22"/>
        </w:rPr>
        <w:t>understand</w:t>
      </w:r>
      <w:r w:rsidR="00DE197D" w:rsidRPr="003F3F6B">
        <w:rPr>
          <w:sz w:val="22"/>
          <w:szCs w:val="22"/>
        </w:rPr>
        <w:t xml:space="preserve"> and pay attention to</w:t>
      </w:r>
      <w:r w:rsidRPr="003F3F6B">
        <w:rPr>
          <w:sz w:val="22"/>
          <w:szCs w:val="22"/>
        </w:rPr>
        <w:t xml:space="preserve"> health equity data.</w:t>
      </w:r>
      <w:r w:rsidR="00377988" w:rsidRPr="003F3F6B">
        <w:rPr>
          <w:sz w:val="22"/>
          <w:szCs w:val="22"/>
        </w:rPr>
        <w:t xml:space="preserve">  Fundamentally political choices- </w:t>
      </w:r>
      <w:r w:rsidR="000B754E" w:rsidRPr="003F3F6B">
        <w:rPr>
          <w:sz w:val="22"/>
          <w:szCs w:val="22"/>
        </w:rPr>
        <w:t xml:space="preserve"> the </w:t>
      </w:r>
      <w:r w:rsidR="00377988" w:rsidRPr="003F3F6B">
        <w:rPr>
          <w:sz w:val="22"/>
          <w:szCs w:val="22"/>
        </w:rPr>
        <w:t>distribution of material resources across</w:t>
      </w:r>
      <w:r w:rsidR="000B754E" w:rsidRPr="003F3F6B">
        <w:rPr>
          <w:sz w:val="22"/>
          <w:szCs w:val="22"/>
        </w:rPr>
        <w:t xml:space="preserve"> communities and societies</w:t>
      </w:r>
      <w:r w:rsidR="00377988" w:rsidRPr="003F3F6B">
        <w:rPr>
          <w:sz w:val="22"/>
          <w:szCs w:val="22"/>
        </w:rPr>
        <w:t xml:space="preserve"> is </w:t>
      </w:r>
      <w:r w:rsidR="00DE197D" w:rsidRPr="003F3F6B">
        <w:rPr>
          <w:sz w:val="22"/>
          <w:szCs w:val="22"/>
        </w:rPr>
        <w:t xml:space="preserve">the very </w:t>
      </w:r>
      <w:r w:rsidR="00377988" w:rsidRPr="003F3F6B">
        <w:rPr>
          <w:sz w:val="22"/>
          <w:szCs w:val="22"/>
        </w:rPr>
        <w:t xml:space="preserve">definition of health inequity.  </w:t>
      </w:r>
    </w:p>
    <w:p w14:paraId="4A1DAE4C" w14:textId="3006FE1E" w:rsidR="00102592" w:rsidRPr="003F3F6B" w:rsidRDefault="00377988" w:rsidP="00102592">
      <w:pPr>
        <w:pStyle w:val="ListParagraph"/>
        <w:numPr>
          <w:ilvl w:val="1"/>
          <w:numId w:val="26"/>
        </w:numPr>
        <w:rPr>
          <w:sz w:val="22"/>
          <w:szCs w:val="22"/>
        </w:rPr>
      </w:pPr>
      <w:r w:rsidRPr="003F3F6B">
        <w:rPr>
          <w:sz w:val="22"/>
          <w:szCs w:val="22"/>
        </w:rPr>
        <w:t xml:space="preserve">DCHI needs to be focused on policy.  If dashboards aren’t representative of those things, can’t create a policy agenda representative of that.  Plenty of </w:t>
      </w:r>
      <w:r w:rsidR="00E36F7C" w:rsidRPr="003F3F6B">
        <w:rPr>
          <w:sz w:val="22"/>
          <w:szCs w:val="22"/>
        </w:rPr>
        <w:t xml:space="preserve">dashboards </w:t>
      </w:r>
      <w:r w:rsidR="000B754E" w:rsidRPr="003F3F6B">
        <w:rPr>
          <w:sz w:val="22"/>
          <w:szCs w:val="22"/>
        </w:rPr>
        <w:t>exist</w:t>
      </w:r>
      <w:r w:rsidR="00E36F7C" w:rsidRPr="003F3F6B">
        <w:rPr>
          <w:sz w:val="22"/>
          <w:szCs w:val="22"/>
        </w:rPr>
        <w:t>, but need</w:t>
      </w:r>
      <w:r w:rsidR="000B754E" w:rsidRPr="003F3F6B">
        <w:rPr>
          <w:sz w:val="22"/>
          <w:szCs w:val="22"/>
        </w:rPr>
        <w:t xml:space="preserve"> ones that address health inequities.</w:t>
      </w:r>
    </w:p>
    <w:p w14:paraId="2810ED5D" w14:textId="77777777" w:rsidR="00102592" w:rsidRPr="003F3F6B" w:rsidRDefault="000B754E" w:rsidP="00102592">
      <w:pPr>
        <w:pStyle w:val="ListParagraph"/>
        <w:numPr>
          <w:ilvl w:val="1"/>
          <w:numId w:val="26"/>
        </w:numPr>
        <w:rPr>
          <w:sz w:val="22"/>
          <w:szCs w:val="22"/>
        </w:rPr>
      </w:pPr>
      <w:r w:rsidRPr="003F3F6B">
        <w:rPr>
          <w:sz w:val="22"/>
          <w:szCs w:val="22"/>
        </w:rPr>
        <w:t xml:space="preserve">DCHI efforts have </w:t>
      </w:r>
      <w:r w:rsidR="009D7BE7" w:rsidRPr="003F3F6B">
        <w:rPr>
          <w:sz w:val="22"/>
          <w:szCs w:val="22"/>
        </w:rPr>
        <w:t>to include policy, system levels change and org</w:t>
      </w:r>
      <w:r w:rsidRPr="003F3F6B">
        <w:rPr>
          <w:sz w:val="22"/>
          <w:szCs w:val="22"/>
        </w:rPr>
        <w:t>anizational</w:t>
      </w:r>
      <w:r w:rsidR="009D7BE7" w:rsidRPr="003F3F6B">
        <w:rPr>
          <w:sz w:val="22"/>
          <w:szCs w:val="22"/>
        </w:rPr>
        <w:t xml:space="preserve"> capacity.</w:t>
      </w:r>
      <w:r w:rsidRPr="003F3F6B">
        <w:rPr>
          <w:sz w:val="22"/>
          <w:szCs w:val="22"/>
        </w:rPr>
        <w:t xml:space="preserve">  </w:t>
      </w:r>
      <w:r w:rsidR="009D7BE7" w:rsidRPr="003F3F6B">
        <w:rPr>
          <w:sz w:val="22"/>
          <w:szCs w:val="22"/>
        </w:rPr>
        <w:t xml:space="preserve">  </w:t>
      </w:r>
    </w:p>
    <w:p w14:paraId="0751BFA3" w14:textId="6BDA12D2" w:rsidR="00DE197D" w:rsidRPr="003F3F6B" w:rsidRDefault="00DE197D" w:rsidP="00102592">
      <w:pPr>
        <w:pStyle w:val="ListParagraph"/>
        <w:numPr>
          <w:ilvl w:val="1"/>
          <w:numId w:val="26"/>
        </w:numPr>
        <w:rPr>
          <w:sz w:val="22"/>
          <w:szCs w:val="22"/>
        </w:rPr>
      </w:pPr>
      <w:r w:rsidRPr="003F3F6B">
        <w:rPr>
          <w:sz w:val="22"/>
          <w:szCs w:val="22"/>
        </w:rPr>
        <w:t>Proposal:  Look at a set of o</w:t>
      </w:r>
      <w:r w:rsidR="007A7A13" w:rsidRPr="003F3F6B">
        <w:rPr>
          <w:sz w:val="22"/>
          <w:szCs w:val="22"/>
        </w:rPr>
        <w:t>utcome</w:t>
      </w:r>
      <w:r w:rsidRPr="003F3F6B">
        <w:rPr>
          <w:sz w:val="22"/>
          <w:szCs w:val="22"/>
        </w:rPr>
        <w:t>s and outline</w:t>
      </w:r>
      <w:r w:rsidR="007A7A13" w:rsidRPr="003F3F6B">
        <w:rPr>
          <w:sz w:val="22"/>
          <w:szCs w:val="22"/>
        </w:rPr>
        <w:t xml:space="preserve"> back.  </w:t>
      </w:r>
      <w:r w:rsidRPr="003F3F6B">
        <w:rPr>
          <w:sz w:val="22"/>
          <w:szCs w:val="22"/>
        </w:rPr>
        <w:t xml:space="preserve">Ex. Infant Mortality </w:t>
      </w:r>
      <w:r w:rsidRPr="003F3F6B">
        <w:rPr>
          <w:sz w:val="22"/>
          <w:szCs w:val="22"/>
        </w:rPr>
        <w:sym w:font="Wingdings" w:char="F0E8"/>
      </w:r>
      <w:r w:rsidRPr="003F3F6B">
        <w:rPr>
          <w:sz w:val="22"/>
          <w:szCs w:val="22"/>
        </w:rPr>
        <w:t xml:space="preserve">SIDS </w:t>
      </w:r>
      <w:r w:rsidRPr="003F3F6B">
        <w:rPr>
          <w:sz w:val="22"/>
          <w:szCs w:val="22"/>
        </w:rPr>
        <w:sym w:font="Wingdings" w:char="F0E8"/>
      </w:r>
      <w:r w:rsidR="007A7A13" w:rsidRPr="003F3F6B">
        <w:rPr>
          <w:sz w:val="22"/>
          <w:szCs w:val="22"/>
        </w:rPr>
        <w:t>what’s causing</w:t>
      </w:r>
      <w:r w:rsidRPr="003F3F6B">
        <w:rPr>
          <w:sz w:val="22"/>
          <w:szCs w:val="22"/>
        </w:rPr>
        <w:t xml:space="preserve"> it</w:t>
      </w:r>
      <w:r w:rsidR="007A7A13" w:rsidRPr="003F3F6B">
        <w:rPr>
          <w:sz w:val="22"/>
          <w:szCs w:val="22"/>
        </w:rPr>
        <w:t>?  Safe sleep env</w:t>
      </w:r>
      <w:r w:rsidRPr="003F3F6B">
        <w:rPr>
          <w:sz w:val="22"/>
          <w:szCs w:val="22"/>
        </w:rPr>
        <w:t xml:space="preserve">ironment vs. co-sleeping </w:t>
      </w:r>
      <w:r w:rsidRPr="003F3F6B">
        <w:rPr>
          <w:sz w:val="22"/>
          <w:szCs w:val="22"/>
        </w:rPr>
        <w:sym w:font="Wingdings" w:char="F0E8"/>
      </w:r>
      <w:r w:rsidR="007A7A13" w:rsidRPr="003F3F6B">
        <w:rPr>
          <w:sz w:val="22"/>
          <w:szCs w:val="22"/>
        </w:rPr>
        <w:t xml:space="preserve">  S</w:t>
      </w:r>
      <w:r w:rsidRPr="003F3F6B">
        <w:rPr>
          <w:sz w:val="22"/>
          <w:szCs w:val="22"/>
        </w:rPr>
        <w:t xml:space="preserve">ocial Ecological Model (what’s occurring in zones where </w:t>
      </w:r>
      <w:r w:rsidR="007A7A13" w:rsidRPr="003F3F6B">
        <w:rPr>
          <w:sz w:val="22"/>
          <w:szCs w:val="22"/>
        </w:rPr>
        <w:t xml:space="preserve">SIDS </w:t>
      </w:r>
      <w:r w:rsidRPr="003F3F6B">
        <w:rPr>
          <w:sz w:val="22"/>
          <w:szCs w:val="22"/>
        </w:rPr>
        <w:t xml:space="preserve">is or </w:t>
      </w:r>
      <w:r w:rsidR="007A7A13" w:rsidRPr="003F3F6B">
        <w:rPr>
          <w:sz w:val="22"/>
          <w:szCs w:val="22"/>
        </w:rPr>
        <w:t>isn’t an issue</w:t>
      </w:r>
      <w:r w:rsidRPr="003F3F6B">
        <w:rPr>
          <w:sz w:val="22"/>
          <w:szCs w:val="22"/>
        </w:rPr>
        <w:t>)</w:t>
      </w:r>
      <w:r w:rsidR="007A7A13" w:rsidRPr="003F3F6B">
        <w:rPr>
          <w:sz w:val="22"/>
          <w:szCs w:val="22"/>
        </w:rPr>
        <w:t xml:space="preserve">.  </w:t>
      </w:r>
      <w:r w:rsidR="00FA2733" w:rsidRPr="003F3F6B">
        <w:rPr>
          <w:sz w:val="22"/>
          <w:szCs w:val="22"/>
        </w:rPr>
        <w:t xml:space="preserve">What are the important elements of intersections along pathway that gets you to ultimate outcome defined by funder?  </w:t>
      </w:r>
    </w:p>
    <w:p w14:paraId="4984F390" w14:textId="1C1F87B6" w:rsidR="00FA2733" w:rsidRPr="003F3F6B" w:rsidRDefault="00DE197D" w:rsidP="00DE197D">
      <w:pPr>
        <w:pStyle w:val="ListParagraph"/>
        <w:numPr>
          <w:ilvl w:val="2"/>
          <w:numId w:val="24"/>
        </w:numPr>
        <w:rPr>
          <w:sz w:val="22"/>
          <w:szCs w:val="22"/>
        </w:rPr>
      </w:pPr>
      <w:r w:rsidRPr="003F3F6B">
        <w:rPr>
          <w:sz w:val="22"/>
          <w:szCs w:val="22"/>
        </w:rPr>
        <w:t>Implication:  Fo</w:t>
      </w:r>
      <w:r w:rsidR="00FA2733" w:rsidRPr="003F3F6B">
        <w:rPr>
          <w:sz w:val="22"/>
          <w:szCs w:val="22"/>
        </w:rPr>
        <w:t>r certain communities,</w:t>
      </w:r>
      <w:r w:rsidRPr="003F3F6B">
        <w:rPr>
          <w:sz w:val="22"/>
          <w:szCs w:val="22"/>
        </w:rPr>
        <w:t xml:space="preserve"> approach may </w:t>
      </w:r>
      <w:r w:rsidR="00FA2733" w:rsidRPr="003F3F6B">
        <w:rPr>
          <w:sz w:val="22"/>
          <w:szCs w:val="22"/>
        </w:rPr>
        <w:t>look di</w:t>
      </w:r>
      <w:r w:rsidRPr="003F3F6B">
        <w:rPr>
          <w:sz w:val="22"/>
          <w:szCs w:val="22"/>
        </w:rPr>
        <w:t>fferent.  Some strategies are going to be</w:t>
      </w:r>
      <w:r w:rsidR="00FA2733" w:rsidRPr="003F3F6B">
        <w:rPr>
          <w:sz w:val="22"/>
          <w:szCs w:val="22"/>
        </w:rPr>
        <w:t xml:space="preserve"> universal</w:t>
      </w:r>
      <w:r w:rsidRPr="003F3F6B">
        <w:rPr>
          <w:sz w:val="22"/>
          <w:szCs w:val="22"/>
        </w:rPr>
        <w:t>, like baby boxes.  I</w:t>
      </w:r>
      <w:r w:rsidR="00FA2733" w:rsidRPr="003F3F6B">
        <w:rPr>
          <w:sz w:val="22"/>
          <w:szCs w:val="22"/>
        </w:rPr>
        <w:t>n Afr</w:t>
      </w:r>
      <w:r w:rsidRPr="003F3F6B">
        <w:rPr>
          <w:sz w:val="22"/>
          <w:szCs w:val="22"/>
        </w:rPr>
        <w:t>ican</w:t>
      </w:r>
      <w:r w:rsidR="00FA2733" w:rsidRPr="003F3F6B">
        <w:rPr>
          <w:sz w:val="22"/>
          <w:szCs w:val="22"/>
        </w:rPr>
        <w:t>-Amer</w:t>
      </w:r>
      <w:r w:rsidRPr="003F3F6B">
        <w:rPr>
          <w:sz w:val="22"/>
          <w:szCs w:val="22"/>
        </w:rPr>
        <w:t xml:space="preserve">ican population, the </w:t>
      </w:r>
      <w:r w:rsidR="00FA2733" w:rsidRPr="003F3F6B">
        <w:rPr>
          <w:sz w:val="22"/>
          <w:szCs w:val="22"/>
        </w:rPr>
        <w:t>data is clear</w:t>
      </w:r>
      <w:r w:rsidRPr="003F3F6B">
        <w:rPr>
          <w:sz w:val="22"/>
          <w:szCs w:val="22"/>
        </w:rPr>
        <w:t xml:space="preserve"> that there is a</w:t>
      </w:r>
      <w:r w:rsidR="00FA2733" w:rsidRPr="003F3F6B">
        <w:rPr>
          <w:sz w:val="22"/>
          <w:szCs w:val="22"/>
        </w:rPr>
        <w:t xml:space="preserve"> 40 yr multi-generational embodiment. </w:t>
      </w:r>
      <w:r w:rsidRPr="003F3F6B">
        <w:rPr>
          <w:sz w:val="22"/>
          <w:szCs w:val="22"/>
        </w:rPr>
        <w:t>We can c</w:t>
      </w:r>
      <w:r w:rsidR="00FA2733" w:rsidRPr="003F3F6B">
        <w:rPr>
          <w:sz w:val="22"/>
          <w:szCs w:val="22"/>
        </w:rPr>
        <w:t>orrelate those element</w:t>
      </w:r>
      <w:r w:rsidRPr="003F3F6B">
        <w:rPr>
          <w:sz w:val="22"/>
          <w:szCs w:val="22"/>
        </w:rPr>
        <w:t xml:space="preserve">s of inequities to disparities and pin point </w:t>
      </w:r>
      <w:r w:rsidR="00FA2733" w:rsidRPr="003F3F6B">
        <w:rPr>
          <w:sz w:val="22"/>
          <w:szCs w:val="22"/>
        </w:rPr>
        <w:t>safe, affordable housing, vio</w:t>
      </w:r>
      <w:r w:rsidRPr="003F3F6B">
        <w:rPr>
          <w:sz w:val="22"/>
          <w:szCs w:val="22"/>
        </w:rPr>
        <w:t>lence &amp; trauma prevention, abil</w:t>
      </w:r>
      <w:r w:rsidR="00FA2733" w:rsidRPr="003F3F6B">
        <w:rPr>
          <w:sz w:val="22"/>
          <w:szCs w:val="22"/>
        </w:rPr>
        <w:t xml:space="preserve">ity to hold and maintain job w/livable wage.  </w:t>
      </w:r>
    </w:p>
    <w:p w14:paraId="3D00B0BF" w14:textId="77777777" w:rsidR="00102592" w:rsidRPr="003F3F6B" w:rsidRDefault="00102592" w:rsidP="00102592">
      <w:pPr>
        <w:rPr>
          <w:sz w:val="22"/>
          <w:szCs w:val="22"/>
        </w:rPr>
      </w:pPr>
      <w:r w:rsidRPr="003F3F6B">
        <w:rPr>
          <w:sz w:val="22"/>
          <w:szCs w:val="22"/>
        </w:rPr>
        <w:t>Behavioral Health and Substance Abuse</w:t>
      </w:r>
    </w:p>
    <w:p w14:paraId="141E434F" w14:textId="7A58D822" w:rsidR="00102592" w:rsidRPr="003F3F6B" w:rsidRDefault="00102592" w:rsidP="00102592">
      <w:pPr>
        <w:pStyle w:val="ListParagraph"/>
        <w:numPr>
          <w:ilvl w:val="0"/>
          <w:numId w:val="26"/>
        </w:numPr>
        <w:rPr>
          <w:sz w:val="22"/>
          <w:szCs w:val="22"/>
        </w:rPr>
      </w:pPr>
      <w:r w:rsidRPr="003F3F6B">
        <w:rPr>
          <w:sz w:val="22"/>
          <w:szCs w:val="22"/>
        </w:rPr>
        <w:t xml:space="preserve">UD administers the Youth Risk Behavior  Survey (YRBS) and Delaware School Survey (DSS) which includes data on substance abuse and behavioral health.  UD doesn’t </w:t>
      </w:r>
      <w:r w:rsidR="008E04A1" w:rsidRPr="003F3F6B">
        <w:rPr>
          <w:sz w:val="22"/>
          <w:szCs w:val="22"/>
        </w:rPr>
        <w:t>publish data below county level, but if you partner w/</w:t>
      </w:r>
      <w:r w:rsidR="00E36F7C" w:rsidRPr="003F3F6B">
        <w:rPr>
          <w:sz w:val="22"/>
          <w:szCs w:val="22"/>
        </w:rPr>
        <w:t xml:space="preserve">a </w:t>
      </w:r>
      <w:r w:rsidR="008E04A1" w:rsidRPr="003F3F6B">
        <w:rPr>
          <w:sz w:val="22"/>
          <w:szCs w:val="22"/>
        </w:rPr>
        <w:t xml:space="preserve">district or school, </w:t>
      </w:r>
      <w:r w:rsidR="00E36F7C" w:rsidRPr="003F3F6B">
        <w:rPr>
          <w:sz w:val="22"/>
          <w:szCs w:val="22"/>
        </w:rPr>
        <w:t xml:space="preserve">they can give </w:t>
      </w:r>
      <w:r w:rsidR="008E04A1" w:rsidRPr="003F3F6B">
        <w:rPr>
          <w:sz w:val="22"/>
          <w:szCs w:val="22"/>
        </w:rPr>
        <w:t>permission to use their data.  Can use YRBS data for regions.  Can also aggregate data ov</w:t>
      </w:r>
      <w:r w:rsidR="00E36F7C" w:rsidRPr="003F3F6B">
        <w:rPr>
          <w:sz w:val="22"/>
          <w:szCs w:val="22"/>
        </w:rPr>
        <w:t xml:space="preserve">er other years.  Difficulties when </w:t>
      </w:r>
      <w:r w:rsidR="008E04A1" w:rsidRPr="003F3F6B">
        <w:rPr>
          <w:sz w:val="22"/>
          <w:szCs w:val="22"/>
        </w:rPr>
        <w:t xml:space="preserve">talking about zip code, census data and communities.  </w:t>
      </w:r>
      <w:r w:rsidR="00E36F7C" w:rsidRPr="003F3F6B">
        <w:rPr>
          <w:sz w:val="22"/>
          <w:szCs w:val="22"/>
        </w:rPr>
        <w:t>A P</w:t>
      </w:r>
      <w:r w:rsidR="008E04A1" w:rsidRPr="003F3F6B">
        <w:rPr>
          <w:sz w:val="22"/>
          <w:szCs w:val="22"/>
        </w:rPr>
        <w:t>res</w:t>
      </w:r>
      <w:r w:rsidRPr="003F3F6B">
        <w:rPr>
          <w:sz w:val="22"/>
          <w:szCs w:val="22"/>
        </w:rPr>
        <w:t>cription</w:t>
      </w:r>
      <w:r w:rsidR="00E36F7C" w:rsidRPr="003F3F6B">
        <w:rPr>
          <w:sz w:val="22"/>
          <w:szCs w:val="22"/>
        </w:rPr>
        <w:t xml:space="preserve"> Drug M</w:t>
      </w:r>
      <w:r w:rsidRPr="003F3F6B">
        <w:rPr>
          <w:sz w:val="22"/>
          <w:szCs w:val="22"/>
        </w:rPr>
        <w:t xml:space="preserve">onitoring group is </w:t>
      </w:r>
      <w:r w:rsidR="008E04A1" w:rsidRPr="003F3F6B">
        <w:rPr>
          <w:sz w:val="22"/>
          <w:szCs w:val="22"/>
        </w:rPr>
        <w:t>cod</w:t>
      </w:r>
      <w:r w:rsidRPr="003F3F6B">
        <w:rPr>
          <w:sz w:val="22"/>
          <w:szCs w:val="22"/>
        </w:rPr>
        <w:t xml:space="preserve">ing </w:t>
      </w:r>
      <w:r w:rsidR="008E04A1" w:rsidRPr="003F3F6B">
        <w:rPr>
          <w:sz w:val="22"/>
          <w:szCs w:val="22"/>
        </w:rPr>
        <w:t>at census track level and</w:t>
      </w:r>
      <w:r w:rsidRPr="003F3F6B">
        <w:rPr>
          <w:sz w:val="22"/>
          <w:szCs w:val="22"/>
        </w:rPr>
        <w:t xml:space="preserve"> has access to DELJIS to overlay criminal justice </w:t>
      </w:r>
      <w:r w:rsidR="008E04A1" w:rsidRPr="003F3F6B">
        <w:rPr>
          <w:sz w:val="22"/>
          <w:szCs w:val="22"/>
        </w:rPr>
        <w:t xml:space="preserve">data.  </w:t>
      </w:r>
    </w:p>
    <w:p w14:paraId="2569F3B9" w14:textId="2F2FF2A6" w:rsidR="00102592" w:rsidRPr="003F3F6B" w:rsidRDefault="00102592" w:rsidP="00102592">
      <w:pPr>
        <w:pStyle w:val="ListParagraph"/>
        <w:numPr>
          <w:ilvl w:val="0"/>
          <w:numId w:val="26"/>
        </w:numPr>
        <w:rPr>
          <w:sz w:val="22"/>
          <w:szCs w:val="22"/>
        </w:rPr>
      </w:pPr>
      <w:r w:rsidRPr="003F3F6B">
        <w:rPr>
          <w:sz w:val="22"/>
          <w:szCs w:val="22"/>
        </w:rPr>
        <w:t>Does DE have data on substance abuse by adults</w:t>
      </w:r>
      <w:r w:rsidR="008E04A1" w:rsidRPr="003F3F6B">
        <w:rPr>
          <w:sz w:val="22"/>
          <w:szCs w:val="22"/>
        </w:rPr>
        <w:t>?  No, just BRFSS</w:t>
      </w:r>
      <w:r w:rsidRPr="003F3F6B">
        <w:rPr>
          <w:sz w:val="22"/>
          <w:szCs w:val="22"/>
        </w:rPr>
        <w:t>,</w:t>
      </w:r>
      <w:r w:rsidR="008E04A1" w:rsidRPr="003F3F6B">
        <w:rPr>
          <w:sz w:val="22"/>
          <w:szCs w:val="22"/>
        </w:rPr>
        <w:t xml:space="preserve"> but</w:t>
      </w:r>
      <w:r w:rsidRPr="003F3F6B">
        <w:rPr>
          <w:sz w:val="22"/>
          <w:szCs w:val="22"/>
        </w:rPr>
        <w:t xml:space="preserve"> does</w:t>
      </w:r>
      <w:r w:rsidR="008E04A1" w:rsidRPr="003F3F6B">
        <w:rPr>
          <w:sz w:val="22"/>
          <w:szCs w:val="22"/>
        </w:rPr>
        <w:t xml:space="preserve"> not</w:t>
      </w:r>
      <w:r w:rsidRPr="003F3F6B">
        <w:rPr>
          <w:sz w:val="22"/>
          <w:szCs w:val="22"/>
        </w:rPr>
        <w:t xml:space="preserve"> include ci</w:t>
      </w:r>
      <w:r w:rsidR="008E04A1" w:rsidRPr="003F3F6B">
        <w:rPr>
          <w:sz w:val="22"/>
          <w:szCs w:val="22"/>
        </w:rPr>
        <w:t>g</w:t>
      </w:r>
      <w:r w:rsidRPr="003F3F6B">
        <w:rPr>
          <w:sz w:val="22"/>
          <w:szCs w:val="22"/>
        </w:rPr>
        <w:t>a</w:t>
      </w:r>
      <w:r w:rsidR="008E04A1" w:rsidRPr="003F3F6B">
        <w:rPr>
          <w:sz w:val="22"/>
          <w:szCs w:val="22"/>
        </w:rPr>
        <w:t>rettes and alcohol.</w:t>
      </w:r>
      <w:r w:rsidRPr="003F3F6B">
        <w:rPr>
          <w:sz w:val="22"/>
          <w:szCs w:val="22"/>
        </w:rPr>
        <w:t xml:space="preserve">  </w:t>
      </w:r>
      <w:r w:rsidR="008E04A1" w:rsidRPr="003F3F6B">
        <w:rPr>
          <w:sz w:val="22"/>
          <w:szCs w:val="22"/>
        </w:rPr>
        <w:t xml:space="preserve">Admissions thru ERs </w:t>
      </w:r>
      <w:r w:rsidRPr="003F3F6B">
        <w:rPr>
          <w:sz w:val="22"/>
          <w:szCs w:val="22"/>
        </w:rPr>
        <w:t>provide data for opioid</w:t>
      </w:r>
      <w:r w:rsidR="008E04A1" w:rsidRPr="003F3F6B">
        <w:rPr>
          <w:sz w:val="22"/>
          <w:szCs w:val="22"/>
        </w:rPr>
        <w:t xml:space="preserve"> overdoses</w:t>
      </w:r>
      <w:r w:rsidRPr="003F3F6B">
        <w:rPr>
          <w:sz w:val="22"/>
          <w:szCs w:val="22"/>
        </w:rPr>
        <w:t xml:space="preserve">.  One hospital also looked at ER data and found that of patients presenting with physical ailment, </w:t>
      </w:r>
      <w:r w:rsidR="008E04A1" w:rsidRPr="003F3F6B">
        <w:rPr>
          <w:sz w:val="22"/>
          <w:szCs w:val="22"/>
        </w:rPr>
        <w:t xml:space="preserve">50% of </w:t>
      </w:r>
      <w:r w:rsidRPr="003F3F6B">
        <w:rPr>
          <w:sz w:val="22"/>
          <w:szCs w:val="22"/>
        </w:rPr>
        <w:t xml:space="preserve">those </w:t>
      </w:r>
      <w:r w:rsidR="008E04A1" w:rsidRPr="003F3F6B">
        <w:rPr>
          <w:sz w:val="22"/>
          <w:szCs w:val="22"/>
        </w:rPr>
        <w:t>hosp</w:t>
      </w:r>
      <w:r w:rsidRPr="003F3F6B">
        <w:rPr>
          <w:sz w:val="22"/>
          <w:szCs w:val="22"/>
        </w:rPr>
        <w:t>ital</w:t>
      </w:r>
      <w:r w:rsidR="008E04A1" w:rsidRPr="003F3F6B">
        <w:rPr>
          <w:sz w:val="22"/>
          <w:szCs w:val="22"/>
        </w:rPr>
        <w:t xml:space="preserve"> admissions were MH related</w:t>
      </w:r>
      <w:r w:rsidRPr="003F3F6B">
        <w:rPr>
          <w:sz w:val="22"/>
          <w:szCs w:val="22"/>
        </w:rPr>
        <w:t xml:space="preserve">.  </w:t>
      </w:r>
      <w:r w:rsidR="008E04A1" w:rsidRPr="003F3F6B">
        <w:rPr>
          <w:sz w:val="22"/>
          <w:szCs w:val="22"/>
        </w:rPr>
        <w:t>Can hospitals tell us zip</w:t>
      </w:r>
      <w:r w:rsidR="00E36F7C" w:rsidRPr="003F3F6B">
        <w:rPr>
          <w:sz w:val="22"/>
          <w:szCs w:val="22"/>
        </w:rPr>
        <w:t xml:space="preserve"> </w:t>
      </w:r>
      <w:r w:rsidR="008E04A1" w:rsidRPr="003F3F6B">
        <w:rPr>
          <w:sz w:val="22"/>
          <w:szCs w:val="22"/>
        </w:rPr>
        <w:t xml:space="preserve">codes of patients?  </w:t>
      </w:r>
      <w:r w:rsidR="00E36F7C" w:rsidRPr="003F3F6B">
        <w:rPr>
          <w:sz w:val="22"/>
          <w:szCs w:val="22"/>
        </w:rPr>
        <w:t xml:space="preserve">Yes, since the </w:t>
      </w:r>
      <w:r w:rsidR="008E04A1" w:rsidRPr="003F3F6B">
        <w:rPr>
          <w:sz w:val="22"/>
          <w:szCs w:val="22"/>
        </w:rPr>
        <w:t>number</w:t>
      </w:r>
      <w:r w:rsidR="00E36F7C" w:rsidRPr="003F3F6B">
        <w:rPr>
          <w:sz w:val="22"/>
          <w:szCs w:val="22"/>
        </w:rPr>
        <w:t>s</w:t>
      </w:r>
      <w:r w:rsidR="008E04A1" w:rsidRPr="003F3F6B">
        <w:rPr>
          <w:sz w:val="22"/>
          <w:szCs w:val="22"/>
        </w:rPr>
        <w:t xml:space="preserve"> they’re getting </w:t>
      </w:r>
      <w:r w:rsidR="00E36F7C" w:rsidRPr="003F3F6B">
        <w:rPr>
          <w:sz w:val="22"/>
          <w:szCs w:val="22"/>
        </w:rPr>
        <w:t>are large enough.</w:t>
      </w:r>
      <w:r w:rsidR="008E04A1" w:rsidRPr="003F3F6B">
        <w:rPr>
          <w:sz w:val="22"/>
          <w:szCs w:val="22"/>
        </w:rPr>
        <w:t xml:space="preserve"> </w:t>
      </w:r>
    </w:p>
    <w:p w14:paraId="7367F8B7" w14:textId="77777777" w:rsidR="006A4E4D" w:rsidRPr="003F3F6B" w:rsidRDefault="00102592" w:rsidP="006A4E4D">
      <w:pPr>
        <w:pStyle w:val="ListParagraph"/>
        <w:numPr>
          <w:ilvl w:val="0"/>
          <w:numId w:val="26"/>
        </w:numPr>
        <w:rPr>
          <w:i/>
          <w:sz w:val="22"/>
          <w:szCs w:val="22"/>
        </w:rPr>
      </w:pPr>
      <w:r w:rsidRPr="003F3F6B">
        <w:rPr>
          <w:sz w:val="22"/>
          <w:szCs w:val="22"/>
        </w:rPr>
        <w:t>DE has started participating in the National Violent Death Reporting System (</w:t>
      </w:r>
      <w:r w:rsidR="008E04A1" w:rsidRPr="003F3F6B">
        <w:rPr>
          <w:sz w:val="22"/>
          <w:szCs w:val="22"/>
        </w:rPr>
        <w:t>NVDRS</w:t>
      </w:r>
      <w:r w:rsidRPr="003F3F6B">
        <w:rPr>
          <w:sz w:val="22"/>
          <w:szCs w:val="22"/>
        </w:rPr>
        <w:t xml:space="preserve">), but doesn’t participate in the </w:t>
      </w:r>
      <w:r w:rsidRPr="003F3F6B">
        <w:rPr>
          <w:sz w:val="22"/>
          <w:szCs w:val="22"/>
          <w:lang w:val="en"/>
        </w:rPr>
        <w:t xml:space="preserve">Drug Abuse Warning Network (DAWN).  DAWN was a public health surveillance system that monitored drug-related hospital emergency department visits in order </w:t>
      </w:r>
      <w:r w:rsidRPr="003F3F6B">
        <w:rPr>
          <w:sz w:val="22"/>
          <w:szCs w:val="22"/>
          <w:lang w:val="en"/>
        </w:rPr>
        <w:lastRenderedPageBreak/>
        <w:t xml:space="preserve">to report on the impact of drug use, misuse, and abuse in metropolitan areas and across the nation. </w:t>
      </w:r>
      <w:r w:rsidR="006A4E4D" w:rsidRPr="003F3F6B">
        <w:rPr>
          <w:i/>
          <w:sz w:val="22"/>
          <w:szCs w:val="22"/>
          <w:lang w:val="en"/>
        </w:rPr>
        <w:t xml:space="preserve">NOTE:  </w:t>
      </w:r>
      <w:r w:rsidRPr="003F3F6B">
        <w:rPr>
          <w:i/>
          <w:sz w:val="22"/>
          <w:szCs w:val="22"/>
          <w:lang w:val="en"/>
        </w:rPr>
        <w:t>DAWN was discontinued in 2011, but SAMHSA is developing other sources of data on drug-related emergency visits</w:t>
      </w:r>
    </w:p>
    <w:p w14:paraId="5D44E6B4" w14:textId="66C430F0" w:rsidR="006A4E4D" w:rsidRPr="003F3F6B" w:rsidRDefault="00861A18" w:rsidP="006A4E4D">
      <w:pPr>
        <w:pStyle w:val="ListParagraph"/>
        <w:numPr>
          <w:ilvl w:val="0"/>
          <w:numId w:val="26"/>
        </w:numPr>
        <w:rPr>
          <w:sz w:val="22"/>
          <w:szCs w:val="22"/>
        </w:rPr>
      </w:pPr>
      <w:r w:rsidRPr="003F3F6B">
        <w:rPr>
          <w:sz w:val="22"/>
          <w:szCs w:val="22"/>
        </w:rPr>
        <w:t xml:space="preserve">MH is pretty widespread </w:t>
      </w:r>
      <w:r w:rsidR="006A4E4D" w:rsidRPr="003F3F6B">
        <w:rPr>
          <w:sz w:val="22"/>
          <w:szCs w:val="22"/>
        </w:rPr>
        <w:t>w/diffe</w:t>
      </w:r>
      <w:r w:rsidR="00E36F7C" w:rsidRPr="003F3F6B">
        <w:rPr>
          <w:sz w:val="22"/>
          <w:szCs w:val="22"/>
        </w:rPr>
        <w:t>re</w:t>
      </w:r>
      <w:r w:rsidR="006A4E4D" w:rsidRPr="003F3F6B">
        <w:rPr>
          <w:sz w:val="22"/>
          <w:szCs w:val="22"/>
        </w:rPr>
        <w:t xml:space="preserve">nt effects.  </w:t>
      </w:r>
      <w:r w:rsidRPr="003F3F6B">
        <w:rPr>
          <w:sz w:val="22"/>
          <w:szCs w:val="22"/>
        </w:rPr>
        <w:t xml:space="preserve"> </w:t>
      </w:r>
      <w:r w:rsidR="006A4E4D" w:rsidRPr="003F3F6B">
        <w:rPr>
          <w:sz w:val="22"/>
          <w:szCs w:val="22"/>
        </w:rPr>
        <w:t>C</w:t>
      </w:r>
      <w:r w:rsidRPr="003F3F6B">
        <w:rPr>
          <w:sz w:val="22"/>
          <w:szCs w:val="22"/>
        </w:rPr>
        <w:t>onfluen</w:t>
      </w:r>
      <w:r w:rsidR="00AB4F5F" w:rsidRPr="003F3F6B">
        <w:rPr>
          <w:sz w:val="22"/>
          <w:szCs w:val="22"/>
        </w:rPr>
        <w:t>c</w:t>
      </w:r>
      <w:r w:rsidRPr="003F3F6B">
        <w:rPr>
          <w:sz w:val="22"/>
          <w:szCs w:val="22"/>
        </w:rPr>
        <w:t>e o</w:t>
      </w:r>
      <w:r w:rsidR="006A4E4D" w:rsidRPr="003F3F6B">
        <w:rPr>
          <w:sz w:val="22"/>
          <w:szCs w:val="22"/>
        </w:rPr>
        <w:t>f MH issues w/economic issues is what</w:t>
      </w:r>
      <w:r w:rsidRPr="003F3F6B">
        <w:rPr>
          <w:sz w:val="22"/>
          <w:szCs w:val="22"/>
        </w:rPr>
        <w:t xml:space="preserve"> drive</w:t>
      </w:r>
      <w:r w:rsidR="006A4E4D" w:rsidRPr="003F3F6B">
        <w:rPr>
          <w:sz w:val="22"/>
          <w:szCs w:val="22"/>
        </w:rPr>
        <w:t>s</w:t>
      </w:r>
      <w:r w:rsidRPr="003F3F6B">
        <w:rPr>
          <w:sz w:val="22"/>
          <w:szCs w:val="22"/>
        </w:rPr>
        <w:t xml:space="preserve"> high risk </w:t>
      </w:r>
      <w:r w:rsidR="006A4E4D" w:rsidRPr="003F3F6B">
        <w:rPr>
          <w:sz w:val="22"/>
          <w:szCs w:val="22"/>
        </w:rPr>
        <w:t xml:space="preserve">in communities.  Collecting MH data </w:t>
      </w:r>
      <w:r w:rsidR="00E36F7C" w:rsidRPr="003F3F6B">
        <w:rPr>
          <w:sz w:val="22"/>
          <w:szCs w:val="22"/>
        </w:rPr>
        <w:t>won’t</w:t>
      </w:r>
      <w:r w:rsidRPr="003F3F6B">
        <w:rPr>
          <w:sz w:val="22"/>
          <w:szCs w:val="22"/>
        </w:rPr>
        <w:t xml:space="preserve"> solve issue.</w:t>
      </w:r>
    </w:p>
    <w:p w14:paraId="3812CAD0" w14:textId="526D6BF2" w:rsidR="006A4E4D" w:rsidRPr="003F3F6B" w:rsidRDefault="00861A18" w:rsidP="006A4E4D">
      <w:pPr>
        <w:pStyle w:val="ListParagraph"/>
        <w:numPr>
          <w:ilvl w:val="0"/>
          <w:numId w:val="26"/>
        </w:numPr>
        <w:rPr>
          <w:sz w:val="22"/>
          <w:szCs w:val="22"/>
        </w:rPr>
      </w:pPr>
      <w:r w:rsidRPr="003F3F6B">
        <w:rPr>
          <w:sz w:val="22"/>
          <w:szCs w:val="22"/>
        </w:rPr>
        <w:t xml:space="preserve">Scorecard has </w:t>
      </w:r>
      <w:r w:rsidR="006A4E4D" w:rsidRPr="003F3F6B">
        <w:rPr>
          <w:sz w:val="22"/>
          <w:szCs w:val="22"/>
        </w:rPr>
        <w:t xml:space="preserve">item on depression, but question is about not being able to go to work, so excludes those unemployed. </w:t>
      </w:r>
    </w:p>
    <w:p w14:paraId="5764D143" w14:textId="77777777" w:rsidR="006A4E4D" w:rsidRPr="003F3F6B" w:rsidRDefault="006A4E4D" w:rsidP="006A4E4D">
      <w:pPr>
        <w:pStyle w:val="ListParagraph"/>
        <w:numPr>
          <w:ilvl w:val="0"/>
          <w:numId w:val="26"/>
        </w:numPr>
        <w:rPr>
          <w:sz w:val="22"/>
          <w:szCs w:val="22"/>
        </w:rPr>
      </w:pPr>
      <w:r w:rsidRPr="003F3F6B">
        <w:rPr>
          <w:sz w:val="22"/>
          <w:szCs w:val="22"/>
        </w:rPr>
        <w:t>For a</w:t>
      </w:r>
      <w:r w:rsidR="00861A18" w:rsidRPr="003F3F6B">
        <w:rPr>
          <w:sz w:val="22"/>
          <w:szCs w:val="22"/>
        </w:rPr>
        <w:t>dult MH</w:t>
      </w:r>
      <w:r w:rsidRPr="003F3F6B">
        <w:rPr>
          <w:sz w:val="22"/>
          <w:szCs w:val="22"/>
        </w:rPr>
        <w:t xml:space="preserve"> data, we can </w:t>
      </w:r>
      <w:r w:rsidR="00861A18" w:rsidRPr="003F3F6B">
        <w:rPr>
          <w:sz w:val="22"/>
          <w:szCs w:val="22"/>
        </w:rPr>
        <w:t>start w/providers</w:t>
      </w:r>
      <w:r w:rsidRPr="003F3F6B">
        <w:rPr>
          <w:sz w:val="22"/>
          <w:szCs w:val="22"/>
        </w:rPr>
        <w:t xml:space="preserve"> and pull data from the</w:t>
      </w:r>
      <w:r w:rsidR="00861A18" w:rsidRPr="003F3F6B">
        <w:rPr>
          <w:sz w:val="22"/>
          <w:szCs w:val="22"/>
        </w:rPr>
        <w:t xml:space="preserve"> DSAMH</w:t>
      </w:r>
      <w:r w:rsidRPr="003F3F6B">
        <w:rPr>
          <w:sz w:val="22"/>
          <w:szCs w:val="22"/>
        </w:rPr>
        <w:t xml:space="preserve"> </w:t>
      </w:r>
      <w:r w:rsidR="00861A18" w:rsidRPr="003F3F6B">
        <w:rPr>
          <w:sz w:val="22"/>
          <w:szCs w:val="22"/>
        </w:rPr>
        <w:t>treatment d</w:t>
      </w:r>
      <w:r w:rsidRPr="003F3F6B">
        <w:rPr>
          <w:sz w:val="22"/>
          <w:szCs w:val="22"/>
        </w:rPr>
        <w:t>atabase.</w:t>
      </w:r>
    </w:p>
    <w:p w14:paraId="6F542B1C" w14:textId="45C90B18" w:rsidR="00E36F7C" w:rsidRPr="003F3F6B" w:rsidRDefault="006A4E4D" w:rsidP="00AB4F5F">
      <w:pPr>
        <w:pStyle w:val="ListParagraph"/>
        <w:numPr>
          <w:ilvl w:val="0"/>
          <w:numId w:val="26"/>
        </w:numPr>
        <w:rPr>
          <w:sz w:val="22"/>
          <w:szCs w:val="22"/>
        </w:rPr>
      </w:pPr>
      <w:r w:rsidRPr="003F3F6B">
        <w:rPr>
          <w:sz w:val="22"/>
          <w:szCs w:val="22"/>
        </w:rPr>
        <w:t xml:space="preserve">Other data sources:  </w:t>
      </w:r>
      <w:r w:rsidR="00861A18" w:rsidRPr="003F3F6B">
        <w:rPr>
          <w:sz w:val="22"/>
          <w:szCs w:val="22"/>
        </w:rPr>
        <w:t>ACEs</w:t>
      </w:r>
      <w:r w:rsidRPr="003F3F6B">
        <w:rPr>
          <w:sz w:val="22"/>
          <w:szCs w:val="22"/>
        </w:rPr>
        <w:t xml:space="preserve"> via DE Household Survey, </w:t>
      </w:r>
      <w:r w:rsidR="00861A18" w:rsidRPr="003F3F6B">
        <w:rPr>
          <w:sz w:val="22"/>
          <w:szCs w:val="22"/>
        </w:rPr>
        <w:t>Law Enforcemen</w:t>
      </w:r>
      <w:r w:rsidR="00E36F7C" w:rsidRPr="003F3F6B">
        <w:rPr>
          <w:sz w:val="22"/>
          <w:szCs w:val="22"/>
        </w:rPr>
        <w:t>t data</w:t>
      </w:r>
      <w:r w:rsidR="00AB4F5F" w:rsidRPr="003F3F6B">
        <w:rPr>
          <w:sz w:val="22"/>
          <w:szCs w:val="22"/>
        </w:rPr>
        <w:t xml:space="preserve">, </w:t>
      </w:r>
      <w:r w:rsidR="0089749A" w:rsidRPr="003F3F6B">
        <w:rPr>
          <w:sz w:val="22"/>
          <w:szCs w:val="22"/>
        </w:rPr>
        <w:t xml:space="preserve">YRBS </w:t>
      </w:r>
      <w:r w:rsidR="00AB4F5F" w:rsidRPr="003F3F6B">
        <w:rPr>
          <w:sz w:val="22"/>
          <w:szCs w:val="22"/>
        </w:rPr>
        <w:t>also</w:t>
      </w:r>
      <w:r w:rsidRPr="003F3F6B">
        <w:rPr>
          <w:sz w:val="22"/>
          <w:szCs w:val="22"/>
        </w:rPr>
        <w:t xml:space="preserve">has </w:t>
      </w:r>
      <w:r w:rsidR="0089749A" w:rsidRPr="003F3F6B">
        <w:rPr>
          <w:sz w:val="22"/>
          <w:szCs w:val="22"/>
        </w:rPr>
        <w:t xml:space="preserve">data on feeling safe </w:t>
      </w:r>
      <w:r w:rsidRPr="003F3F6B">
        <w:rPr>
          <w:sz w:val="22"/>
          <w:szCs w:val="22"/>
        </w:rPr>
        <w:t xml:space="preserve">at </w:t>
      </w:r>
      <w:r w:rsidR="0089749A" w:rsidRPr="003F3F6B">
        <w:rPr>
          <w:sz w:val="22"/>
          <w:szCs w:val="22"/>
        </w:rPr>
        <w:t>school</w:t>
      </w:r>
      <w:r w:rsidR="004E25B0" w:rsidRPr="003F3F6B">
        <w:rPr>
          <w:sz w:val="22"/>
          <w:szCs w:val="22"/>
        </w:rPr>
        <w:t xml:space="preserve">, </w:t>
      </w:r>
      <w:r w:rsidRPr="003F3F6B">
        <w:rPr>
          <w:sz w:val="22"/>
          <w:szCs w:val="22"/>
        </w:rPr>
        <w:t xml:space="preserve">and other data on </w:t>
      </w:r>
      <w:r w:rsidR="004E25B0" w:rsidRPr="003F3F6B">
        <w:rPr>
          <w:sz w:val="22"/>
          <w:szCs w:val="22"/>
        </w:rPr>
        <w:t>bullying</w:t>
      </w:r>
      <w:r w:rsidRPr="003F3F6B">
        <w:rPr>
          <w:sz w:val="22"/>
          <w:szCs w:val="22"/>
        </w:rPr>
        <w:t>, which is a M/CH priority</w:t>
      </w:r>
    </w:p>
    <w:p w14:paraId="025598BD" w14:textId="77777777" w:rsidR="00E36F7C" w:rsidRPr="003F3F6B" w:rsidRDefault="00E36F7C" w:rsidP="00E36F7C">
      <w:pPr>
        <w:pStyle w:val="ListParagraph"/>
        <w:numPr>
          <w:ilvl w:val="0"/>
          <w:numId w:val="26"/>
        </w:numPr>
        <w:rPr>
          <w:sz w:val="22"/>
          <w:szCs w:val="22"/>
        </w:rPr>
      </w:pPr>
      <w:r w:rsidRPr="003F3F6B">
        <w:rPr>
          <w:sz w:val="22"/>
          <w:szCs w:val="22"/>
        </w:rPr>
        <w:t>Proposal:  Put all points together for zones</w:t>
      </w:r>
    </w:p>
    <w:p w14:paraId="1E3AB0AB" w14:textId="77777777" w:rsidR="00E36F7C" w:rsidRPr="003F3F6B" w:rsidRDefault="004E25B0" w:rsidP="00E36F7C">
      <w:pPr>
        <w:pStyle w:val="ListParagraph"/>
        <w:numPr>
          <w:ilvl w:val="0"/>
          <w:numId w:val="26"/>
        </w:numPr>
        <w:rPr>
          <w:sz w:val="22"/>
          <w:szCs w:val="22"/>
        </w:rPr>
      </w:pPr>
      <w:r w:rsidRPr="003F3F6B">
        <w:rPr>
          <w:sz w:val="22"/>
          <w:szCs w:val="22"/>
        </w:rPr>
        <w:t xml:space="preserve">State and NCC </w:t>
      </w:r>
      <w:r w:rsidR="00E36F7C" w:rsidRPr="003F3F6B">
        <w:rPr>
          <w:sz w:val="22"/>
          <w:szCs w:val="22"/>
        </w:rPr>
        <w:t>gov’t</w:t>
      </w:r>
      <w:r w:rsidRPr="003F3F6B">
        <w:rPr>
          <w:sz w:val="22"/>
          <w:szCs w:val="22"/>
        </w:rPr>
        <w:t xml:space="preserve"> transition plans</w:t>
      </w:r>
      <w:r w:rsidR="00E36F7C" w:rsidRPr="003F3F6B">
        <w:rPr>
          <w:sz w:val="22"/>
          <w:szCs w:val="22"/>
        </w:rPr>
        <w:t xml:space="preserve"> </w:t>
      </w:r>
      <w:r w:rsidRPr="003F3F6B">
        <w:rPr>
          <w:sz w:val="22"/>
          <w:szCs w:val="22"/>
        </w:rPr>
        <w:t>- need to look</w:t>
      </w:r>
      <w:r w:rsidR="00E36F7C" w:rsidRPr="003F3F6B">
        <w:rPr>
          <w:sz w:val="22"/>
          <w:szCs w:val="22"/>
        </w:rPr>
        <w:t xml:space="preserve"> a</w:t>
      </w:r>
      <w:r w:rsidRPr="003F3F6B">
        <w:rPr>
          <w:sz w:val="22"/>
          <w:szCs w:val="22"/>
        </w:rPr>
        <w:t>t</w:t>
      </w:r>
      <w:r w:rsidR="00E36F7C" w:rsidRPr="003F3F6B">
        <w:rPr>
          <w:sz w:val="22"/>
          <w:szCs w:val="22"/>
        </w:rPr>
        <w:t xml:space="preserve"> efforts included in plans related to substance abuse &amp; MH</w:t>
      </w:r>
      <w:r w:rsidRPr="003F3F6B">
        <w:rPr>
          <w:sz w:val="22"/>
          <w:szCs w:val="22"/>
        </w:rPr>
        <w:t xml:space="preserve"> </w:t>
      </w:r>
    </w:p>
    <w:p w14:paraId="24AE1231" w14:textId="77777777" w:rsidR="00E36F7C" w:rsidRPr="003F3F6B" w:rsidRDefault="004E25B0" w:rsidP="00E36F7C">
      <w:pPr>
        <w:pStyle w:val="ListParagraph"/>
        <w:numPr>
          <w:ilvl w:val="0"/>
          <w:numId w:val="26"/>
        </w:numPr>
        <w:rPr>
          <w:sz w:val="22"/>
          <w:szCs w:val="22"/>
        </w:rPr>
      </w:pPr>
      <w:r w:rsidRPr="003F3F6B">
        <w:rPr>
          <w:sz w:val="22"/>
          <w:szCs w:val="22"/>
        </w:rPr>
        <w:t xml:space="preserve">DCF </w:t>
      </w:r>
      <w:r w:rsidR="00E36F7C" w:rsidRPr="003F3F6B">
        <w:rPr>
          <w:sz w:val="22"/>
          <w:szCs w:val="22"/>
        </w:rPr>
        <w:t xml:space="preserve">is </w:t>
      </w:r>
      <w:r w:rsidRPr="003F3F6B">
        <w:rPr>
          <w:sz w:val="22"/>
          <w:szCs w:val="22"/>
        </w:rPr>
        <w:t>creating a l</w:t>
      </w:r>
      <w:r w:rsidR="00E36F7C" w:rsidRPr="003F3F6B">
        <w:rPr>
          <w:sz w:val="22"/>
          <w:szCs w:val="22"/>
        </w:rPr>
        <w:t xml:space="preserve">ist of cross-sector initiatives.  DANA is comparing </w:t>
      </w:r>
      <w:r w:rsidR="004A25A2" w:rsidRPr="003F3F6B">
        <w:rPr>
          <w:sz w:val="22"/>
          <w:szCs w:val="22"/>
        </w:rPr>
        <w:t>service delivery thru non-profits</w:t>
      </w:r>
      <w:r w:rsidR="00E36F7C" w:rsidRPr="003F3F6B">
        <w:rPr>
          <w:sz w:val="22"/>
          <w:szCs w:val="22"/>
        </w:rPr>
        <w:t>.</w:t>
      </w:r>
    </w:p>
    <w:p w14:paraId="6B6FFF3C" w14:textId="77777777" w:rsidR="00CB48B9" w:rsidRPr="003F3F6B" w:rsidRDefault="004A25A2" w:rsidP="00CB48B9">
      <w:pPr>
        <w:pStyle w:val="ListParagraph"/>
        <w:numPr>
          <w:ilvl w:val="0"/>
          <w:numId w:val="26"/>
        </w:numPr>
        <w:rPr>
          <w:sz w:val="22"/>
          <w:szCs w:val="22"/>
        </w:rPr>
      </w:pPr>
      <w:r w:rsidRPr="003F3F6B">
        <w:rPr>
          <w:sz w:val="22"/>
          <w:szCs w:val="22"/>
        </w:rPr>
        <w:t>Com</w:t>
      </w:r>
      <w:r w:rsidR="00E36F7C" w:rsidRPr="003F3F6B">
        <w:rPr>
          <w:sz w:val="22"/>
          <w:szCs w:val="22"/>
        </w:rPr>
        <w:t>p</w:t>
      </w:r>
      <w:r w:rsidRPr="003F3F6B">
        <w:rPr>
          <w:sz w:val="22"/>
          <w:szCs w:val="22"/>
        </w:rPr>
        <w:t>are</w:t>
      </w:r>
      <w:r w:rsidR="00E36F7C" w:rsidRPr="003F3F6B">
        <w:rPr>
          <w:sz w:val="22"/>
          <w:szCs w:val="22"/>
        </w:rPr>
        <w:t>d</w:t>
      </w:r>
      <w:r w:rsidRPr="003F3F6B">
        <w:rPr>
          <w:sz w:val="22"/>
          <w:szCs w:val="22"/>
        </w:rPr>
        <w:t xml:space="preserve"> to</w:t>
      </w:r>
      <w:r w:rsidR="00E36F7C" w:rsidRPr="003F3F6B">
        <w:rPr>
          <w:sz w:val="22"/>
          <w:szCs w:val="22"/>
        </w:rPr>
        <w:t xml:space="preserve"> the</w:t>
      </w:r>
      <w:r w:rsidR="00CB48B9" w:rsidRPr="003F3F6B">
        <w:rPr>
          <w:sz w:val="22"/>
          <w:szCs w:val="22"/>
        </w:rPr>
        <w:t xml:space="preserve"> energy, time, $ and political effort </w:t>
      </w:r>
      <w:r w:rsidRPr="003F3F6B">
        <w:rPr>
          <w:sz w:val="22"/>
          <w:szCs w:val="22"/>
        </w:rPr>
        <w:t>to create all payer database</w:t>
      </w:r>
      <w:r w:rsidR="00CB48B9" w:rsidRPr="003F3F6B">
        <w:rPr>
          <w:sz w:val="22"/>
          <w:szCs w:val="22"/>
        </w:rPr>
        <w:t xml:space="preserve">, focus on </w:t>
      </w:r>
      <w:r w:rsidRPr="003F3F6B">
        <w:rPr>
          <w:sz w:val="22"/>
          <w:szCs w:val="22"/>
        </w:rPr>
        <w:t>pop health thus far has really only been improvement of p</w:t>
      </w:r>
      <w:r w:rsidR="00CB48B9" w:rsidRPr="003F3F6B">
        <w:rPr>
          <w:sz w:val="22"/>
          <w:szCs w:val="22"/>
        </w:rPr>
        <w:t>atient experience and costs.  Database</w:t>
      </w:r>
      <w:r w:rsidRPr="003F3F6B">
        <w:rPr>
          <w:sz w:val="22"/>
          <w:szCs w:val="22"/>
        </w:rPr>
        <w:t xml:space="preserve"> as a culmination is supposed to represent</w:t>
      </w:r>
      <w:r w:rsidR="00CB48B9" w:rsidRPr="003F3F6B">
        <w:rPr>
          <w:sz w:val="22"/>
          <w:szCs w:val="22"/>
        </w:rPr>
        <w:t xml:space="preserve"> all aspects of Triple Aim</w:t>
      </w:r>
      <w:r w:rsidRPr="003F3F6B">
        <w:rPr>
          <w:sz w:val="22"/>
          <w:szCs w:val="22"/>
        </w:rPr>
        <w:t xml:space="preserve">.  But other piece is missing from data repository.  What is equivalent for pop health?  </w:t>
      </w:r>
    </w:p>
    <w:p w14:paraId="3577EE61" w14:textId="29032876" w:rsidR="007E52DE" w:rsidRPr="003F3F6B" w:rsidRDefault="004A25A2" w:rsidP="00AB4F5F">
      <w:pPr>
        <w:pStyle w:val="ListParagraph"/>
        <w:numPr>
          <w:ilvl w:val="0"/>
          <w:numId w:val="26"/>
        </w:numPr>
        <w:rPr>
          <w:sz w:val="22"/>
          <w:szCs w:val="22"/>
        </w:rPr>
      </w:pPr>
      <w:r w:rsidRPr="003F3F6B">
        <w:rPr>
          <w:sz w:val="22"/>
          <w:szCs w:val="22"/>
        </w:rPr>
        <w:t xml:space="preserve">DHIN- </w:t>
      </w:r>
      <w:r w:rsidR="00AB4F5F" w:rsidRPr="003F3F6B">
        <w:rPr>
          <w:sz w:val="22"/>
          <w:szCs w:val="22"/>
        </w:rPr>
        <w:t>Important to look at access to data and sources, especially since it is now</w:t>
      </w:r>
      <w:r w:rsidRPr="003F3F6B">
        <w:rPr>
          <w:sz w:val="22"/>
          <w:szCs w:val="22"/>
        </w:rPr>
        <w:t xml:space="preserve"> </w:t>
      </w:r>
      <w:r w:rsidR="00AB4F5F" w:rsidRPr="003F3F6B">
        <w:rPr>
          <w:sz w:val="22"/>
          <w:szCs w:val="22"/>
        </w:rPr>
        <w:t>being framed</w:t>
      </w:r>
      <w:r w:rsidRPr="003F3F6B">
        <w:rPr>
          <w:sz w:val="22"/>
          <w:szCs w:val="22"/>
        </w:rPr>
        <w:t xml:space="preserve"> as a Communi</w:t>
      </w:r>
      <w:r w:rsidR="00AB4F5F" w:rsidRPr="003F3F6B">
        <w:rPr>
          <w:sz w:val="22"/>
          <w:szCs w:val="22"/>
        </w:rPr>
        <w:t xml:space="preserve">ty health record.  </w:t>
      </w:r>
      <w:r w:rsidR="007E52DE" w:rsidRPr="003F3F6B">
        <w:rPr>
          <w:sz w:val="22"/>
          <w:szCs w:val="22"/>
        </w:rPr>
        <w:t>What are the rules that a grou</w:t>
      </w:r>
      <w:r w:rsidR="00AB4F5F" w:rsidRPr="003F3F6B">
        <w:rPr>
          <w:sz w:val="22"/>
          <w:szCs w:val="22"/>
        </w:rPr>
        <w:t>p like this can put around</w:t>
      </w:r>
      <w:r w:rsidR="007E52DE" w:rsidRPr="003F3F6B">
        <w:rPr>
          <w:sz w:val="22"/>
          <w:szCs w:val="22"/>
        </w:rPr>
        <w:t xml:space="preserve"> sour</w:t>
      </w:r>
      <w:r w:rsidR="00CB48B9" w:rsidRPr="003F3F6B">
        <w:rPr>
          <w:sz w:val="22"/>
          <w:szCs w:val="22"/>
        </w:rPr>
        <w:t>ces</w:t>
      </w:r>
      <w:r w:rsidR="00AB4F5F" w:rsidRPr="003F3F6B">
        <w:rPr>
          <w:sz w:val="22"/>
          <w:szCs w:val="22"/>
        </w:rPr>
        <w:t xml:space="preserve"> used and/or data that should be included in a community health record</w:t>
      </w:r>
      <w:r w:rsidR="00CB48B9" w:rsidRPr="003F3F6B">
        <w:rPr>
          <w:sz w:val="22"/>
          <w:szCs w:val="22"/>
        </w:rPr>
        <w:t xml:space="preserve">?  </w:t>
      </w:r>
    </w:p>
    <w:p w14:paraId="3DD2A1BC" w14:textId="77777777" w:rsidR="00CB48B9" w:rsidRPr="003F3F6B" w:rsidRDefault="00CB48B9" w:rsidP="00CB48B9">
      <w:pPr>
        <w:rPr>
          <w:sz w:val="22"/>
          <w:szCs w:val="22"/>
        </w:rPr>
      </w:pPr>
      <w:r w:rsidRPr="003F3F6B">
        <w:rPr>
          <w:sz w:val="22"/>
          <w:szCs w:val="22"/>
        </w:rPr>
        <w:t xml:space="preserve">Update on SIM Funding Application </w:t>
      </w:r>
    </w:p>
    <w:p w14:paraId="3E783EE3" w14:textId="03FD5805" w:rsidR="00CB48B9" w:rsidRPr="003F3F6B" w:rsidRDefault="00CB48B9" w:rsidP="00CB48B9">
      <w:pPr>
        <w:pStyle w:val="ListParagraph"/>
        <w:numPr>
          <w:ilvl w:val="0"/>
          <w:numId w:val="28"/>
        </w:numPr>
        <w:rPr>
          <w:sz w:val="22"/>
          <w:szCs w:val="22"/>
        </w:rPr>
      </w:pPr>
      <w:r w:rsidRPr="003F3F6B">
        <w:rPr>
          <w:sz w:val="22"/>
          <w:szCs w:val="22"/>
        </w:rPr>
        <w:t>Stakeholder funding provided to DCHI was being used to support PMGConsulting contract for Project Director of HN. However, CMMI has now approved that contract as an allowable cost in SIM grant, and so unrestricted funds will be freed up for HN infrastructure and programming.  More details on this at next meeting.</w:t>
      </w:r>
    </w:p>
    <w:p w14:paraId="26BEE38F" w14:textId="77777777" w:rsidR="00CB48B9" w:rsidRPr="003F3F6B" w:rsidRDefault="00CB48B9">
      <w:pPr>
        <w:rPr>
          <w:sz w:val="22"/>
          <w:szCs w:val="22"/>
        </w:rPr>
      </w:pPr>
    </w:p>
    <w:p w14:paraId="54A7ABB6" w14:textId="0687A0B0" w:rsidR="007E52DE" w:rsidRPr="003F3F6B" w:rsidRDefault="007E52DE">
      <w:pPr>
        <w:rPr>
          <w:sz w:val="22"/>
          <w:szCs w:val="22"/>
        </w:rPr>
      </w:pPr>
      <w:r w:rsidRPr="003F3F6B">
        <w:rPr>
          <w:sz w:val="22"/>
          <w:szCs w:val="22"/>
        </w:rPr>
        <w:t>Next Steps:</w:t>
      </w:r>
    </w:p>
    <w:p w14:paraId="1C2C246E" w14:textId="0BDC5575" w:rsidR="007E52DE" w:rsidRPr="003F3F6B" w:rsidRDefault="007E52DE" w:rsidP="00CB48B9">
      <w:pPr>
        <w:pStyle w:val="ListParagraph"/>
        <w:numPr>
          <w:ilvl w:val="0"/>
          <w:numId w:val="27"/>
        </w:numPr>
        <w:rPr>
          <w:sz w:val="22"/>
          <w:szCs w:val="22"/>
        </w:rPr>
      </w:pPr>
      <w:r w:rsidRPr="003F3F6B">
        <w:rPr>
          <w:sz w:val="22"/>
          <w:szCs w:val="22"/>
        </w:rPr>
        <w:t xml:space="preserve">Vik- </w:t>
      </w:r>
      <w:r w:rsidR="00CB48B9" w:rsidRPr="003F3F6B">
        <w:rPr>
          <w:sz w:val="22"/>
          <w:szCs w:val="22"/>
        </w:rPr>
        <w:t>Will provide z</w:t>
      </w:r>
      <w:r w:rsidRPr="003F3F6B">
        <w:rPr>
          <w:sz w:val="22"/>
          <w:szCs w:val="22"/>
        </w:rPr>
        <w:t>ones and concrete data on measurements</w:t>
      </w:r>
    </w:p>
    <w:p w14:paraId="30799DBA" w14:textId="183DF75C" w:rsidR="007E52DE" w:rsidRPr="003F3F6B" w:rsidRDefault="007E52DE" w:rsidP="00CB48B9">
      <w:pPr>
        <w:pStyle w:val="ListParagraph"/>
        <w:numPr>
          <w:ilvl w:val="0"/>
          <w:numId w:val="27"/>
        </w:numPr>
        <w:rPr>
          <w:sz w:val="22"/>
          <w:szCs w:val="22"/>
        </w:rPr>
      </w:pPr>
      <w:r w:rsidRPr="003F3F6B">
        <w:rPr>
          <w:sz w:val="22"/>
          <w:szCs w:val="22"/>
        </w:rPr>
        <w:t xml:space="preserve">Steve- </w:t>
      </w:r>
      <w:r w:rsidR="00CB48B9" w:rsidRPr="003F3F6B">
        <w:rPr>
          <w:sz w:val="22"/>
          <w:szCs w:val="22"/>
        </w:rPr>
        <w:t xml:space="preserve">Will </w:t>
      </w:r>
      <w:r w:rsidRPr="003F3F6B">
        <w:rPr>
          <w:sz w:val="22"/>
          <w:szCs w:val="22"/>
        </w:rPr>
        <w:t xml:space="preserve">pull and present data on </w:t>
      </w:r>
      <w:r w:rsidR="00CB48B9" w:rsidRPr="003F3F6B">
        <w:rPr>
          <w:sz w:val="22"/>
          <w:szCs w:val="22"/>
        </w:rPr>
        <w:t xml:space="preserve">MCH </w:t>
      </w:r>
      <w:r w:rsidRPr="003F3F6B">
        <w:rPr>
          <w:sz w:val="22"/>
          <w:szCs w:val="22"/>
        </w:rPr>
        <w:t>zones</w:t>
      </w:r>
    </w:p>
    <w:p w14:paraId="4538631A" w14:textId="3C00321C" w:rsidR="007E52DE" w:rsidRPr="003F3F6B" w:rsidRDefault="007E52DE" w:rsidP="00CB48B9">
      <w:pPr>
        <w:pStyle w:val="ListParagraph"/>
        <w:numPr>
          <w:ilvl w:val="0"/>
          <w:numId w:val="27"/>
        </w:numPr>
        <w:rPr>
          <w:sz w:val="22"/>
          <w:szCs w:val="22"/>
        </w:rPr>
      </w:pPr>
      <w:r w:rsidRPr="003F3F6B">
        <w:rPr>
          <w:sz w:val="22"/>
          <w:szCs w:val="22"/>
        </w:rPr>
        <w:t xml:space="preserve">Peggy- </w:t>
      </w:r>
      <w:r w:rsidR="00CB48B9" w:rsidRPr="003F3F6B">
        <w:rPr>
          <w:sz w:val="22"/>
          <w:szCs w:val="22"/>
        </w:rPr>
        <w:t>Will present on what SCHC has done</w:t>
      </w:r>
    </w:p>
    <w:p w14:paraId="6B73B052" w14:textId="331D9F60" w:rsidR="007E52DE" w:rsidRPr="003F3F6B" w:rsidRDefault="007E52DE" w:rsidP="00CB48B9">
      <w:pPr>
        <w:pStyle w:val="ListParagraph"/>
        <w:numPr>
          <w:ilvl w:val="0"/>
          <w:numId w:val="27"/>
        </w:numPr>
        <w:rPr>
          <w:sz w:val="22"/>
          <w:szCs w:val="22"/>
        </w:rPr>
      </w:pPr>
      <w:r w:rsidRPr="003F3F6B">
        <w:rPr>
          <w:sz w:val="22"/>
          <w:szCs w:val="22"/>
        </w:rPr>
        <w:t xml:space="preserve">Brian- </w:t>
      </w:r>
      <w:r w:rsidR="00CB48B9" w:rsidRPr="003F3F6B">
        <w:rPr>
          <w:sz w:val="22"/>
          <w:szCs w:val="22"/>
        </w:rPr>
        <w:t xml:space="preserve">Will prepare to discuss what Triple Aim means for the community mean and </w:t>
      </w:r>
      <w:r w:rsidRPr="003F3F6B">
        <w:rPr>
          <w:sz w:val="22"/>
          <w:szCs w:val="22"/>
        </w:rPr>
        <w:t>looking at pairing up w/DHIN db</w:t>
      </w:r>
    </w:p>
    <w:p w14:paraId="4D3C6C77" w14:textId="0F780036" w:rsidR="007E52DE" w:rsidRPr="003F3F6B" w:rsidRDefault="00CB48B9" w:rsidP="00CB48B9">
      <w:pPr>
        <w:pStyle w:val="ListParagraph"/>
        <w:numPr>
          <w:ilvl w:val="0"/>
          <w:numId w:val="27"/>
        </w:numPr>
        <w:rPr>
          <w:sz w:val="22"/>
          <w:szCs w:val="22"/>
        </w:rPr>
      </w:pPr>
      <w:r w:rsidRPr="003F3F6B">
        <w:rPr>
          <w:sz w:val="22"/>
          <w:szCs w:val="22"/>
        </w:rPr>
        <w:t>Explore b</w:t>
      </w:r>
      <w:r w:rsidR="007E52DE" w:rsidRPr="003F3F6B">
        <w:rPr>
          <w:sz w:val="22"/>
          <w:szCs w:val="22"/>
        </w:rPr>
        <w:t>ig data grant from ACCEL</w:t>
      </w:r>
    </w:p>
    <w:p w14:paraId="7F09ABF7" w14:textId="76EC27ED" w:rsidR="00377988" w:rsidRPr="003F3F6B" w:rsidRDefault="00CB48B9" w:rsidP="00CB48B9">
      <w:pPr>
        <w:pStyle w:val="ListParagraph"/>
        <w:numPr>
          <w:ilvl w:val="0"/>
          <w:numId w:val="27"/>
        </w:numPr>
        <w:rPr>
          <w:sz w:val="22"/>
          <w:szCs w:val="22"/>
        </w:rPr>
      </w:pPr>
      <w:r w:rsidRPr="003F3F6B">
        <w:rPr>
          <w:sz w:val="22"/>
          <w:szCs w:val="22"/>
        </w:rPr>
        <w:t>Develop a s</w:t>
      </w:r>
      <w:r w:rsidR="007E52DE" w:rsidRPr="003F3F6B">
        <w:rPr>
          <w:sz w:val="22"/>
          <w:szCs w:val="22"/>
        </w:rPr>
        <w:t>ystem for local communit</w:t>
      </w:r>
      <w:r w:rsidRPr="003F3F6B">
        <w:rPr>
          <w:sz w:val="22"/>
          <w:szCs w:val="22"/>
        </w:rPr>
        <w:t>ies</w:t>
      </w:r>
      <w:r w:rsidR="007E52DE" w:rsidRPr="003F3F6B">
        <w:rPr>
          <w:sz w:val="22"/>
          <w:szCs w:val="22"/>
        </w:rPr>
        <w:t xml:space="preserve"> to access this committee- ex. Applying for a grant- huge capacity win for community</w:t>
      </w:r>
    </w:p>
    <w:p w14:paraId="5CC4A63B" w14:textId="12FF297A" w:rsidR="004010BB" w:rsidRPr="003F3F6B" w:rsidRDefault="004010BB" w:rsidP="004010BB">
      <w:pPr>
        <w:rPr>
          <w:sz w:val="22"/>
          <w:szCs w:val="22"/>
        </w:rPr>
      </w:pPr>
    </w:p>
    <w:p w14:paraId="61E6DEB2" w14:textId="5B457362" w:rsidR="004010BB" w:rsidRPr="003F3F6B" w:rsidRDefault="004010BB" w:rsidP="004010BB">
      <w:pPr>
        <w:rPr>
          <w:b/>
          <w:sz w:val="22"/>
          <w:szCs w:val="22"/>
        </w:rPr>
      </w:pPr>
      <w:r w:rsidRPr="003F3F6B">
        <w:rPr>
          <w:b/>
          <w:sz w:val="22"/>
          <w:szCs w:val="22"/>
        </w:rPr>
        <w:t>NEXT Meeting:  Friday, March 3</w:t>
      </w:r>
      <w:r w:rsidRPr="003F3F6B">
        <w:rPr>
          <w:b/>
          <w:sz w:val="22"/>
          <w:szCs w:val="22"/>
          <w:vertAlign w:val="superscript"/>
        </w:rPr>
        <w:t>rd</w:t>
      </w:r>
      <w:r w:rsidRPr="003F3F6B">
        <w:rPr>
          <w:b/>
          <w:sz w:val="22"/>
          <w:szCs w:val="22"/>
        </w:rPr>
        <w:t>, 9 -10:30 AM at the Communit</w:t>
      </w:r>
      <w:r w:rsidR="003F3F6B" w:rsidRPr="003F3F6B">
        <w:rPr>
          <w:b/>
          <w:sz w:val="22"/>
          <w:szCs w:val="22"/>
        </w:rPr>
        <w:t>y Services Building- Room  TBD (the Data Committee meets monthly the first Friday of each month at 10 AM)</w:t>
      </w:r>
    </w:p>
    <w:p w14:paraId="10383D36" w14:textId="2EB9E145" w:rsidR="007E52DE" w:rsidRPr="003F3F6B" w:rsidRDefault="007E52DE">
      <w:pPr>
        <w:rPr>
          <w:sz w:val="22"/>
          <w:szCs w:val="22"/>
        </w:rPr>
      </w:pPr>
    </w:p>
    <w:p w14:paraId="573EDD99" w14:textId="7E3D41DB" w:rsidR="00FE6182" w:rsidRPr="00701254" w:rsidRDefault="00FE6182">
      <w:pPr>
        <w:rPr>
          <w:sz w:val="22"/>
          <w:szCs w:val="22"/>
        </w:rPr>
      </w:pPr>
    </w:p>
    <w:p w14:paraId="423D8A39" w14:textId="65268A75" w:rsidR="00377988" w:rsidRPr="00701254" w:rsidRDefault="00377988">
      <w:pPr>
        <w:rPr>
          <w:sz w:val="22"/>
          <w:szCs w:val="22"/>
        </w:rPr>
      </w:pPr>
    </w:p>
    <w:p w14:paraId="0F74D079" w14:textId="7AC66E13" w:rsidR="00377988" w:rsidRPr="00701254" w:rsidRDefault="00377988">
      <w:pPr>
        <w:rPr>
          <w:sz w:val="22"/>
          <w:szCs w:val="22"/>
        </w:rPr>
      </w:pPr>
    </w:p>
    <w:sectPr w:rsidR="00377988" w:rsidRPr="00701254" w:rsidSect="00F53A70">
      <w:footerReference w:type="first" r:id="rId10"/>
      <w:pgSz w:w="12240" w:h="15840"/>
      <w:pgMar w:top="720" w:right="135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B9C39" w14:textId="77777777" w:rsidR="00CD46AF" w:rsidRDefault="00CD46AF">
      <w:r>
        <w:separator/>
      </w:r>
    </w:p>
  </w:endnote>
  <w:endnote w:type="continuationSeparator" w:id="0">
    <w:p w14:paraId="2816FBE3" w14:textId="77777777" w:rsidR="00CD46AF" w:rsidRDefault="00CD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95158"/>
      <w:docPartObj>
        <w:docPartGallery w:val="Page Numbers (Bottom of Page)"/>
        <w:docPartUnique/>
      </w:docPartObj>
    </w:sdtPr>
    <w:sdtEndPr>
      <w:rPr>
        <w:noProof/>
      </w:rPr>
    </w:sdtEndPr>
    <w:sdtContent>
      <w:p w14:paraId="2352F3EC" w14:textId="6A00048B" w:rsidR="008C504B" w:rsidRDefault="008C504B">
        <w:pPr>
          <w:pStyle w:val="Footer"/>
        </w:pPr>
        <w:r>
          <w:t xml:space="preserve">Page | </w:t>
        </w:r>
        <w:r>
          <w:fldChar w:fldCharType="begin"/>
        </w:r>
        <w:r>
          <w:instrText xml:space="preserve"> PAGE   \* MERGEFORMAT </w:instrText>
        </w:r>
        <w:r>
          <w:fldChar w:fldCharType="separate"/>
        </w:r>
        <w:r w:rsidR="00DF5E17">
          <w:rPr>
            <w:noProof/>
          </w:rPr>
          <w:t>1</w:t>
        </w:r>
        <w:r>
          <w:rPr>
            <w:noProof/>
          </w:rPr>
          <w:fldChar w:fldCharType="end"/>
        </w:r>
      </w:p>
    </w:sdtContent>
  </w:sdt>
  <w:p w14:paraId="0843925F" w14:textId="77777777" w:rsidR="008C504B" w:rsidRDefault="008C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F77C7" w14:textId="77777777" w:rsidR="00CD46AF" w:rsidRDefault="00CD46AF">
      <w:r>
        <w:separator/>
      </w:r>
    </w:p>
  </w:footnote>
  <w:footnote w:type="continuationSeparator" w:id="0">
    <w:p w14:paraId="1C6EB6F7" w14:textId="77777777" w:rsidR="00CD46AF" w:rsidRDefault="00CD4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3FF"/>
    <w:multiLevelType w:val="hybridMultilevel"/>
    <w:tmpl w:val="834A5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006A"/>
    <w:multiLevelType w:val="hybridMultilevel"/>
    <w:tmpl w:val="33F0D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B1891"/>
    <w:multiLevelType w:val="hybridMultilevel"/>
    <w:tmpl w:val="651E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E6EFD"/>
    <w:multiLevelType w:val="hybridMultilevel"/>
    <w:tmpl w:val="4D064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B75F8"/>
    <w:multiLevelType w:val="hybridMultilevel"/>
    <w:tmpl w:val="FBACB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16482"/>
    <w:multiLevelType w:val="hybridMultilevel"/>
    <w:tmpl w:val="4F9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64338"/>
    <w:multiLevelType w:val="hybridMultilevel"/>
    <w:tmpl w:val="ED68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A6FA8"/>
    <w:multiLevelType w:val="hybridMultilevel"/>
    <w:tmpl w:val="EE803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9266C"/>
    <w:multiLevelType w:val="hybridMultilevel"/>
    <w:tmpl w:val="6A0CC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2096E"/>
    <w:multiLevelType w:val="hybridMultilevel"/>
    <w:tmpl w:val="C7546F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5019"/>
    <w:multiLevelType w:val="hybridMultilevel"/>
    <w:tmpl w:val="1FD47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9192E"/>
    <w:multiLevelType w:val="hybridMultilevel"/>
    <w:tmpl w:val="647EB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977F1"/>
    <w:multiLevelType w:val="hybridMultilevel"/>
    <w:tmpl w:val="4CDC17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E5CB1"/>
    <w:multiLevelType w:val="hybridMultilevel"/>
    <w:tmpl w:val="5ED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D6783"/>
    <w:multiLevelType w:val="hybridMultilevel"/>
    <w:tmpl w:val="8DA2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00D82"/>
    <w:multiLevelType w:val="hybridMultilevel"/>
    <w:tmpl w:val="AD02D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C27C1"/>
    <w:multiLevelType w:val="hybridMultilevel"/>
    <w:tmpl w:val="87B2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23E48"/>
    <w:multiLevelType w:val="hybridMultilevel"/>
    <w:tmpl w:val="7040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360B6"/>
    <w:multiLevelType w:val="hybridMultilevel"/>
    <w:tmpl w:val="BFE41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92B9D"/>
    <w:multiLevelType w:val="hybridMultilevel"/>
    <w:tmpl w:val="D068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258B1"/>
    <w:multiLevelType w:val="hybridMultilevel"/>
    <w:tmpl w:val="8160D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34B36"/>
    <w:multiLevelType w:val="hybridMultilevel"/>
    <w:tmpl w:val="1E9EF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B7E30"/>
    <w:multiLevelType w:val="hybridMultilevel"/>
    <w:tmpl w:val="A2A4F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4"/>
  </w:num>
  <w:num w:numId="4">
    <w:abstractNumId w:val="1"/>
  </w:num>
  <w:num w:numId="5">
    <w:abstractNumId w:val="5"/>
  </w:num>
  <w:num w:numId="6">
    <w:abstractNumId w:val="17"/>
  </w:num>
  <w:num w:numId="7">
    <w:abstractNumId w:val="20"/>
  </w:num>
  <w:num w:numId="8">
    <w:abstractNumId w:val="22"/>
  </w:num>
  <w:num w:numId="9">
    <w:abstractNumId w:val="8"/>
  </w:num>
  <w:num w:numId="10">
    <w:abstractNumId w:val="27"/>
  </w:num>
  <w:num w:numId="11">
    <w:abstractNumId w:val="3"/>
  </w:num>
  <w:num w:numId="12">
    <w:abstractNumId w:val="2"/>
  </w:num>
  <w:num w:numId="13">
    <w:abstractNumId w:val="7"/>
  </w:num>
  <w:num w:numId="14">
    <w:abstractNumId w:val="19"/>
  </w:num>
  <w:num w:numId="15">
    <w:abstractNumId w:val="23"/>
  </w:num>
  <w:num w:numId="16">
    <w:abstractNumId w:val="25"/>
  </w:num>
  <w:num w:numId="17">
    <w:abstractNumId w:val="13"/>
  </w:num>
  <w:num w:numId="18">
    <w:abstractNumId w:val="6"/>
  </w:num>
  <w:num w:numId="19">
    <w:abstractNumId w:val="0"/>
  </w:num>
  <w:num w:numId="20">
    <w:abstractNumId w:val="11"/>
  </w:num>
  <w:num w:numId="21">
    <w:abstractNumId w:val="14"/>
  </w:num>
  <w:num w:numId="22">
    <w:abstractNumId w:val="24"/>
  </w:num>
  <w:num w:numId="23">
    <w:abstractNumId w:val="15"/>
  </w:num>
  <w:num w:numId="24">
    <w:abstractNumId w:val="18"/>
  </w:num>
  <w:num w:numId="25">
    <w:abstractNumId w:val="12"/>
  </w:num>
  <w:num w:numId="26">
    <w:abstractNumId w:val="10"/>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3415D"/>
    <w:rsid w:val="00041F0D"/>
    <w:rsid w:val="000662C6"/>
    <w:rsid w:val="00096940"/>
    <w:rsid w:val="00096A6F"/>
    <w:rsid w:val="000B0D08"/>
    <w:rsid w:val="000B17BC"/>
    <w:rsid w:val="000B41AB"/>
    <w:rsid w:val="000B754E"/>
    <w:rsid w:val="000B7EEE"/>
    <w:rsid w:val="000C1613"/>
    <w:rsid w:val="000C2A93"/>
    <w:rsid w:val="00102592"/>
    <w:rsid w:val="00104543"/>
    <w:rsid w:val="00104692"/>
    <w:rsid w:val="00110AB2"/>
    <w:rsid w:val="001225AB"/>
    <w:rsid w:val="001871DE"/>
    <w:rsid w:val="00191738"/>
    <w:rsid w:val="001C2BDE"/>
    <w:rsid w:val="001D4414"/>
    <w:rsid w:val="001D48FE"/>
    <w:rsid w:val="001F4CAF"/>
    <w:rsid w:val="00223D96"/>
    <w:rsid w:val="0022775C"/>
    <w:rsid w:val="00266976"/>
    <w:rsid w:val="002B440F"/>
    <w:rsid w:val="00322F9A"/>
    <w:rsid w:val="00323E0D"/>
    <w:rsid w:val="00377988"/>
    <w:rsid w:val="003A61A7"/>
    <w:rsid w:val="003D176B"/>
    <w:rsid w:val="003F3F6B"/>
    <w:rsid w:val="004010BB"/>
    <w:rsid w:val="00403D5B"/>
    <w:rsid w:val="004509DE"/>
    <w:rsid w:val="00452D7D"/>
    <w:rsid w:val="0046281A"/>
    <w:rsid w:val="004A25A2"/>
    <w:rsid w:val="004B211E"/>
    <w:rsid w:val="004B3A0D"/>
    <w:rsid w:val="004E25B0"/>
    <w:rsid w:val="00554580"/>
    <w:rsid w:val="00581971"/>
    <w:rsid w:val="005C5854"/>
    <w:rsid w:val="005D06EB"/>
    <w:rsid w:val="00606C96"/>
    <w:rsid w:val="006243A5"/>
    <w:rsid w:val="006354FF"/>
    <w:rsid w:val="0064016D"/>
    <w:rsid w:val="0066337F"/>
    <w:rsid w:val="00684B8A"/>
    <w:rsid w:val="006A4E4D"/>
    <w:rsid w:val="006C03BF"/>
    <w:rsid w:val="006D19F6"/>
    <w:rsid w:val="00701254"/>
    <w:rsid w:val="00732F5C"/>
    <w:rsid w:val="00736EE7"/>
    <w:rsid w:val="00767AAE"/>
    <w:rsid w:val="0079440F"/>
    <w:rsid w:val="0079687E"/>
    <w:rsid w:val="007A27E4"/>
    <w:rsid w:val="007A7A13"/>
    <w:rsid w:val="007E52DE"/>
    <w:rsid w:val="00861A18"/>
    <w:rsid w:val="00861F8E"/>
    <w:rsid w:val="0087383F"/>
    <w:rsid w:val="0089003F"/>
    <w:rsid w:val="0089749A"/>
    <w:rsid w:val="008A4D1F"/>
    <w:rsid w:val="008A6343"/>
    <w:rsid w:val="008C504B"/>
    <w:rsid w:val="008E04A1"/>
    <w:rsid w:val="009608F2"/>
    <w:rsid w:val="009614AB"/>
    <w:rsid w:val="009B2DFE"/>
    <w:rsid w:val="009D4B60"/>
    <w:rsid w:val="009D7BE7"/>
    <w:rsid w:val="00A016C6"/>
    <w:rsid w:val="00A54C54"/>
    <w:rsid w:val="00A56FD9"/>
    <w:rsid w:val="00A73CA9"/>
    <w:rsid w:val="00A95BC1"/>
    <w:rsid w:val="00AB4F5F"/>
    <w:rsid w:val="00AE09F8"/>
    <w:rsid w:val="00AF007F"/>
    <w:rsid w:val="00AF36CA"/>
    <w:rsid w:val="00B53023"/>
    <w:rsid w:val="00B5652F"/>
    <w:rsid w:val="00B63B89"/>
    <w:rsid w:val="00B76931"/>
    <w:rsid w:val="00B77300"/>
    <w:rsid w:val="00B85135"/>
    <w:rsid w:val="00B93BB7"/>
    <w:rsid w:val="00BA61D7"/>
    <w:rsid w:val="00C0456B"/>
    <w:rsid w:val="00C057E8"/>
    <w:rsid w:val="00C856CF"/>
    <w:rsid w:val="00CA08BE"/>
    <w:rsid w:val="00CB411E"/>
    <w:rsid w:val="00CB48B9"/>
    <w:rsid w:val="00CC45AF"/>
    <w:rsid w:val="00CD46AF"/>
    <w:rsid w:val="00CE1434"/>
    <w:rsid w:val="00D107FF"/>
    <w:rsid w:val="00D15938"/>
    <w:rsid w:val="00D21A6F"/>
    <w:rsid w:val="00D638EE"/>
    <w:rsid w:val="00D76156"/>
    <w:rsid w:val="00DA455C"/>
    <w:rsid w:val="00DD5ACA"/>
    <w:rsid w:val="00DE197D"/>
    <w:rsid w:val="00DF5E17"/>
    <w:rsid w:val="00E20D3C"/>
    <w:rsid w:val="00E36F7C"/>
    <w:rsid w:val="00EB114F"/>
    <w:rsid w:val="00ED0938"/>
    <w:rsid w:val="00F53A70"/>
    <w:rsid w:val="00F86A79"/>
    <w:rsid w:val="00F87F98"/>
    <w:rsid w:val="00FA2733"/>
    <w:rsid w:val="00FB620D"/>
    <w:rsid w:val="00FE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993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C0CF3A" w:themeColor="accent3"/>
        <w:bottom w:val="single" w:sz="8" w:space="1" w:color="C0CF3A" w:themeColor="accent3"/>
      </w:pBdr>
      <w:spacing w:before="240" w:after="240"/>
      <w:outlineLvl w:val="0"/>
    </w:pPr>
    <w:rPr>
      <w:rFonts w:asciiTheme="majorHAnsi" w:eastAsiaTheme="majorEastAsia" w:hAnsiTheme="majorHAnsi" w:cstheme="majorBidi"/>
      <w:color w:val="C0CF3A"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549E39"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549E39"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549E39"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8AB833"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55F51"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3E762A" w:themeColor="accent1" w:themeShade="BF"/>
      <w:sz w:val="21"/>
      <w:szCs w:val="21"/>
    </w:rPr>
  </w:style>
  <w:style w:type="paragraph" w:customStyle="1" w:styleId="Companyname">
    <w:name w:val="Company name"/>
    <w:basedOn w:val="Normal"/>
    <w:rsid w:val="00F53A70"/>
    <w:pPr>
      <w:spacing w:before="140" w:after="0" w:line="264" w:lineRule="auto"/>
    </w:pPr>
    <w:rPr>
      <w:rFonts w:ascii="Tahoma" w:eastAsia="Times New Roman" w:hAnsi="Tahoma" w:cs="Times New Roman"/>
      <w:b/>
      <w:spacing w:val="4"/>
      <w:sz w:val="24"/>
      <w:szCs w:val="18"/>
      <w:lang w:eastAsia="en-US"/>
    </w:rPr>
  </w:style>
  <w:style w:type="paragraph" w:styleId="ListParagraph">
    <w:name w:val="List Paragraph"/>
    <w:basedOn w:val="Normal"/>
    <w:uiPriority w:val="34"/>
    <w:unhideWhenUsed/>
    <w:qFormat/>
    <w:rsid w:val="00F53A70"/>
    <w:pPr>
      <w:ind w:left="720"/>
      <w:contextualSpacing/>
    </w:pPr>
  </w:style>
  <w:style w:type="paragraph" w:styleId="BalloonText">
    <w:name w:val="Balloon Text"/>
    <w:basedOn w:val="Normal"/>
    <w:link w:val="BalloonTextChar"/>
    <w:uiPriority w:val="99"/>
    <w:semiHidden/>
    <w:unhideWhenUsed/>
    <w:rsid w:val="0010454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543"/>
    <w:rPr>
      <w:rFonts w:ascii="Segoe UI" w:hAnsi="Segoe UI" w:cs="Segoe UI"/>
      <w:sz w:val="18"/>
      <w:szCs w:val="18"/>
    </w:rPr>
  </w:style>
  <w:style w:type="paragraph" w:styleId="Header">
    <w:name w:val="header"/>
    <w:basedOn w:val="Normal"/>
    <w:link w:val="HeaderChar"/>
    <w:uiPriority w:val="99"/>
    <w:unhideWhenUsed/>
    <w:rsid w:val="0079440F"/>
    <w:pPr>
      <w:tabs>
        <w:tab w:val="center" w:pos="4680"/>
        <w:tab w:val="right" w:pos="9360"/>
      </w:tabs>
      <w:spacing w:before="0" w:after="0"/>
    </w:pPr>
  </w:style>
  <w:style w:type="character" w:customStyle="1" w:styleId="HeaderChar">
    <w:name w:val="Header Char"/>
    <w:basedOn w:val="DefaultParagraphFont"/>
    <w:link w:val="Header"/>
    <w:uiPriority w:val="99"/>
    <w:rsid w:val="0079440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ad\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6FE361F0AC4B3797CC6A6D9C1A67F1"/>
        <w:category>
          <w:name w:val="General"/>
          <w:gallery w:val="placeholder"/>
        </w:category>
        <w:types>
          <w:type w:val="bbPlcHdr"/>
        </w:types>
        <w:behaviors>
          <w:behavior w:val="content"/>
        </w:behaviors>
        <w:guid w:val="{F633DF36-72D4-4EB8-983E-2D3FB9CC9651}"/>
      </w:docPartPr>
      <w:docPartBody>
        <w:p w:rsidR="00520FA4" w:rsidRDefault="00A4697F">
          <w:pPr>
            <w:pStyle w:val="126FE361F0AC4B3797CC6A6D9C1A67F1"/>
          </w:pPr>
          <w:r>
            <w:t>AGENDA</w:t>
          </w:r>
        </w:p>
      </w:docPartBody>
    </w:docPart>
    <w:docPart>
      <w:docPartPr>
        <w:name w:val="80BB317036944550A945B87EF13BEF94"/>
        <w:category>
          <w:name w:val="General"/>
          <w:gallery w:val="placeholder"/>
        </w:category>
        <w:types>
          <w:type w:val="bbPlcHdr"/>
        </w:types>
        <w:behaviors>
          <w:behavior w:val="content"/>
        </w:behaviors>
        <w:guid w:val="{6F5B266B-3E08-45AC-A6D1-FE49B19E6ABE}"/>
      </w:docPartPr>
      <w:docPartBody>
        <w:p w:rsidR="00520FA4" w:rsidRDefault="00A4697F">
          <w:pPr>
            <w:pStyle w:val="80BB317036944550A945B87EF13BEF94"/>
          </w:pPr>
          <w:r>
            <w:t>[Your School PTA Meeting]</w:t>
          </w:r>
        </w:p>
      </w:docPartBody>
    </w:docPart>
    <w:docPart>
      <w:docPartPr>
        <w:name w:val="22A1F0D1C946441A8445F4C89DB5407E"/>
        <w:category>
          <w:name w:val="General"/>
          <w:gallery w:val="placeholder"/>
        </w:category>
        <w:types>
          <w:type w:val="bbPlcHdr"/>
        </w:types>
        <w:behaviors>
          <w:behavior w:val="content"/>
        </w:behaviors>
        <w:guid w:val="{24FD3D96-3576-45CA-A925-01A7C92E49DA}"/>
      </w:docPartPr>
      <w:docPartBody>
        <w:p w:rsidR="00520FA4" w:rsidRDefault="00A4697F">
          <w:pPr>
            <w:pStyle w:val="22A1F0D1C946441A8445F4C89DB5407E"/>
          </w:pPr>
          <w:r>
            <w:t>[Date | time]</w:t>
          </w:r>
        </w:p>
      </w:docPartBody>
    </w:docPart>
    <w:docPart>
      <w:docPartPr>
        <w:name w:val="825B520228B9476BB29789D467D99A14"/>
        <w:category>
          <w:name w:val="General"/>
          <w:gallery w:val="placeholder"/>
        </w:category>
        <w:types>
          <w:type w:val="bbPlcHdr"/>
        </w:types>
        <w:behaviors>
          <w:behavior w:val="content"/>
        </w:behaviors>
        <w:guid w:val="{BBCAD482-AC4A-4E33-84B3-99C56C6EFFF7}"/>
      </w:docPartPr>
      <w:docPartBody>
        <w:p w:rsidR="00520FA4" w:rsidRDefault="00A4697F">
          <w:pPr>
            <w:pStyle w:val="825B520228B9476BB29789D467D99A14"/>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21"/>
    <w:rsid w:val="00045B53"/>
    <w:rsid w:val="000D1F8E"/>
    <w:rsid w:val="001079DB"/>
    <w:rsid w:val="001268AA"/>
    <w:rsid w:val="001361B2"/>
    <w:rsid w:val="00160B3A"/>
    <w:rsid w:val="00172DE0"/>
    <w:rsid w:val="001F0FA2"/>
    <w:rsid w:val="00263F1C"/>
    <w:rsid w:val="002A1889"/>
    <w:rsid w:val="002C5140"/>
    <w:rsid w:val="003719FD"/>
    <w:rsid w:val="00455699"/>
    <w:rsid w:val="004D7821"/>
    <w:rsid w:val="00520CEE"/>
    <w:rsid w:val="00520FA4"/>
    <w:rsid w:val="007502FE"/>
    <w:rsid w:val="007D667E"/>
    <w:rsid w:val="008B5A34"/>
    <w:rsid w:val="008F1862"/>
    <w:rsid w:val="00947036"/>
    <w:rsid w:val="00986FEC"/>
    <w:rsid w:val="00A4697F"/>
    <w:rsid w:val="00AC371B"/>
    <w:rsid w:val="00B77822"/>
    <w:rsid w:val="00C848F7"/>
    <w:rsid w:val="00C92345"/>
    <w:rsid w:val="00CB0078"/>
    <w:rsid w:val="00D2788F"/>
    <w:rsid w:val="00D6002A"/>
    <w:rsid w:val="00D678A3"/>
    <w:rsid w:val="00D812FE"/>
    <w:rsid w:val="00EC4009"/>
    <w:rsid w:val="00EC515F"/>
    <w:rsid w:val="00F0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FE361F0AC4B3797CC6A6D9C1A67F1">
    <w:name w:val="126FE361F0AC4B3797CC6A6D9C1A67F1"/>
  </w:style>
  <w:style w:type="paragraph" w:customStyle="1" w:styleId="80BB317036944550A945B87EF13BEF94">
    <w:name w:val="80BB317036944550A945B87EF13BEF94"/>
  </w:style>
  <w:style w:type="paragraph" w:customStyle="1" w:styleId="22A1F0D1C946441A8445F4C89DB5407E">
    <w:name w:val="22A1F0D1C946441A8445F4C89DB5407E"/>
  </w:style>
  <w:style w:type="paragraph" w:customStyle="1" w:styleId="825B520228B9476BB29789D467D99A14">
    <w:name w:val="825B520228B9476BB29789D467D99A14"/>
  </w:style>
  <w:style w:type="paragraph" w:customStyle="1" w:styleId="ECA47B3EB2E5480985EE612DD907BD19">
    <w:name w:val="ECA47B3EB2E5480985EE612DD907BD19"/>
  </w:style>
  <w:style w:type="paragraph" w:customStyle="1" w:styleId="09B332CC81FD4BBB87EBD519338E0F2A">
    <w:name w:val="09B332CC81FD4BBB87EBD519338E0F2A"/>
  </w:style>
  <w:style w:type="paragraph" w:customStyle="1" w:styleId="5C38C139DE9D4EA1A092D3AD3E8B226E">
    <w:name w:val="5C38C139DE9D4EA1A092D3AD3E8B226E"/>
  </w:style>
  <w:style w:type="paragraph" w:customStyle="1" w:styleId="4136B9FDB79F44DD85B3047EC4B6EC74">
    <w:name w:val="4136B9FDB79F44DD85B3047EC4B6EC74"/>
  </w:style>
  <w:style w:type="paragraph" w:customStyle="1" w:styleId="F6684439D59D41DDBD77EFDF46B1FFB9">
    <w:name w:val="F6684439D59D41DDBD77EFDF46B1FFB9"/>
  </w:style>
  <w:style w:type="paragraph" w:customStyle="1" w:styleId="9627A9DC14694CF19BCDBD54006A78F8">
    <w:name w:val="9627A9DC14694CF19BCDBD54006A78F8"/>
  </w:style>
  <w:style w:type="paragraph" w:customStyle="1" w:styleId="3D905307E8AF4B66ACA548A0E3FB1B68">
    <w:name w:val="3D905307E8AF4B66ACA548A0E3FB1B68"/>
  </w:style>
  <w:style w:type="paragraph" w:customStyle="1" w:styleId="3C1F437B8F1D4F6EBCBD5C49CF635052">
    <w:name w:val="3C1F437B8F1D4F6EBCBD5C49CF635052"/>
  </w:style>
  <w:style w:type="paragraph" w:customStyle="1" w:styleId="FE39B72C611049E88CB175BAFD4DD7F2">
    <w:name w:val="FE39B72C611049E88CB175BAFD4DD7F2"/>
  </w:style>
  <w:style w:type="paragraph" w:customStyle="1" w:styleId="F275EB9A16CA45E0980158203D2C62BD">
    <w:name w:val="F275EB9A16CA45E0980158203D2C62BD"/>
  </w:style>
  <w:style w:type="paragraph" w:customStyle="1" w:styleId="18A8437C57BB41B3BC6E9D45AFEAD0BD">
    <w:name w:val="18A8437C57BB41B3BC6E9D45AFEAD0BD"/>
  </w:style>
  <w:style w:type="paragraph" w:customStyle="1" w:styleId="E0DAAD8576084E8787D9F3F0C21C75C3">
    <w:name w:val="E0DAAD8576084E8787D9F3F0C21C75C3"/>
  </w:style>
  <w:style w:type="paragraph" w:customStyle="1" w:styleId="858F3FF752A7428FB2F3590C78B295BE">
    <w:name w:val="858F3FF752A7428FB2F3590C78B295BE"/>
  </w:style>
  <w:style w:type="paragraph" w:customStyle="1" w:styleId="5FDFC50DAD4447A1AB3F1F587E31C973">
    <w:name w:val="5FDFC50DAD4447A1AB3F1F587E31C973"/>
  </w:style>
  <w:style w:type="paragraph" w:customStyle="1" w:styleId="8C4D899320754E03834219E206BFE8CF">
    <w:name w:val="8C4D899320754E03834219E206BFE8CF"/>
    <w:rsid w:val="004D7821"/>
  </w:style>
  <w:style w:type="paragraph" w:customStyle="1" w:styleId="C9BE6506818B472C90A77FBE374A4B5E">
    <w:name w:val="C9BE6506818B472C90A77FBE374A4B5E"/>
    <w:rsid w:val="004D7821"/>
  </w:style>
  <w:style w:type="paragraph" w:customStyle="1" w:styleId="F8D07812DFA54A859AE0816517678309">
    <w:name w:val="F8D07812DFA54A859AE0816517678309"/>
    <w:rsid w:val="004D7821"/>
  </w:style>
  <w:style w:type="paragraph" w:customStyle="1" w:styleId="53BD6B0ACE77445B9A2284D485528F23">
    <w:name w:val="53BD6B0ACE77445B9A2284D485528F23"/>
    <w:rsid w:val="004D7821"/>
  </w:style>
  <w:style w:type="paragraph" w:customStyle="1" w:styleId="DBC8AC168899471FAF0EED6E5AAB2CAC">
    <w:name w:val="DBC8AC168899471FAF0EED6E5AAB2CAC"/>
    <w:rsid w:val="004D7821"/>
  </w:style>
  <w:style w:type="paragraph" w:customStyle="1" w:styleId="F1DC7F8B2DB141EDB8341FFB113DE3A1">
    <w:name w:val="F1DC7F8B2DB141EDB8341FFB113DE3A1"/>
    <w:rsid w:val="004D7821"/>
  </w:style>
  <w:style w:type="paragraph" w:customStyle="1" w:styleId="DB98D78725414E758DFBE0AEC67CF528">
    <w:name w:val="DB98D78725414E758DFBE0AEC67CF528"/>
    <w:rsid w:val="004D7821"/>
  </w:style>
  <w:style w:type="paragraph" w:customStyle="1" w:styleId="797C31B810AB41ACA109D739F5E15E30">
    <w:name w:val="797C31B810AB41ACA109D739F5E15E30"/>
    <w:rsid w:val="004D7821"/>
  </w:style>
  <w:style w:type="paragraph" w:customStyle="1" w:styleId="84DD36BB7746445E899AD58869B53429">
    <w:name w:val="84DD36BB7746445E899AD58869B53429"/>
    <w:rsid w:val="004D7821"/>
  </w:style>
  <w:style w:type="paragraph" w:customStyle="1" w:styleId="46FB4904F5A54EE5951339171C36AC1D">
    <w:name w:val="46FB4904F5A54EE5951339171C36AC1D"/>
    <w:rsid w:val="004D7821"/>
  </w:style>
  <w:style w:type="paragraph" w:customStyle="1" w:styleId="2D4A9D3B960543C88608B7A74434C8DF">
    <w:name w:val="2D4A9D3B960543C88608B7A74434C8DF"/>
    <w:rsid w:val="004D7821"/>
  </w:style>
  <w:style w:type="paragraph" w:customStyle="1" w:styleId="41B339ACC0854B1EBDAAEC75FD12E6A4">
    <w:name w:val="41B339ACC0854B1EBDAAEC75FD12E6A4"/>
    <w:rsid w:val="004D7821"/>
  </w:style>
  <w:style w:type="paragraph" w:customStyle="1" w:styleId="679CC12587214F0FBAB8733FB006F1CD">
    <w:name w:val="679CC12587214F0FBAB8733FB006F1CD"/>
    <w:rsid w:val="004D7821"/>
  </w:style>
  <w:style w:type="paragraph" w:customStyle="1" w:styleId="7393BA762CCB4D2EA1945059C7F4B1AA">
    <w:name w:val="7393BA762CCB4D2EA1945059C7F4B1AA"/>
    <w:rsid w:val="004D7821"/>
  </w:style>
  <w:style w:type="paragraph" w:customStyle="1" w:styleId="37CDD2D3C23945C7B5EE41338379B560">
    <w:name w:val="37CDD2D3C23945C7B5EE41338379B560"/>
    <w:rsid w:val="004D7821"/>
  </w:style>
  <w:style w:type="paragraph" w:customStyle="1" w:styleId="BF803E97968A466289F67EF835346D8D">
    <w:name w:val="BF803E97968A466289F67EF835346D8D"/>
    <w:rsid w:val="00F015D8"/>
  </w:style>
  <w:style w:type="paragraph" w:customStyle="1" w:styleId="9D9C722825C04003AF9045D60D7D9E7F">
    <w:name w:val="9D9C722825C04003AF9045D60D7D9E7F"/>
    <w:rsid w:val="00F015D8"/>
  </w:style>
  <w:style w:type="paragraph" w:customStyle="1" w:styleId="0DC899653F3D48D9BF6848727DA84B3A">
    <w:name w:val="0DC899653F3D48D9BF6848727DA84B3A"/>
    <w:rsid w:val="00F015D8"/>
  </w:style>
  <w:style w:type="paragraph" w:customStyle="1" w:styleId="68EB36CA56D3423693C3849A5800D243">
    <w:name w:val="68EB36CA56D3423693C3849A5800D243"/>
    <w:rsid w:val="00F015D8"/>
  </w:style>
  <w:style w:type="paragraph" w:customStyle="1" w:styleId="D08B71E1A07B42E9B3808CF07A1CCD88">
    <w:name w:val="D08B71E1A07B42E9B3808CF07A1CCD88"/>
    <w:rsid w:val="00F015D8"/>
  </w:style>
  <w:style w:type="paragraph" w:customStyle="1" w:styleId="FA84023A079E4F93B2A5B5C269B8E9CB">
    <w:name w:val="FA84023A079E4F93B2A5B5C269B8E9CB"/>
    <w:rsid w:val="00F015D8"/>
  </w:style>
  <w:style w:type="paragraph" w:customStyle="1" w:styleId="4122ACF95882410B8B3F2E84B761EA0E">
    <w:name w:val="4122ACF95882410B8B3F2E84B761EA0E"/>
    <w:rsid w:val="00F015D8"/>
  </w:style>
  <w:style w:type="paragraph" w:customStyle="1" w:styleId="8B5C70B907E14D83812DEFA7B7981B92">
    <w:name w:val="8B5C70B907E14D83812DEFA7B7981B92"/>
    <w:rsid w:val="00F015D8"/>
  </w:style>
  <w:style w:type="paragraph" w:customStyle="1" w:styleId="7642DFEBA3D74B759E2C50B2F5BA4F7F">
    <w:name w:val="7642DFEBA3D74B759E2C50B2F5BA4F7F"/>
    <w:rsid w:val="00F015D8"/>
  </w:style>
  <w:style w:type="paragraph" w:customStyle="1" w:styleId="A48ED1B50B8C4EE68B651EDF4D7DC519">
    <w:name w:val="A48ED1B50B8C4EE68B651EDF4D7DC519"/>
    <w:rsid w:val="001268AA"/>
  </w:style>
  <w:style w:type="paragraph" w:customStyle="1" w:styleId="15A6EC52CBFB4D5A96718C363251266D">
    <w:name w:val="15A6EC52CBFB4D5A96718C363251266D"/>
    <w:rsid w:val="001268AA"/>
  </w:style>
  <w:style w:type="paragraph" w:customStyle="1" w:styleId="4172B1EE45F1453F9610301A962AD600">
    <w:name w:val="4172B1EE45F1453F9610301A962AD600"/>
    <w:rsid w:val="001268AA"/>
  </w:style>
  <w:style w:type="paragraph" w:customStyle="1" w:styleId="D36DF0F7B9294E52A765228B65565698">
    <w:name w:val="D36DF0F7B9294E52A765228B65565698"/>
    <w:rsid w:val="001268AA"/>
  </w:style>
  <w:style w:type="paragraph" w:customStyle="1" w:styleId="78D47CE3813348BEAB3FE1367AE42751">
    <w:name w:val="78D47CE3813348BEAB3FE1367AE42751"/>
    <w:rsid w:val="001268AA"/>
  </w:style>
  <w:style w:type="paragraph" w:customStyle="1" w:styleId="A5BB3F852A264C55B11665D6D08AD743">
    <w:name w:val="A5BB3F852A264C55B11665D6D08AD743"/>
    <w:rsid w:val="001268AA"/>
  </w:style>
  <w:style w:type="paragraph" w:customStyle="1" w:styleId="6446476A32D64E1CBE84E5A3622CFAC7">
    <w:name w:val="6446476A32D64E1CBE84E5A3622CFAC7"/>
    <w:rsid w:val="001268AA"/>
  </w:style>
  <w:style w:type="paragraph" w:customStyle="1" w:styleId="844621F16A3840E6B78722C19CA8C4D0">
    <w:name w:val="844621F16A3840E6B78722C19CA8C4D0"/>
    <w:rsid w:val="001268AA"/>
  </w:style>
  <w:style w:type="paragraph" w:customStyle="1" w:styleId="349FFDE2C3924F9B86EAC6E11268E8B4">
    <w:name w:val="349FFDE2C3924F9B86EAC6E11268E8B4"/>
    <w:rsid w:val="001268AA"/>
  </w:style>
  <w:style w:type="paragraph" w:customStyle="1" w:styleId="1D1CBDE38CFC49A495430754DABC853C">
    <w:name w:val="1D1CBDE38CFC49A495430754DABC853C"/>
    <w:rsid w:val="001268AA"/>
  </w:style>
  <w:style w:type="paragraph" w:customStyle="1" w:styleId="EF8A9415AEA64B00BDB52E1BE9865A5D">
    <w:name w:val="EF8A9415AEA64B00BDB52E1BE9865A5D"/>
    <w:rsid w:val="001268AA"/>
  </w:style>
  <w:style w:type="paragraph" w:customStyle="1" w:styleId="5EF342D68FCA4FD08D16D85EC664F7B4">
    <w:name w:val="5EF342D68FCA4FD08D16D85EC664F7B4"/>
    <w:rsid w:val="00CB0078"/>
  </w:style>
  <w:style w:type="paragraph" w:customStyle="1" w:styleId="C6B8134076EF4AC8825E3175AD8DFE03">
    <w:name w:val="C6B8134076EF4AC8825E3175AD8DFE03"/>
    <w:rsid w:val="00CB0078"/>
  </w:style>
  <w:style w:type="paragraph" w:customStyle="1" w:styleId="F59862A2A7184FB1836B4AA80F7D144F">
    <w:name w:val="F59862A2A7184FB1836B4AA80F7D144F"/>
    <w:rsid w:val="00CB0078"/>
  </w:style>
  <w:style w:type="paragraph" w:customStyle="1" w:styleId="E0A14C441D3F483DBFDFD9346FB083CB">
    <w:name w:val="E0A14C441D3F483DBFDFD9346FB083CB"/>
    <w:rsid w:val="00CB0078"/>
  </w:style>
  <w:style w:type="paragraph" w:customStyle="1" w:styleId="867443041C29430896DD260ACDDE3FCA">
    <w:name w:val="867443041C29430896DD260ACDDE3FCA"/>
    <w:rsid w:val="00172DE0"/>
  </w:style>
  <w:style w:type="paragraph" w:customStyle="1" w:styleId="16A8372B10244B1C88E3731B5270A0B7">
    <w:name w:val="16A8372B10244B1C88E3731B5270A0B7"/>
    <w:rsid w:val="00172DE0"/>
  </w:style>
  <w:style w:type="paragraph" w:customStyle="1" w:styleId="3D86A2AE13524D20828F62616D747615">
    <w:name w:val="3D86A2AE13524D20828F62616D747615"/>
    <w:rsid w:val="001079DB"/>
  </w:style>
  <w:style w:type="paragraph" w:customStyle="1" w:styleId="279EA7BDC0EE474284CF0F75831FD792">
    <w:name w:val="279EA7BDC0EE474284CF0F75831FD792"/>
    <w:rsid w:val="001079DB"/>
  </w:style>
  <w:style w:type="paragraph" w:customStyle="1" w:styleId="8781EFBBB2704ED2858504705B85A786">
    <w:name w:val="8781EFBBB2704ED2858504705B85A786"/>
    <w:rsid w:val="001079DB"/>
  </w:style>
  <w:style w:type="paragraph" w:customStyle="1" w:styleId="F35B997C6D8A49D28E8EEA87B773F18E">
    <w:name w:val="F35B997C6D8A49D28E8EEA87B773F18E"/>
    <w:rsid w:val="001079DB"/>
  </w:style>
  <w:style w:type="paragraph" w:customStyle="1" w:styleId="B30006282DD94BC2BAEB4DF01FF0FAD0">
    <w:name w:val="B30006282DD94BC2BAEB4DF01FF0FAD0"/>
    <w:rsid w:val="001079DB"/>
  </w:style>
  <w:style w:type="paragraph" w:customStyle="1" w:styleId="B8CE158FB2994E5CBFAA7A9AE83E2E4B">
    <w:name w:val="B8CE158FB2994E5CBFAA7A9AE83E2E4B"/>
    <w:rsid w:val="00107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68B046FF-8455-4BA3-B2D7-A6A03141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2017-02-21T01:01:00Z</dcterms:created>
  <dcterms:modified xsi:type="dcterms:W3CDTF">2017-02-28T16:39:00Z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