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82E" w:rsidRPr="007B3AD1" w:rsidRDefault="007B3AD1" w:rsidP="007B3AD1">
      <w:pPr>
        <w:spacing w:after="0"/>
        <w:rPr>
          <w:rFonts w:ascii="Arial" w:hAnsi="Arial" w:cs="Arial"/>
          <w:sz w:val="40"/>
          <w:szCs w:val="40"/>
        </w:rPr>
      </w:pPr>
      <w:r w:rsidRPr="007B3AD1">
        <w:rPr>
          <w:rFonts w:ascii="Arial" w:hAnsi="Arial" w:cs="Arial"/>
          <w:sz w:val="40"/>
          <w:szCs w:val="40"/>
        </w:rPr>
        <w:t>Delaware Center for Health Innovation</w:t>
      </w:r>
    </w:p>
    <w:p w:rsidR="007B3AD1" w:rsidRPr="007B3AD1" w:rsidRDefault="00A94A41" w:rsidP="007B3AD1">
      <w:pPr>
        <w:tabs>
          <w:tab w:val="left" w:pos="7140"/>
        </w:tabs>
        <w:spacing w:after="0"/>
        <w:rPr>
          <w:rFonts w:ascii="Arial" w:hAnsi="Arial" w:cs="Arial"/>
          <w:sz w:val="40"/>
          <w:szCs w:val="40"/>
        </w:rPr>
      </w:pPr>
      <w:r>
        <w:rPr>
          <w:rFonts w:ascii="Arial" w:hAnsi="Arial" w:cs="Arial"/>
          <w:sz w:val="40"/>
          <w:szCs w:val="40"/>
        </w:rPr>
        <w:t>Patient and Consumer Advisory</w:t>
      </w:r>
      <w:r w:rsidR="007B3AD1" w:rsidRPr="007B3AD1">
        <w:rPr>
          <w:rFonts w:ascii="Arial" w:hAnsi="Arial" w:cs="Arial"/>
          <w:sz w:val="40"/>
          <w:szCs w:val="40"/>
        </w:rPr>
        <w:t xml:space="preserve"> Committee Meeting</w:t>
      </w:r>
      <w:r w:rsidR="007B3AD1" w:rsidRPr="007B3AD1">
        <w:rPr>
          <w:rFonts w:ascii="Arial" w:hAnsi="Arial" w:cs="Arial"/>
          <w:sz w:val="40"/>
          <w:szCs w:val="40"/>
        </w:rPr>
        <w:tab/>
      </w:r>
    </w:p>
    <w:p w:rsidR="007B3AD1" w:rsidRDefault="007B3AD1" w:rsidP="007B3AD1">
      <w:pPr>
        <w:tabs>
          <w:tab w:val="left" w:pos="7140"/>
        </w:tabs>
        <w:spacing w:after="0"/>
        <w:rPr>
          <w:rFonts w:ascii="Arial" w:hAnsi="Arial" w:cs="Arial"/>
          <w:b/>
          <w:sz w:val="32"/>
          <w:szCs w:val="32"/>
        </w:rPr>
      </w:pPr>
    </w:p>
    <w:p w:rsidR="007B3AD1" w:rsidRDefault="007B3AD1" w:rsidP="007B3AD1">
      <w:pPr>
        <w:tabs>
          <w:tab w:val="left" w:pos="7140"/>
        </w:tabs>
        <w:spacing w:after="120"/>
        <w:rPr>
          <w:rFonts w:ascii="Arial" w:hAnsi="Arial" w:cs="Arial"/>
          <w:b/>
          <w:sz w:val="28"/>
          <w:szCs w:val="28"/>
        </w:rPr>
      </w:pPr>
      <w:r w:rsidRPr="007B3AD1">
        <w:rPr>
          <w:rFonts w:ascii="Arial" w:hAnsi="Arial" w:cs="Arial"/>
          <w:b/>
          <w:sz w:val="28"/>
          <w:szCs w:val="28"/>
        </w:rPr>
        <w:t>MEETING INFORMATION</w:t>
      </w:r>
    </w:p>
    <w:p w:rsidR="007B3AD1" w:rsidRPr="007B3AD1" w:rsidRDefault="007B3AD1" w:rsidP="00452AA0">
      <w:pPr>
        <w:pStyle w:val="ListParagraph"/>
        <w:numPr>
          <w:ilvl w:val="0"/>
          <w:numId w:val="15"/>
        </w:numPr>
        <w:tabs>
          <w:tab w:val="left" w:pos="7140"/>
        </w:tabs>
        <w:spacing w:after="120"/>
        <w:rPr>
          <w:rFonts w:ascii="Times New Roman" w:hAnsi="Times New Roman" w:cs="Times New Roman"/>
          <w:sz w:val="28"/>
          <w:szCs w:val="28"/>
        </w:rPr>
      </w:pPr>
      <w:r w:rsidRPr="007B3AD1">
        <w:rPr>
          <w:rFonts w:ascii="Times New Roman" w:hAnsi="Times New Roman" w:cs="Times New Roman"/>
          <w:sz w:val="28"/>
          <w:szCs w:val="28"/>
        </w:rPr>
        <w:t xml:space="preserve">Date: </w:t>
      </w:r>
      <w:r w:rsidR="00A94A41">
        <w:rPr>
          <w:rFonts w:ascii="Times New Roman" w:hAnsi="Times New Roman" w:cs="Times New Roman"/>
          <w:sz w:val="28"/>
          <w:szCs w:val="28"/>
        </w:rPr>
        <w:t>Thursday</w:t>
      </w:r>
      <w:r w:rsidRPr="007B3AD1">
        <w:rPr>
          <w:rFonts w:ascii="Times New Roman" w:hAnsi="Times New Roman" w:cs="Times New Roman"/>
          <w:sz w:val="28"/>
          <w:szCs w:val="28"/>
        </w:rPr>
        <w:t>,</w:t>
      </w:r>
      <w:r w:rsidR="00067BDA">
        <w:rPr>
          <w:rFonts w:ascii="Times New Roman" w:hAnsi="Times New Roman" w:cs="Times New Roman"/>
          <w:sz w:val="28"/>
          <w:szCs w:val="28"/>
        </w:rPr>
        <w:t xml:space="preserve"> </w:t>
      </w:r>
      <w:r w:rsidR="00F6386C">
        <w:rPr>
          <w:rFonts w:ascii="Times New Roman" w:hAnsi="Times New Roman" w:cs="Times New Roman"/>
          <w:sz w:val="28"/>
          <w:szCs w:val="28"/>
        </w:rPr>
        <w:t>December 1</w:t>
      </w:r>
      <w:r w:rsidR="00A94A41">
        <w:rPr>
          <w:rFonts w:ascii="Times New Roman" w:hAnsi="Times New Roman" w:cs="Times New Roman"/>
          <w:sz w:val="28"/>
          <w:szCs w:val="28"/>
        </w:rPr>
        <w:t>,</w:t>
      </w:r>
      <w:r w:rsidR="00F6386C">
        <w:rPr>
          <w:rFonts w:ascii="Times New Roman" w:hAnsi="Times New Roman" w:cs="Times New Roman"/>
          <w:sz w:val="28"/>
          <w:szCs w:val="28"/>
        </w:rPr>
        <w:t xml:space="preserve"> 2016</w:t>
      </w:r>
      <w:r w:rsidRPr="007B3AD1">
        <w:rPr>
          <w:rFonts w:ascii="Times New Roman" w:hAnsi="Times New Roman" w:cs="Times New Roman"/>
          <w:sz w:val="28"/>
          <w:szCs w:val="28"/>
        </w:rPr>
        <w:t xml:space="preserve"> 1:00 p.m.</w:t>
      </w:r>
    </w:p>
    <w:p w:rsidR="007B3AD1" w:rsidRPr="007B3AD1" w:rsidRDefault="007B3AD1" w:rsidP="00452AA0">
      <w:pPr>
        <w:pStyle w:val="ListParagraph"/>
        <w:numPr>
          <w:ilvl w:val="0"/>
          <w:numId w:val="15"/>
        </w:numPr>
        <w:tabs>
          <w:tab w:val="left" w:pos="7140"/>
        </w:tabs>
        <w:spacing w:after="120"/>
        <w:rPr>
          <w:rFonts w:ascii="Times New Roman" w:hAnsi="Times New Roman" w:cs="Times New Roman"/>
          <w:sz w:val="28"/>
          <w:szCs w:val="28"/>
        </w:rPr>
      </w:pPr>
      <w:r w:rsidRPr="007B3AD1">
        <w:rPr>
          <w:rFonts w:ascii="Times New Roman" w:hAnsi="Times New Roman" w:cs="Times New Roman"/>
          <w:sz w:val="28"/>
          <w:szCs w:val="28"/>
        </w:rPr>
        <w:t xml:space="preserve">Location: </w:t>
      </w:r>
      <w:r w:rsidR="002D09B3">
        <w:rPr>
          <w:rFonts w:ascii="Times New Roman" w:hAnsi="Times New Roman" w:cs="Times New Roman"/>
          <w:sz w:val="28"/>
          <w:szCs w:val="28"/>
        </w:rPr>
        <w:t>Edgehill Shopping Center, 43 S. DuPont Highway, Dover, DE, 19901</w:t>
      </w:r>
    </w:p>
    <w:p w:rsidR="007B3AD1" w:rsidRPr="007B3AD1" w:rsidRDefault="007B3AD1" w:rsidP="00452AA0">
      <w:pPr>
        <w:pStyle w:val="ListParagraph"/>
        <w:numPr>
          <w:ilvl w:val="0"/>
          <w:numId w:val="15"/>
        </w:numPr>
        <w:tabs>
          <w:tab w:val="left" w:pos="7140"/>
        </w:tabs>
        <w:spacing w:after="120"/>
        <w:rPr>
          <w:rFonts w:ascii="Times New Roman" w:hAnsi="Times New Roman" w:cs="Times New Roman"/>
          <w:sz w:val="28"/>
          <w:szCs w:val="28"/>
        </w:rPr>
      </w:pPr>
      <w:r w:rsidRPr="007B3AD1">
        <w:rPr>
          <w:rFonts w:ascii="Times New Roman" w:hAnsi="Times New Roman" w:cs="Times New Roman"/>
          <w:sz w:val="28"/>
          <w:szCs w:val="28"/>
        </w:rPr>
        <w:t>Next Meeting:</w:t>
      </w:r>
      <w:r>
        <w:rPr>
          <w:rFonts w:ascii="Times New Roman" w:hAnsi="Times New Roman" w:cs="Times New Roman"/>
          <w:sz w:val="28"/>
          <w:szCs w:val="28"/>
        </w:rPr>
        <w:t xml:space="preserve"> </w:t>
      </w:r>
      <w:r w:rsidR="00A94A41">
        <w:rPr>
          <w:rFonts w:ascii="Times New Roman" w:hAnsi="Times New Roman" w:cs="Times New Roman"/>
          <w:sz w:val="28"/>
          <w:szCs w:val="28"/>
        </w:rPr>
        <w:t>Thursday</w:t>
      </w:r>
      <w:r>
        <w:rPr>
          <w:rFonts w:ascii="Times New Roman" w:hAnsi="Times New Roman" w:cs="Times New Roman"/>
          <w:sz w:val="28"/>
          <w:szCs w:val="28"/>
        </w:rPr>
        <w:t>,</w:t>
      </w:r>
      <w:r w:rsidR="00F6386C">
        <w:rPr>
          <w:rFonts w:ascii="Times New Roman" w:hAnsi="Times New Roman" w:cs="Times New Roman"/>
          <w:sz w:val="28"/>
          <w:szCs w:val="28"/>
        </w:rPr>
        <w:t xml:space="preserve"> January 5</w:t>
      </w:r>
      <w:r>
        <w:rPr>
          <w:rFonts w:ascii="Times New Roman" w:hAnsi="Times New Roman" w:cs="Times New Roman"/>
          <w:sz w:val="28"/>
          <w:szCs w:val="28"/>
        </w:rPr>
        <w:t>,</w:t>
      </w:r>
      <w:r w:rsidR="00F6386C">
        <w:rPr>
          <w:rFonts w:ascii="Times New Roman" w:hAnsi="Times New Roman" w:cs="Times New Roman"/>
          <w:sz w:val="28"/>
          <w:szCs w:val="28"/>
        </w:rPr>
        <w:t xml:space="preserve"> 2017</w:t>
      </w:r>
      <w:r>
        <w:rPr>
          <w:rFonts w:ascii="Times New Roman" w:hAnsi="Times New Roman" w:cs="Times New Roman"/>
          <w:sz w:val="28"/>
          <w:szCs w:val="28"/>
        </w:rPr>
        <w:t xml:space="preserve"> 1:00 p.m.</w:t>
      </w:r>
      <w:r w:rsidR="00046FD9">
        <w:rPr>
          <w:rFonts w:ascii="Times New Roman" w:hAnsi="Times New Roman" w:cs="Times New Roman"/>
          <w:sz w:val="28"/>
          <w:szCs w:val="28"/>
        </w:rPr>
        <w:t xml:space="preserve"> Edgehill Shopping Center, 43 S. DuPont Highway, Dover, DE, 19901</w:t>
      </w:r>
    </w:p>
    <w:p w:rsidR="007B3AD1" w:rsidRPr="007B3AD1" w:rsidRDefault="007B3AD1" w:rsidP="007B3AD1">
      <w:pPr>
        <w:pStyle w:val="ListParagraph"/>
        <w:tabs>
          <w:tab w:val="left" w:pos="7140"/>
        </w:tabs>
        <w:spacing w:after="0"/>
        <w:rPr>
          <w:rFonts w:ascii="Times New Roman" w:hAnsi="Times New Roman" w:cs="Times New Roman"/>
          <w:b/>
          <w:sz w:val="24"/>
          <w:szCs w:val="24"/>
        </w:rPr>
      </w:pPr>
    </w:p>
    <w:p w:rsidR="007B3AD1" w:rsidRDefault="007B3AD1" w:rsidP="008210D0">
      <w:pPr>
        <w:tabs>
          <w:tab w:val="left" w:pos="7140"/>
        </w:tabs>
        <w:spacing w:after="120"/>
        <w:rPr>
          <w:rFonts w:ascii="Arial" w:hAnsi="Arial" w:cs="Arial"/>
          <w:b/>
          <w:sz w:val="28"/>
          <w:szCs w:val="28"/>
        </w:rPr>
      </w:pPr>
      <w:r w:rsidRPr="007B3AD1">
        <w:rPr>
          <w:rFonts w:ascii="Arial" w:hAnsi="Arial" w:cs="Arial"/>
          <w:b/>
          <w:sz w:val="28"/>
          <w:szCs w:val="28"/>
        </w:rPr>
        <w:t>AGENDA</w:t>
      </w:r>
    </w:p>
    <w:p w:rsidR="007B3AD1" w:rsidRDefault="00E16991"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Update: DHIN Patient Portal</w:t>
      </w:r>
    </w:p>
    <w:p w:rsidR="007B3AD1" w:rsidRDefault="00E16991"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Update: Healthy Neighborhoods Committee</w:t>
      </w:r>
    </w:p>
    <w:p w:rsidR="002D09B3" w:rsidRDefault="00E16991"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Summary Update on Community Forum Feedback</w:t>
      </w:r>
    </w:p>
    <w:p w:rsidR="00A81AE8" w:rsidRDefault="00E16991"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Recap of Latino Summit</w:t>
      </w:r>
    </w:p>
    <w:p w:rsidR="007B3AD1" w:rsidRDefault="002D09B3"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DCHI</w:t>
      </w:r>
      <w:r w:rsidR="00A94A41">
        <w:rPr>
          <w:rFonts w:ascii="Times New Roman" w:hAnsi="Times New Roman" w:cs="Times New Roman"/>
          <w:sz w:val="28"/>
          <w:szCs w:val="28"/>
        </w:rPr>
        <w:t xml:space="preserve"> Updates</w:t>
      </w:r>
    </w:p>
    <w:p w:rsidR="007B3AD1" w:rsidRDefault="00A94A41"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Other Business</w:t>
      </w:r>
    </w:p>
    <w:p w:rsidR="00A94A41" w:rsidRPr="007B3AD1" w:rsidRDefault="00A94A41"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Public Comment</w:t>
      </w:r>
    </w:p>
    <w:p w:rsidR="007B3AD1" w:rsidRDefault="007B3AD1" w:rsidP="007B3AD1">
      <w:pPr>
        <w:tabs>
          <w:tab w:val="left" w:pos="7140"/>
        </w:tabs>
        <w:spacing w:after="0"/>
        <w:rPr>
          <w:rFonts w:ascii="Arial" w:hAnsi="Arial" w:cs="Arial"/>
          <w:b/>
          <w:sz w:val="32"/>
          <w:szCs w:val="32"/>
        </w:rPr>
      </w:pPr>
    </w:p>
    <w:p w:rsidR="007B3AD1" w:rsidRDefault="007B3AD1" w:rsidP="008210D0">
      <w:pPr>
        <w:tabs>
          <w:tab w:val="left" w:pos="7140"/>
        </w:tabs>
        <w:spacing w:after="120"/>
        <w:rPr>
          <w:rFonts w:ascii="Arial" w:hAnsi="Arial" w:cs="Arial"/>
          <w:b/>
          <w:sz w:val="28"/>
          <w:szCs w:val="28"/>
        </w:rPr>
      </w:pPr>
      <w:r w:rsidRPr="007B3AD1">
        <w:rPr>
          <w:rFonts w:ascii="Arial" w:hAnsi="Arial" w:cs="Arial"/>
          <w:b/>
          <w:sz w:val="28"/>
          <w:szCs w:val="28"/>
        </w:rPr>
        <w:t>SUMMARY OF DISCUSSION</w:t>
      </w:r>
    </w:p>
    <w:p w:rsidR="00F342E0" w:rsidRDefault="00E16991"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Dr. Jan Lee from the Delaware Health Information Network gave a presentation on the status of the patient portal, noting that a vendor has been selected and that the DHIN is in the process of developing the system. She noted the ultimate goal of having all of a patient’s data accessible in one place and pointed out that the system will feature several tools geared toward patient empowerment. A large percentage of providers in Delaware do not yet offer portal access to patients and so the establishment of the DHIN portal can encourage this while allowing for branding and customization by providers.</w:t>
      </w:r>
    </w:p>
    <w:p w:rsidR="00E16991" w:rsidRDefault="00E16991"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 xml:space="preserve">Peggy Geisler provided an update on the status of the Healthy Neighborhoods initiative, noting that the first neighborhood had been launched in Sussex while Wilmington-Claymont and Dover are emerging. The approach has been to leverage existing vehicles for collaboration within </w:t>
      </w:r>
      <w:r>
        <w:rPr>
          <w:rFonts w:ascii="Times New Roman" w:hAnsi="Times New Roman" w:cs="Times New Roman"/>
          <w:sz w:val="28"/>
          <w:szCs w:val="28"/>
        </w:rPr>
        <w:lastRenderedPageBreak/>
        <w:t>the communities with heavy emphasis on advocacy geared toward empowering existing groups to identify and articulate their needs.</w:t>
      </w:r>
    </w:p>
    <w:p w:rsidR="00E16991" w:rsidRDefault="00E16991" w:rsidP="00452AA0">
      <w:pPr>
        <w:pStyle w:val="ListParagraph"/>
        <w:numPr>
          <w:ilvl w:val="0"/>
          <w:numId w:val="15"/>
        </w:numPr>
        <w:tabs>
          <w:tab w:val="left" w:pos="7140"/>
        </w:tabs>
        <w:spacing w:after="120"/>
        <w:rPr>
          <w:rFonts w:ascii="Times New Roman" w:hAnsi="Times New Roman" w:cs="Times New Roman"/>
          <w:sz w:val="28"/>
          <w:szCs w:val="28"/>
        </w:rPr>
      </w:pPr>
      <w:proofErr w:type="spellStart"/>
      <w:r>
        <w:rPr>
          <w:rFonts w:ascii="Times New Roman" w:hAnsi="Times New Roman" w:cs="Times New Roman"/>
          <w:sz w:val="28"/>
          <w:szCs w:val="28"/>
        </w:rPr>
        <w:t>ab+c</w:t>
      </w:r>
      <w:proofErr w:type="spellEnd"/>
      <w:r>
        <w:rPr>
          <w:rFonts w:ascii="Times New Roman" w:hAnsi="Times New Roman" w:cs="Times New Roman"/>
          <w:sz w:val="28"/>
          <w:szCs w:val="28"/>
        </w:rPr>
        <w:t xml:space="preserve"> shared a comprehensive document capturing feedback from the surveys conducted at the community forums. Due to time constraints, a high level overview only was provided and the Committee agreed to </w:t>
      </w:r>
      <w:r w:rsidR="005C6606">
        <w:rPr>
          <w:rFonts w:ascii="Times New Roman" w:hAnsi="Times New Roman" w:cs="Times New Roman"/>
          <w:sz w:val="28"/>
          <w:szCs w:val="28"/>
        </w:rPr>
        <w:t>continue the discussion at the January meeting. She noted that a full report of findings and recommendations would be published and shared with the Committee.</w:t>
      </w:r>
    </w:p>
    <w:p w:rsidR="00A001A2" w:rsidRPr="00452AA0" w:rsidRDefault="00E16991"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Rosa Colon-</w:t>
      </w:r>
      <w:proofErr w:type="spellStart"/>
      <w:r>
        <w:rPr>
          <w:rFonts w:ascii="Times New Roman" w:hAnsi="Times New Roman" w:cs="Times New Roman"/>
          <w:sz w:val="28"/>
          <w:szCs w:val="28"/>
        </w:rPr>
        <w:t>Kalacko</w:t>
      </w:r>
      <w:proofErr w:type="spellEnd"/>
      <w:r>
        <w:rPr>
          <w:rFonts w:ascii="Times New Roman" w:hAnsi="Times New Roman" w:cs="Times New Roman"/>
          <w:sz w:val="28"/>
          <w:szCs w:val="28"/>
        </w:rPr>
        <w:t xml:space="preserve"> provided a recap of the November 3</w:t>
      </w:r>
      <w:r w:rsidR="00E6009D">
        <w:rPr>
          <w:rFonts w:ascii="Times New Roman" w:hAnsi="Times New Roman" w:cs="Times New Roman"/>
          <w:sz w:val="28"/>
          <w:szCs w:val="28"/>
        </w:rPr>
        <w:t xml:space="preserve"> Latino S</w:t>
      </w:r>
      <w:r>
        <w:rPr>
          <w:rFonts w:ascii="Times New Roman" w:hAnsi="Times New Roman" w:cs="Times New Roman"/>
          <w:sz w:val="28"/>
          <w:szCs w:val="28"/>
        </w:rPr>
        <w:t xml:space="preserve">ummit in Georgetown, which </w:t>
      </w:r>
      <w:r w:rsidR="00E6009D">
        <w:rPr>
          <w:rFonts w:ascii="Times New Roman" w:hAnsi="Times New Roman" w:cs="Times New Roman"/>
          <w:sz w:val="28"/>
          <w:szCs w:val="28"/>
        </w:rPr>
        <w:t>feature</w:t>
      </w:r>
      <w:r>
        <w:rPr>
          <w:rFonts w:ascii="Times New Roman" w:hAnsi="Times New Roman" w:cs="Times New Roman"/>
          <w:sz w:val="28"/>
          <w:szCs w:val="28"/>
        </w:rPr>
        <w:t>d</w:t>
      </w:r>
      <w:r w:rsidR="00E6009D">
        <w:rPr>
          <w:rFonts w:ascii="Times New Roman" w:hAnsi="Times New Roman" w:cs="Times New Roman"/>
          <w:sz w:val="28"/>
          <w:szCs w:val="28"/>
        </w:rPr>
        <w:t xml:space="preserve"> panels on healthcare and education. </w:t>
      </w:r>
    </w:p>
    <w:p w:rsidR="00452AA0" w:rsidRDefault="005C6606"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Julane Armbrister provided an update on DCHI initiatives, in particular the extensive strategic planning efforts underway focusing on sustainability and alignment of resources and efforts. Relative to the Patient and Consumer Advisory Committee, Julane conveyed the intent to restructure the Committee in 2017 to better integrate its work with the other SIM Committees. The proposed approach would involve having P&amp;C Committee members attend meetings of the other Committees on a monthly basis and report back to the P&amp;C Committee at quarterly meetings. This approach will be discussed further in January.</w:t>
      </w:r>
    </w:p>
    <w:p w:rsidR="005C6606" w:rsidRDefault="005C6606" w:rsidP="00452AA0">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Secretary Landgraf announced that Mary Kate Mouser would be stepping down from her Committee and Board membership at the end of 2016.</w:t>
      </w:r>
    </w:p>
    <w:p w:rsidR="003D146A" w:rsidRDefault="003D146A" w:rsidP="00CD0A06">
      <w:pPr>
        <w:pStyle w:val="ListParagraph"/>
        <w:tabs>
          <w:tab w:val="left" w:pos="7140"/>
        </w:tabs>
        <w:spacing w:after="120"/>
        <w:ind w:left="360"/>
        <w:rPr>
          <w:rFonts w:ascii="Arial" w:hAnsi="Arial" w:cs="Arial"/>
          <w:b/>
          <w:sz w:val="28"/>
          <w:szCs w:val="28"/>
        </w:rPr>
      </w:pPr>
    </w:p>
    <w:p w:rsidR="00452AA0" w:rsidRDefault="00452AA0" w:rsidP="008210D0">
      <w:pPr>
        <w:tabs>
          <w:tab w:val="left" w:pos="7140"/>
        </w:tabs>
        <w:spacing w:after="120"/>
        <w:rPr>
          <w:rFonts w:ascii="Arial" w:hAnsi="Arial" w:cs="Arial"/>
          <w:b/>
          <w:sz w:val="28"/>
          <w:szCs w:val="28"/>
        </w:rPr>
      </w:pPr>
      <w:r>
        <w:rPr>
          <w:rFonts w:ascii="Arial" w:hAnsi="Arial" w:cs="Arial"/>
          <w:b/>
          <w:sz w:val="28"/>
          <w:szCs w:val="28"/>
        </w:rPr>
        <w:t>PUBLIC COMMENT</w:t>
      </w:r>
    </w:p>
    <w:p w:rsidR="00452AA0" w:rsidRPr="00452AA0" w:rsidRDefault="00E6009D" w:rsidP="00452AA0">
      <w:pPr>
        <w:pStyle w:val="ListParagraph"/>
        <w:numPr>
          <w:ilvl w:val="0"/>
          <w:numId w:val="16"/>
        </w:numPr>
        <w:tabs>
          <w:tab w:val="left" w:pos="7140"/>
        </w:tabs>
        <w:spacing w:after="120"/>
        <w:rPr>
          <w:rFonts w:ascii="Arial" w:hAnsi="Arial" w:cs="Arial"/>
          <w:b/>
          <w:sz w:val="28"/>
          <w:szCs w:val="28"/>
        </w:rPr>
      </w:pPr>
      <w:r>
        <w:rPr>
          <w:rFonts w:ascii="Times New Roman" w:hAnsi="Times New Roman" w:cs="Times New Roman"/>
          <w:sz w:val="28"/>
          <w:szCs w:val="28"/>
        </w:rPr>
        <w:t>No public comment</w:t>
      </w:r>
    </w:p>
    <w:p w:rsidR="00452AA0" w:rsidRPr="00452AA0" w:rsidRDefault="00452AA0" w:rsidP="00693331">
      <w:pPr>
        <w:pStyle w:val="ListParagraph"/>
        <w:tabs>
          <w:tab w:val="left" w:pos="7140"/>
        </w:tabs>
        <w:spacing w:after="120"/>
        <w:rPr>
          <w:rFonts w:ascii="Arial" w:hAnsi="Arial" w:cs="Arial"/>
          <w:b/>
          <w:sz w:val="28"/>
          <w:szCs w:val="28"/>
        </w:rPr>
      </w:pPr>
    </w:p>
    <w:p w:rsidR="007B3AD1" w:rsidRDefault="007B3AD1" w:rsidP="008210D0">
      <w:pPr>
        <w:tabs>
          <w:tab w:val="left" w:pos="7140"/>
        </w:tabs>
        <w:spacing w:after="120"/>
        <w:rPr>
          <w:rFonts w:ascii="Arial" w:hAnsi="Arial" w:cs="Arial"/>
          <w:b/>
          <w:sz w:val="28"/>
          <w:szCs w:val="28"/>
        </w:rPr>
      </w:pPr>
      <w:r w:rsidRPr="007B3AD1">
        <w:rPr>
          <w:rFonts w:ascii="Arial" w:hAnsi="Arial" w:cs="Arial"/>
          <w:b/>
          <w:sz w:val="28"/>
          <w:szCs w:val="28"/>
        </w:rPr>
        <w:t xml:space="preserve">NEXT </w:t>
      </w:r>
      <w:r w:rsidR="008210D0">
        <w:rPr>
          <w:rFonts w:ascii="Arial" w:hAnsi="Arial" w:cs="Arial"/>
          <w:b/>
          <w:sz w:val="28"/>
          <w:szCs w:val="28"/>
        </w:rPr>
        <w:t>STEPS</w:t>
      </w:r>
    </w:p>
    <w:p w:rsidR="00E6009D" w:rsidRPr="00994B4B" w:rsidRDefault="005C6606" w:rsidP="000436F6">
      <w:pPr>
        <w:pStyle w:val="ListParagraph"/>
        <w:numPr>
          <w:ilvl w:val="0"/>
          <w:numId w:val="15"/>
        </w:numPr>
        <w:tabs>
          <w:tab w:val="left" w:pos="7140"/>
        </w:tabs>
        <w:spacing w:after="120"/>
        <w:rPr>
          <w:rFonts w:ascii="Times New Roman" w:hAnsi="Times New Roman" w:cs="Times New Roman"/>
          <w:sz w:val="28"/>
          <w:szCs w:val="28"/>
        </w:rPr>
      </w:pPr>
      <w:r>
        <w:rPr>
          <w:rFonts w:ascii="Times New Roman" w:hAnsi="Times New Roman" w:cs="Times New Roman"/>
          <w:sz w:val="28"/>
          <w:szCs w:val="28"/>
        </w:rPr>
        <w:t xml:space="preserve">Committee members will review the community forum report from </w:t>
      </w:r>
      <w:proofErr w:type="spellStart"/>
      <w:r>
        <w:rPr>
          <w:rFonts w:ascii="Times New Roman" w:hAnsi="Times New Roman" w:cs="Times New Roman"/>
          <w:sz w:val="28"/>
          <w:szCs w:val="28"/>
        </w:rPr>
        <w:t>a</w:t>
      </w:r>
      <w:r w:rsidR="00E6009D">
        <w:rPr>
          <w:rFonts w:ascii="Times New Roman" w:hAnsi="Times New Roman" w:cs="Times New Roman"/>
          <w:sz w:val="28"/>
          <w:szCs w:val="28"/>
        </w:rPr>
        <w:t>b+c</w:t>
      </w:r>
      <w:proofErr w:type="spellEnd"/>
      <w:r w:rsidR="00E6009D">
        <w:rPr>
          <w:rFonts w:ascii="Times New Roman" w:hAnsi="Times New Roman" w:cs="Times New Roman"/>
          <w:sz w:val="28"/>
          <w:szCs w:val="28"/>
        </w:rPr>
        <w:t xml:space="preserve"> </w:t>
      </w:r>
      <w:r>
        <w:rPr>
          <w:rFonts w:ascii="Times New Roman" w:hAnsi="Times New Roman" w:cs="Times New Roman"/>
          <w:sz w:val="28"/>
          <w:szCs w:val="28"/>
        </w:rPr>
        <w:t>in anticipation of further discussion at the January meeting.</w:t>
      </w:r>
      <w:bookmarkStart w:id="0" w:name="_GoBack"/>
      <w:bookmarkEnd w:id="0"/>
    </w:p>
    <w:sectPr w:rsidR="00E6009D" w:rsidRPr="00994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9F9"/>
    <w:multiLevelType w:val="hybridMultilevel"/>
    <w:tmpl w:val="26C6F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41DD"/>
    <w:multiLevelType w:val="hybridMultilevel"/>
    <w:tmpl w:val="114298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C0A5C"/>
    <w:multiLevelType w:val="hybridMultilevel"/>
    <w:tmpl w:val="30302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B3935"/>
    <w:multiLevelType w:val="hybridMultilevel"/>
    <w:tmpl w:val="B59A759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6D0B93"/>
    <w:multiLevelType w:val="hybridMultilevel"/>
    <w:tmpl w:val="8D903A56"/>
    <w:lvl w:ilvl="0" w:tplc="6A0268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F27A2E"/>
    <w:multiLevelType w:val="hybridMultilevel"/>
    <w:tmpl w:val="EDE28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53669"/>
    <w:multiLevelType w:val="hybridMultilevel"/>
    <w:tmpl w:val="14CE63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840629"/>
    <w:multiLevelType w:val="hybridMultilevel"/>
    <w:tmpl w:val="ED22B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738A4"/>
    <w:multiLevelType w:val="hybridMultilevel"/>
    <w:tmpl w:val="59E8A2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F638AD"/>
    <w:multiLevelType w:val="hybridMultilevel"/>
    <w:tmpl w:val="14208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D07788"/>
    <w:multiLevelType w:val="hybridMultilevel"/>
    <w:tmpl w:val="C80AA1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A242E"/>
    <w:multiLevelType w:val="hybridMultilevel"/>
    <w:tmpl w:val="58E25B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729D9"/>
    <w:multiLevelType w:val="hybridMultilevel"/>
    <w:tmpl w:val="388A5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67CCF"/>
    <w:multiLevelType w:val="hybridMultilevel"/>
    <w:tmpl w:val="B41882BA"/>
    <w:lvl w:ilvl="0" w:tplc="6A0268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F3C58"/>
    <w:multiLevelType w:val="hybridMultilevel"/>
    <w:tmpl w:val="7A9E69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27778"/>
    <w:multiLevelType w:val="hybridMultilevel"/>
    <w:tmpl w:val="18AA87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11"/>
  </w:num>
  <w:num w:numId="5">
    <w:abstractNumId w:val="14"/>
  </w:num>
  <w:num w:numId="6">
    <w:abstractNumId w:val="13"/>
  </w:num>
  <w:num w:numId="7">
    <w:abstractNumId w:val="10"/>
  </w:num>
  <w:num w:numId="8">
    <w:abstractNumId w:val="4"/>
  </w:num>
  <w:num w:numId="9">
    <w:abstractNumId w:val="6"/>
  </w:num>
  <w:num w:numId="10">
    <w:abstractNumId w:val="15"/>
  </w:num>
  <w:num w:numId="11">
    <w:abstractNumId w:val="1"/>
  </w:num>
  <w:num w:numId="12">
    <w:abstractNumId w:val="9"/>
  </w:num>
  <w:num w:numId="13">
    <w:abstractNumId w:val="8"/>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D1"/>
    <w:rsid w:val="00004F06"/>
    <w:rsid w:val="00005C17"/>
    <w:rsid w:val="00031D48"/>
    <w:rsid w:val="000436F6"/>
    <w:rsid w:val="00046FD9"/>
    <w:rsid w:val="00067BDA"/>
    <w:rsid w:val="000A5CBF"/>
    <w:rsid w:val="000D682E"/>
    <w:rsid w:val="00182D58"/>
    <w:rsid w:val="002D09B3"/>
    <w:rsid w:val="003552AF"/>
    <w:rsid w:val="003607BD"/>
    <w:rsid w:val="0038429E"/>
    <w:rsid w:val="003D146A"/>
    <w:rsid w:val="00412FAD"/>
    <w:rsid w:val="00424F6C"/>
    <w:rsid w:val="004348AF"/>
    <w:rsid w:val="00452AA0"/>
    <w:rsid w:val="00474283"/>
    <w:rsid w:val="004B00AE"/>
    <w:rsid w:val="00503E4B"/>
    <w:rsid w:val="0051408B"/>
    <w:rsid w:val="00530F5C"/>
    <w:rsid w:val="005C6606"/>
    <w:rsid w:val="00610446"/>
    <w:rsid w:val="006313D8"/>
    <w:rsid w:val="006619B0"/>
    <w:rsid w:val="00693331"/>
    <w:rsid w:val="007B3AD1"/>
    <w:rsid w:val="008210D0"/>
    <w:rsid w:val="008E026B"/>
    <w:rsid w:val="00926DEC"/>
    <w:rsid w:val="00944B48"/>
    <w:rsid w:val="00987604"/>
    <w:rsid w:val="00994B4B"/>
    <w:rsid w:val="009D1260"/>
    <w:rsid w:val="00A001A2"/>
    <w:rsid w:val="00A07CF6"/>
    <w:rsid w:val="00A74774"/>
    <w:rsid w:val="00A81AE8"/>
    <w:rsid w:val="00A94A41"/>
    <w:rsid w:val="00AA4956"/>
    <w:rsid w:val="00AC4323"/>
    <w:rsid w:val="00BC1293"/>
    <w:rsid w:val="00CB5CA3"/>
    <w:rsid w:val="00CC3775"/>
    <w:rsid w:val="00CD0A06"/>
    <w:rsid w:val="00D73968"/>
    <w:rsid w:val="00D8052C"/>
    <w:rsid w:val="00DC6409"/>
    <w:rsid w:val="00DD2AAE"/>
    <w:rsid w:val="00DD5DB8"/>
    <w:rsid w:val="00E16991"/>
    <w:rsid w:val="00E6009D"/>
    <w:rsid w:val="00E831EB"/>
    <w:rsid w:val="00EB54FC"/>
    <w:rsid w:val="00EE1882"/>
    <w:rsid w:val="00F0323A"/>
    <w:rsid w:val="00F07ADC"/>
    <w:rsid w:val="00F311F5"/>
    <w:rsid w:val="00F342E0"/>
    <w:rsid w:val="00F6386C"/>
    <w:rsid w:val="00F9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2014"/>
  <w15:chartTrackingRefBased/>
  <w15:docId w15:val="{26BCFE48-B6D2-4C0E-AB05-06E1212F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Tremberth, Leslie</dc:creator>
  <cp:keywords/>
  <dc:description/>
  <cp:lastModifiedBy>Tremberth, Leslie</cp:lastModifiedBy>
  <cp:revision>3</cp:revision>
  <dcterms:created xsi:type="dcterms:W3CDTF">2017-01-04T15:27:00Z</dcterms:created>
  <dcterms:modified xsi:type="dcterms:W3CDTF">2017-01-04T15:57:00Z</dcterms:modified>
</cp:coreProperties>
</file>