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Hail Mary, full of grace, help us find a parking space.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ab/>
        <w:t>Bless us, O Lord, and these thy gifts …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This is a new car. </w:t>
      </w:r>
      <w:proofErr w:type="gramStart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There's</w:t>
      </w:r>
      <w:proofErr w:type="gramEnd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no eating in here. Dear Lord, please help Kai respect the upholstery.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God, please help Li</w:t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bby use prayer to connect with </w:t>
      </w:r>
      <w:proofErr w:type="gramStart"/>
      <w:r>
        <w:rPr>
          <w:rFonts w:asciiTheme="minorHAnsi" w:eastAsia="Calibri" w:hAnsiTheme="minorHAnsi" w:cstheme="minorHAnsi"/>
          <w:color w:val="000000"/>
          <w:sz w:val="28"/>
          <w:szCs w:val="28"/>
        </w:rPr>
        <w:t>Y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ou</w:t>
      </w:r>
      <w:proofErr w:type="gramEnd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instead of just being passive aggressive.</w:t>
      </w:r>
    </w:p>
    <w:p w:rsid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Look out!</w:t>
      </w:r>
    </w:p>
    <w:p w:rsidR="005005A6" w:rsidRPr="005005A6" w:rsidRDefault="005005A6" w:rsidP="005005A6">
      <w:pPr>
        <w:spacing w:before="100" w:beforeAutospacing="1"/>
        <w:ind w:left="2160" w:hanging="2160"/>
        <w:jc w:val="center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CATHOLIC CENTRAL OPENING TITLES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Hi, </w:t>
      </w:r>
      <w:proofErr w:type="gramStart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I'm</w:t>
      </w:r>
      <w:proofErr w:type="gramEnd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Libby.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And </w:t>
      </w:r>
      <w:proofErr w:type="gramStart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I'm</w:t>
      </w:r>
      <w:proofErr w:type="gramEnd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Kai. Welcome to Catholic Central. Today</w:t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>,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</w:t>
      </w:r>
      <w:proofErr w:type="gramStart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we'll</w:t>
      </w:r>
      <w:proofErr w:type="gramEnd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be talking prayer. For Catholics, God is not just a life force or some detached spirit in the sky. </w:t>
      </w:r>
      <w:proofErr w:type="gramStart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He's</w:t>
      </w:r>
      <w:proofErr w:type="gramEnd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someone who</w:t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loves us and wants us to know Him and feel H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is love.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So what does it take to have a relationship with someone?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Sonnets, </w:t>
      </w:r>
      <w:proofErr w:type="gramStart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lots of</w:t>
      </w:r>
      <w:proofErr w:type="gramEnd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sonnets.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Maybe I </w:t>
      </w:r>
      <w:proofErr w:type="gramStart"/>
      <w:r>
        <w:rPr>
          <w:rFonts w:asciiTheme="minorHAnsi" w:eastAsia="Calibri" w:hAnsiTheme="minorHAnsi" w:cstheme="minorHAnsi"/>
          <w:color w:val="000000"/>
          <w:sz w:val="28"/>
          <w:szCs w:val="28"/>
        </w:rPr>
        <w:t>should've</w:t>
      </w:r>
      <w:proofErr w:type="gramEnd"/>
      <w:r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asked, “H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ow do you maintain a relationship with someone?</w:t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>”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THERAPIST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Communication.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Right. Prayer is speaking God's love language. </w:t>
      </w:r>
      <w:proofErr w:type="gramStart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And</w:t>
      </w:r>
      <w:proofErr w:type="gramEnd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how should we do that?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proofErr w:type="gramStart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There are five main categories that Christian tradition has given</w:t>
      </w:r>
      <w:proofErr w:type="gramEnd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us for prayer. </w:t>
      </w:r>
      <w:proofErr w:type="gramStart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Let's</w:t>
      </w:r>
      <w:proofErr w:type="gramEnd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start with the one most of us are used to, asking for things.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ab/>
        <w:t>Also known as P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etition.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lastRenderedPageBreak/>
        <w:t>KAI: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This is tell</w:t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>ing God our desires and asking H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im to meet our needs.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Simple enough, until our prayers don't seem to </w:t>
      </w:r>
      <w:proofErr w:type="gramStart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get</w:t>
      </w:r>
      <w:proofErr w:type="gramEnd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answered.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Yeah, even </w:t>
      </w:r>
      <w:r w:rsidR="00E1498F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good prayers like asking for an end 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to war or to win at Trivial Pursuit. Why is that?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Well, the honest answer, we </w:t>
      </w:r>
      <w:proofErr w:type="gramStart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don't</w:t>
      </w:r>
      <w:proofErr w:type="gramEnd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always know. </w:t>
      </w:r>
      <w:proofErr w:type="gramStart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But</w:t>
      </w:r>
      <w:proofErr w:type="gramEnd"/>
      <w:r w:rsidR="00E1498F">
        <w:rPr>
          <w:rFonts w:asciiTheme="minorHAnsi" w:eastAsia="Calibri" w:hAnsiTheme="minorHAnsi" w:cstheme="minorHAnsi"/>
          <w:color w:val="000000"/>
          <w:sz w:val="28"/>
          <w:szCs w:val="28"/>
        </w:rPr>
        <w:t>, S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cripture tells us God loves us and has good plans for us, even if we can't see what they are.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We have to trust that God knows our needs better than</w:t>
      </w:r>
      <w:r w:rsidR="00E1498F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we do, and H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e wants </w:t>
      </w:r>
      <w:proofErr w:type="gramStart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what's</w:t>
      </w:r>
      <w:proofErr w:type="gramEnd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best for us. </w:t>
      </w:r>
      <w:proofErr w:type="gramStart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And</w:t>
      </w:r>
      <w:proofErr w:type="gramEnd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sometimes that means going through trials that eventually draw us closer to God and help us to be better people.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proofErr w:type="gramStart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That's</w:t>
      </w:r>
      <w:proofErr w:type="gramEnd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why Jesus taught us to pray that God's will, not ours, be done.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Another question you might be asking is</w:t>
      </w:r>
      <w:r w:rsidR="00E1498F">
        <w:rPr>
          <w:rFonts w:asciiTheme="minorHAnsi" w:eastAsia="Calibri" w:hAnsiTheme="minorHAnsi" w:cstheme="minorHAnsi"/>
          <w:color w:val="000000"/>
          <w:sz w:val="28"/>
          <w:szCs w:val="28"/>
        </w:rPr>
        <w:t>,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</w:t>
      </w:r>
      <w:r w:rsidR="00E1498F">
        <w:rPr>
          <w:rFonts w:asciiTheme="minorHAnsi" w:eastAsia="Calibri" w:hAnsiTheme="minorHAnsi" w:cstheme="minorHAnsi"/>
          <w:color w:val="000000"/>
          <w:sz w:val="28"/>
          <w:szCs w:val="28"/>
        </w:rPr>
        <w:t>“If God is all-knowing, then H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e must already know what we need. So why bother praying at all?</w:t>
      </w:r>
      <w:r w:rsidR="00E1498F">
        <w:rPr>
          <w:rFonts w:asciiTheme="minorHAnsi" w:eastAsia="Calibri" w:hAnsiTheme="minorHAnsi" w:cstheme="minorHAnsi"/>
          <w:color w:val="000000"/>
          <w:sz w:val="28"/>
          <w:szCs w:val="28"/>
        </w:rPr>
        <w:t>”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Well Kai, do you need to tell your mom you love her in order for her to know?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Of course not. </w:t>
      </w:r>
      <w:proofErr w:type="gramStart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But</w:t>
      </w:r>
      <w:proofErr w:type="gramEnd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that doesn't stop me from calling her every night to tell her.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proofErr w:type="gramStart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Next</w:t>
      </w:r>
      <w:proofErr w:type="gramEnd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we have Thanksgiving, which</w:t>
      </w:r>
      <w:r w:rsidR="00E1498F">
        <w:rPr>
          <w:rFonts w:asciiTheme="minorHAnsi" w:eastAsia="Calibri" w:hAnsiTheme="minorHAnsi" w:cstheme="minorHAnsi"/>
          <w:color w:val="000000"/>
          <w:sz w:val="28"/>
          <w:szCs w:val="28"/>
        </w:rPr>
        <w:t>,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unbelievably</w:t>
      </w:r>
      <w:r w:rsidR="00E1498F">
        <w:rPr>
          <w:rFonts w:asciiTheme="minorHAnsi" w:eastAsia="Calibri" w:hAnsiTheme="minorHAnsi" w:cstheme="minorHAnsi"/>
          <w:color w:val="000000"/>
          <w:sz w:val="28"/>
          <w:szCs w:val="28"/>
        </w:rPr>
        <w:t>,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you can do more than once a year.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Thanksgiving is simply than</w:t>
      </w:r>
      <w:r w:rsidR="00E1498F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king God for all the blessings </w:t>
      </w:r>
      <w:proofErr w:type="gramStart"/>
      <w:r w:rsidR="00E1498F">
        <w:rPr>
          <w:rFonts w:asciiTheme="minorHAnsi" w:eastAsia="Calibri" w:hAnsiTheme="minorHAnsi" w:cstheme="minorHAnsi"/>
          <w:color w:val="000000"/>
          <w:sz w:val="28"/>
          <w:szCs w:val="28"/>
        </w:rPr>
        <w:t>H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e's</w:t>
      </w:r>
      <w:proofErr w:type="gramEnd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given us.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But it also has benefits for us</w:t>
      </w:r>
      <w:r w:rsidR="00E1498F">
        <w:rPr>
          <w:rFonts w:asciiTheme="minorHAnsi" w:eastAsia="Calibri" w:hAnsiTheme="minorHAnsi" w:cstheme="minorHAnsi"/>
          <w:color w:val="000000"/>
          <w:sz w:val="28"/>
          <w:szCs w:val="28"/>
        </w:rPr>
        <w:t>,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too.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lastRenderedPageBreak/>
        <w:t>KAI: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Studies have shown that gratitude makes people happier and more satisfied by helping us appreciate what we have rather than what we </w:t>
      </w:r>
      <w:proofErr w:type="gramStart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don't</w:t>
      </w:r>
      <w:proofErr w:type="gramEnd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.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E1498F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Next is I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ntercession. </w:t>
      </w:r>
      <w:proofErr w:type="gramStart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That's</w:t>
      </w:r>
      <w:proofErr w:type="gramEnd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praying for other people, that God will bless them and help them with whatever they're going through.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proofErr w:type="gramStart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It's</w:t>
      </w:r>
      <w:proofErr w:type="gramEnd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a great way to care for other people and to try to love your enemies like Jesus asked us to. The othe</w:t>
      </w:r>
      <w:r w:rsidR="00E1498F">
        <w:rPr>
          <w:rFonts w:asciiTheme="minorHAnsi" w:eastAsia="Calibri" w:hAnsiTheme="minorHAnsi" w:cstheme="minorHAnsi"/>
          <w:color w:val="000000"/>
          <w:sz w:val="28"/>
          <w:szCs w:val="28"/>
        </w:rPr>
        <w:t>r two categories of prayer are Worship and P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raise.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Worship is offering ou</w:t>
      </w:r>
      <w:r w:rsidR="00E1498F">
        <w:rPr>
          <w:rFonts w:asciiTheme="minorHAnsi" w:eastAsia="Calibri" w:hAnsiTheme="minorHAnsi" w:cstheme="minorHAnsi"/>
          <w:color w:val="000000"/>
          <w:sz w:val="28"/>
          <w:szCs w:val="28"/>
        </w:rPr>
        <w:t>rselves back to God in the way H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e asks.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We can worship by getting quiet in</w:t>
      </w:r>
      <w:r w:rsidR="00E1498F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God's presence and basking in H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is goodness. The main</w:t>
      </w:r>
      <w:r w:rsidR="00E1498F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way we worship is through the M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ass.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We also do it by living our lives in a </w:t>
      </w:r>
      <w:r w:rsidR="00E1498F">
        <w:rPr>
          <w:rFonts w:asciiTheme="minorHAnsi" w:eastAsia="Calibri" w:hAnsiTheme="minorHAnsi" w:cstheme="minorHAnsi"/>
          <w:color w:val="000000"/>
          <w:sz w:val="28"/>
          <w:szCs w:val="28"/>
        </w:rPr>
        <w:t>way that pleases God, honoring H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im and serving others.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E1498F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This leads us to P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raise. Praise i</w:t>
      </w:r>
      <w:r w:rsidR="00E1498F">
        <w:rPr>
          <w:rFonts w:asciiTheme="minorHAnsi" w:eastAsia="Calibri" w:hAnsiTheme="minorHAnsi" w:cstheme="minorHAnsi"/>
          <w:color w:val="000000"/>
          <w:sz w:val="28"/>
          <w:szCs w:val="28"/>
        </w:rPr>
        <w:t>s acknowledging God for who He is, apart from anything H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e can do for us.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One example is singing prais</w:t>
      </w:r>
      <w:r w:rsidR="00E1498F">
        <w:rPr>
          <w:rFonts w:asciiTheme="minorHAnsi" w:eastAsia="Calibri" w:hAnsiTheme="minorHAnsi" w:cstheme="minorHAnsi"/>
          <w:color w:val="000000"/>
          <w:sz w:val="28"/>
          <w:szCs w:val="28"/>
        </w:rPr>
        <w:t>e songs like the Gloria during Mass, or any song at M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ass where people are swaying and with their hands up.</w:t>
      </w:r>
    </w:p>
    <w:p w:rsidR="00B6098C" w:rsidRDefault="00B6098C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JAZZ SINGER LIBBY:</w:t>
      </w:r>
    </w:p>
    <w:p w:rsidR="005005A6" w:rsidRPr="005005A6" w:rsidRDefault="005005A6" w:rsidP="00B6098C">
      <w:pPr>
        <w:spacing w:before="100" w:beforeAutospacing="1"/>
        <w:ind w:left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bookmarkStart w:id="0" w:name="_GoBack"/>
      <w:bookmarkEnd w:id="0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You have given them rule of the wo</w:t>
      </w:r>
      <w:r w:rsidR="00E1498F">
        <w:rPr>
          <w:rFonts w:asciiTheme="minorHAnsi" w:eastAsia="Calibri" w:hAnsiTheme="minorHAnsi" w:cstheme="minorHAnsi"/>
          <w:color w:val="000000"/>
          <w:sz w:val="28"/>
          <w:szCs w:val="28"/>
        </w:rPr>
        <w:t>rks of Y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our hands.</w:t>
      </w:r>
    </w:p>
    <w:p w:rsidR="005005A6" w:rsidRPr="005005A6" w:rsidRDefault="00E1498F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THERAPIST</w:t>
      </w:r>
      <w:r w:rsidR="005005A6"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</w:t>
      </w:r>
      <w:r w:rsidR="005005A6"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5005A6"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This all sounds like a great start. </w:t>
      </w:r>
      <w:proofErr w:type="gramStart"/>
      <w:r w:rsidR="005005A6"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But</w:t>
      </w:r>
      <w:proofErr w:type="gramEnd"/>
      <w:r>
        <w:rPr>
          <w:rFonts w:asciiTheme="minorHAnsi" w:eastAsia="Calibri" w:hAnsiTheme="minorHAnsi" w:cstheme="minorHAnsi"/>
          <w:color w:val="000000"/>
          <w:sz w:val="28"/>
          <w:szCs w:val="28"/>
        </w:rPr>
        <w:t>,</w:t>
      </w:r>
      <w:r w:rsidR="005005A6"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y</w:t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>ou can't have good communication</w:t>
      </w:r>
      <w:r w:rsidR="005005A6"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if you're the one doing all the talking.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Right. Prayer is also listening. What i</w:t>
      </w:r>
      <w:r w:rsidR="00E1498F">
        <w:rPr>
          <w:rFonts w:asciiTheme="minorHAnsi" w:eastAsia="Calibri" w:hAnsiTheme="minorHAnsi" w:cstheme="minorHAnsi"/>
          <w:color w:val="000000"/>
          <w:sz w:val="28"/>
          <w:szCs w:val="28"/>
        </w:rPr>
        <w:t>s God saying to us through the S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criptures and in the quiet of our hearts?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As </w:t>
      </w:r>
      <w:proofErr w:type="gramStart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St.</w:t>
      </w:r>
      <w:proofErr w:type="gramEnd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Augustine put it, "Whether we realize it or not, prayer is the encounter of God's thirst and ours."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lastRenderedPageBreak/>
        <w:t>KAI: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If </w:t>
      </w:r>
      <w:proofErr w:type="gramStart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you're</w:t>
      </w:r>
      <w:proofErr w:type="gramEnd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still feeling nervous about prayer, don't worr</w:t>
      </w:r>
      <w:r w:rsidR="00E1498F">
        <w:rPr>
          <w:rFonts w:asciiTheme="minorHAnsi" w:eastAsia="Calibri" w:hAnsiTheme="minorHAnsi" w:cstheme="minorHAnsi"/>
          <w:color w:val="000000"/>
          <w:sz w:val="28"/>
          <w:szCs w:val="28"/>
        </w:rPr>
        <w:t>y. According to the Bible, the Holy S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pirit helps us pray. We never do it alone. If you need </w:t>
      </w:r>
      <w:proofErr w:type="gramStart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more concrete ideas,</w:t>
      </w:r>
      <w:proofErr w:type="gramEnd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check out our Catholi</w:t>
      </w:r>
      <w:r w:rsidR="00E1498F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c Central episodes on </w:t>
      </w:r>
      <w:proofErr w:type="spellStart"/>
      <w:r w:rsidR="00E1498F">
        <w:rPr>
          <w:rFonts w:asciiTheme="minorHAnsi" w:eastAsia="Calibri" w:hAnsiTheme="minorHAnsi" w:cstheme="minorHAnsi"/>
          <w:color w:val="000000"/>
          <w:sz w:val="28"/>
          <w:szCs w:val="28"/>
        </w:rPr>
        <w:t>Ignatian</w:t>
      </w:r>
      <w:proofErr w:type="spellEnd"/>
      <w:r w:rsidR="00E1498F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P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rayer, </w:t>
      </w:r>
      <w:proofErr w:type="spellStart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Lectio</w:t>
      </w:r>
      <w:proofErr w:type="spellEnd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Divina</w:t>
      </w:r>
      <w:proofErr w:type="spellEnd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, the Psalms, the Rosary and more.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But </w:t>
      </w:r>
      <w:proofErr w:type="gramStart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don't</w:t>
      </w:r>
      <w:proofErr w:type="gramEnd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be afraid to go beyond those and find what works for you. Prayer is a menu, not a prescription.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And </w:t>
      </w:r>
      <w:proofErr w:type="gramStart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it's</w:t>
      </w:r>
      <w:proofErr w:type="gramEnd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kind of like music, it might not seem very practical at first.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You </w:t>
      </w:r>
      <w:proofErr w:type="gramStart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can't</w:t>
      </w:r>
      <w:proofErr w:type="gramEnd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see it, touch it, eat it or wear it, but it has the power to connect you with something bigger and more beautiful than you could ever imagine.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proofErr w:type="gramStart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It's</w:t>
      </w:r>
      <w:proofErr w:type="gramEnd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a song between you and God.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A love song.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And to that we say</w:t>
      </w:r>
      <w:r w:rsidR="00E1498F">
        <w:rPr>
          <w:rFonts w:asciiTheme="minorHAnsi" w:eastAsia="Calibri" w:hAnsiTheme="minorHAnsi" w:cstheme="minorHAnsi"/>
          <w:color w:val="000000"/>
          <w:sz w:val="28"/>
          <w:szCs w:val="28"/>
        </w:rPr>
        <w:t>, A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men.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proofErr w:type="gramStart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That's</w:t>
      </w:r>
      <w:proofErr w:type="gramEnd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it for us today. </w:t>
      </w:r>
      <w:proofErr w:type="gramStart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I'm</w:t>
      </w:r>
      <w:proofErr w:type="gramEnd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Kai.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ab/>
        <w:t xml:space="preserve">And </w:t>
      </w:r>
      <w:proofErr w:type="gramStart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I'm</w:t>
      </w:r>
      <w:proofErr w:type="gramEnd"/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Libby.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Tell us how you pray in the comments below.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For more videos like this, su</w:t>
      </w:r>
      <w:r w:rsidR="00E1498F">
        <w:rPr>
          <w:rFonts w:asciiTheme="minorHAnsi" w:eastAsia="Calibri" w:hAnsiTheme="minorHAnsi" w:cstheme="minorHAnsi"/>
          <w:color w:val="000000"/>
          <w:sz w:val="28"/>
          <w:szCs w:val="28"/>
        </w:rPr>
        <w:t>bscribe to us on YouTube or at CatholicC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entral.com, and follow us on social media.</w:t>
      </w:r>
    </w:p>
    <w:p w:rsid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Thanks for watching Catholic Central.</w:t>
      </w:r>
      <w:r w:rsidR="00E1498F">
        <w:rPr>
          <w:rFonts w:asciiTheme="minorHAnsi" w:eastAsia="Calibri" w:hAnsiTheme="minorHAnsi" w:cstheme="minorHAnsi"/>
          <w:color w:val="000000"/>
          <w:sz w:val="28"/>
          <w:szCs w:val="28"/>
        </w:rPr>
        <w:t>]</w:t>
      </w:r>
    </w:p>
    <w:p w:rsidR="00E1498F" w:rsidRPr="005005A6" w:rsidRDefault="00E1498F" w:rsidP="00E1498F">
      <w:pPr>
        <w:spacing w:before="100" w:beforeAutospacing="1"/>
        <w:ind w:left="2160" w:hanging="2160"/>
        <w:jc w:val="center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CATHOLIC CENTRAL CLOSING CREDITS</w:t>
      </w:r>
    </w:p>
    <w:p w:rsid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E1498F">
        <w:rPr>
          <w:rFonts w:asciiTheme="minorHAnsi" w:eastAsia="Calibri" w:hAnsiTheme="minorHAnsi" w:cstheme="minorHAnsi"/>
          <w:color w:val="000000"/>
          <w:sz w:val="28"/>
          <w:szCs w:val="28"/>
        </w:rPr>
        <w:tab/>
        <w:t>We go where you go with CatholicC</w:t>
      </w:r>
      <w:r w:rsidRPr="005005A6">
        <w:rPr>
          <w:rFonts w:asciiTheme="minorHAnsi" w:eastAsia="Calibri" w:hAnsiTheme="minorHAnsi" w:cstheme="minorHAnsi"/>
          <w:color w:val="000000"/>
          <w:sz w:val="28"/>
          <w:szCs w:val="28"/>
        </w:rPr>
        <w:t>entral.com.</w:t>
      </w:r>
    </w:p>
    <w:p w:rsidR="00E1498F" w:rsidRPr="005005A6" w:rsidRDefault="00E1498F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</w:p>
    <w:p w:rsidR="00E1498F" w:rsidRPr="00E52DFF" w:rsidRDefault="00E1498F" w:rsidP="00E1498F">
      <w:pPr>
        <w:jc w:val="right"/>
      </w:pPr>
      <w:r w:rsidRPr="00E52DFF">
        <w:rPr>
          <w:color w:val="000000"/>
        </w:rPr>
        <w:t>© 2019 Family Theater Productions All Rights Reserved     </w:t>
      </w:r>
    </w:p>
    <w:p w:rsidR="005005A6" w:rsidRPr="005005A6" w:rsidRDefault="005005A6" w:rsidP="005005A6">
      <w:pPr>
        <w:spacing w:before="100" w:beforeAutospacing="1"/>
        <w:ind w:left="2160" w:hanging="2160"/>
        <w:rPr>
          <w:rFonts w:asciiTheme="minorHAnsi" w:eastAsia="Calibri" w:hAnsiTheme="minorHAnsi" w:cstheme="minorHAnsi"/>
          <w:color w:val="000000"/>
          <w:sz w:val="28"/>
          <w:szCs w:val="28"/>
        </w:rPr>
      </w:pPr>
    </w:p>
    <w:p w:rsidR="00D65F98" w:rsidRPr="005005A6" w:rsidRDefault="00B6098C">
      <w:pPr>
        <w:rPr>
          <w:rFonts w:asciiTheme="minorHAnsi" w:hAnsiTheme="minorHAnsi" w:cstheme="minorHAnsi"/>
          <w:sz w:val="28"/>
          <w:szCs w:val="28"/>
        </w:rPr>
      </w:pPr>
    </w:p>
    <w:sectPr w:rsidR="00D65F98" w:rsidRPr="00500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A6"/>
    <w:rsid w:val="005005A6"/>
    <w:rsid w:val="00765FA2"/>
    <w:rsid w:val="00B6098C"/>
    <w:rsid w:val="00CC56A8"/>
    <w:rsid w:val="00E1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EBC57"/>
  <w15:chartTrackingRefBased/>
  <w15:docId w15:val="{E6AA5748-A440-483D-814C-13FFDC18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O'Hare, Kate</dc:creator>
  <cp:keywords/>
  <dc:description/>
  <cp:lastModifiedBy>O'Hare, Kate</cp:lastModifiedBy>
  <cp:revision>2</cp:revision>
  <dcterms:created xsi:type="dcterms:W3CDTF">2019-05-03T21:48:00Z</dcterms:created>
  <dcterms:modified xsi:type="dcterms:W3CDTF">2019-05-04T00:06:00Z</dcterms:modified>
</cp:coreProperties>
</file>