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="008A6D98" w:rsidP="002750FF" w:rsidRDefault="008A6D98" w14:paraId="672A6659" wp14:textId="77777777">
      <w:pPr>
        <w:pStyle w:val="Titel"/>
      </w:pPr>
    </w:p>
    <w:p xmlns:wp14="http://schemas.microsoft.com/office/word/2010/wordml" w:rsidR="008A6D98" w:rsidP="002750FF" w:rsidRDefault="008A6D98" w14:paraId="0A37501D" wp14:textId="77777777">
      <w:pPr>
        <w:pStyle w:val="Titel"/>
      </w:pPr>
    </w:p>
    <w:p xmlns:wp14="http://schemas.microsoft.com/office/word/2010/wordml" w:rsidR="008A6D98" w:rsidP="002750FF" w:rsidRDefault="008A6D98" w14:paraId="5DAB6C7B" wp14:textId="77777777">
      <w:pPr>
        <w:pStyle w:val="Titel"/>
      </w:pPr>
    </w:p>
    <w:p xmlns:wp14="http://schemas.microsoft.com/office/word/2010/wordml" w:rsidRPr="00C9541A" w:rsidR="00194019" w:rsidP="002750FF" w:rsidRDefault="00194019" w14:paraId="3829360E" wp14:textId="77777777">
      <w:pPr>
        <w:pStyle w:val="Titel"/>
        <w:rPr>
          <w:lang w:val="en-US"/>
        </w:rPr>
      </w:pPr>
      <w:r w:rsidRPr="00C9541A">
        <w:rPr>
          <w:lang w:val="en-US"/>
        </w:rPr>
        <w:t>Document</w:t>
      </w:r>
      <w:r w:rsidRPr="00C9541A" w:rsidR="008A6D98">
        <w:rPr>
          <w:lang w:val="en-US"/>
        </w:rPr>
        <w:t>ation</w:t>
      </w:r>
    </w:p>
    <w:p xmlns:wp14="http://schemas.microsoft.com/office/word/2010/wordml" w:rsidRPr="003B60F4" w:rsidR="00194019" w:rsidP="003F7450" w:rsidRDefault="00194019" w14:paraId="02EB378F" wp14:textId="77777777"/>
    <w:p xmlns:wp14="http://schemas.microsoft.com/office/word/2010/wordml" w:rsidRPr="003B60F4" w:rsidR="00194019" w:rsidP="003F7450" w:rsidRDefault="00194019" w14:paraId="6A05A809" wp14:textId="77777777"/>
    <w:p xmlns:wp14="http://schemas.microsoft.com/office/word/2010/wordml" w:rsidRPr="003B60F4" w:rsidR="00194019" w:rsidP="003F7450" w:rsidRDefault="00194019" w14:paraId="5A39BBE3" wp14:textId="77777777"/>
    <w:p xmlns:wp14="http://schemas.microsoft.com/office/word/2010/wordml" w:rsidRPr="00C9541A" w:rsidR="00194019" w:rsidP="003F7450" w:rsidRDefault="00194019" w14:paraId="264A68BA" wp14:textId="77777777">
      <w:pPr>
        <w:pStyle w:val="Untertitel"/>
        <w:rPr>
          <w:lang w:val="en-US"/>
        </w:rPr>
      </w:pPr>
      <w:r w:rsidRPr="00C9541A">
        <w:rPr>
          <w:lang w:val="en-US"/>
        </w:rPr>
        <w:t xml:space="preserve">Visual </w:t>
      </w:r>
      <w:r w:rsidRPr="00C9541A" w:rsidR="008A6D98">
        <w:rPr>
          <w:lang w:val="en-US"/>
        </w:rPr>
        <w:t>Resource Viewer (VRV)</w:t>
      </w:r>
    </w:p>
    <w:p xmlns:wp14="http://schemas.microsoft.com/office/word/2010/wordml" w:rsidRPr="003B60F4" w:rsidR="00194019" w:rsidP="003F7450" w:rsidRDefault="00194019" w14:paraId="41C8F396" wp14:textId="77777777"/>
    <w:p xmlns:wp14="http://schemas.microsoft.com/office/word/2010/wordml" w:rsidRPr="003B60F4" w:rsidR="00194019" w:rsidP="003F7450" w:rsidRDefault="00194019" w14:paraId="72A3D3EC" wp14:textId="77777777"/>
    <w:p xmlns:wp14="http://schemas.microsoft.com/office/word/2010/wordml" w:rsidRPr="003B60F4" w:rsidR="00194019" w:rsidP="003F7450" w:rsidRDefault="00194019" w14:paraId="0D0B940D" wp14:textId="77777777"/>
    <w:p xmlns:wp14="http://schemas.microsoft.com/office/word/2010/wordml" w:rsidRPr="003B60F4" w:rsidR="00194019" w:rsidP="003F7450" w:rsidRDefault="00194019" w14:paraId="0E27B00A" wp14:textId="77777777"/>
    <w:p xmlns:wp14="http://schemas.microsoft.com/office/word/2010/wordml" w:rsidRPr="003B60F4" w:rsidR="00194019" w:rsidP="003F7450" w:rsidRDefault="00194019" w14:paraId="60061E4C" wp14:textId="77777777"/>
    <w:p xmlns:wp14="http://schemas.microsoft.com/office/word/2010/wordml" w:rsidRPr="003B60F4" w:rsidR="00194019" w:rsidP="003F7450" w:rsidRDefault="00194019" w14:paraId="44EAFD9C" wp14:textId="77777777"/>
    <w:p xmlns:wp14="http://schemas.microsoft.com/office/word/2010/wordml" w:rsidRPr="003B60F4" w:rsidR="00194019" w:rsidP="003F7450" w:rsidRDefault="00194019" w14:paraId="4B94D5A5" wp14:textId="77777777"/>
    <w:p xmlns:wp14="http://schemas.microsoft.com/office/word/2010/wordml" w:rsidRPr="003B60F4" w:rsidR="00194019" w:rsidP="3631BE29" w:rsidRDefault="00194019" w14:paraId="1886ADBF" wp14:textId="6D534832">
      <w:pPr>
        <w:pStyle w:val="Standard"/>
      </w:pPr>
      <w:r w:rsidRPr="003B60F4">
        <w:rPr/>
        <w:t xml:space="preserve">Version: </w:t>
      </w:r>
      <w:r w:rsidRPr="3631BE29" w:rsidR="00E9206D">
        <w:fldChar w:fldCharType="begin"/>
      </w:r>
      <w:r w:rsidR="00E9206D">
        <w:rPr>
          <w:b/>
          <w:bCs/>
        </w:rPr>
        <w:instrText xml:space="preserve"> DOCPROPERTY  Dokumentnummer  \* MERGEFORMAT </w:instrText>
      </w:r>
      <w:r w:rsidR="00E9206D">
        <w:rPr>
          <w:b/>
          <w:bCs/>
        </w:rPr>
        <w:fldChar w:fldCharType="separate"/>
      </w:r>
      <w:r w:rsidRPr="003B60F4">
        <w:rPr>
          <w:b w:val="1"/>
          <w:bCs w:val="1"/>
        </w:rPr>
        <w:t>1.</w:t>
      </w:r>
      <w:r>
        <w:rPr>
          <w:b w:val="1"/>
          <w:bCs w:val="1"/>
        </w:rPr>
        <w:t>0</w:t>
      </w:r>
      <w:r w:rsidRPr="3631BE29" w:rsidR="00E9206D">
        <w:fldChar w:fldCharType="end"/>
      </w:r>
      <w:r w:rsidRPr="003B60F4">
        <w:rPr/>
        <w:t xml:space="preserve"> | as of </w:t>
      </w:r>
      <w:r w:rsidR="3631BE29">
        <w:rPr/>
        <w:t>15</w:t>
      </w:r>
      <w:r w:rsidR="3631BE29">
        <w:rPr/>
        <w:t xml:space="preserve">  </w:t>
      </w:r>
      <w:r w:rsidRPr="3631BE29" w:rsidR="002750FF">
        <w:rPr/>
        <w:t>Apri</w:t>
      </w:r>
      <w:r w:rsidRPr="3631BE29" w:rsidR="002750FF">
        <w:rPr/>
        <w:t>l</w:t>
      </w:r>
      <w:r w:rsidRPr="3631BE29" w:rsidR="002750FF">
        <w:rPr/>
        <w:t xml:space="preserve"> ,</w:t>
      </w:r>
      <w:r w:rsidR="002750FF">
        <w:rPr/>
        <w:t xml:space="preserve"> </w:t>
      </w:r>
      <w:r w:rsidRPr="003B60F4">
        <w:rPr/>
        <w:t>201</w:t>
      </w:r>
      <w:r>
        <w:rPr/>
        <w:t>9</w:t>
      </w:r>
    </w:p>
    <w:p xmlns:wp14="http://schemas.microsoft.com/office/word/2010/wordml" w:rsidRPr="00716235" w:rsidR="00194019" w:rsidP="003F7450" w:rsidRDefault="00194019" w14:paraId="15BCBFAF" wp14:textId="77777777">
      <w:r w:rsidRPr="008A6D98">
        <w:t>NETRONIC Software GmbH</w:t>
      </w:r>
      <w:r w:rsidRPr="008A6D98">
        <w:br/>
      </w:r>
      <w:r w:rsidRPr="008A6D98">
        <w:t xml:space="preserve">Pascalstr. </w:t>
      </w:r>
      <w:r w:rsidRPr="00716235">
        <w:t>15</w:t>
      </w:r>
      <w:r w:rsidRPr="00716235">
        <w:br/>
      </w:r>
      <w:r w:rsidRPr="00716235">
        <w:t>52078 Aachen</w:t>
      </w:r>
      <w:r w:rsidRPr="00716235">
        <w:br/>
      </w:r>
      <w:r w:rsidRPr="00716235">
        <w:t>Germany</w:t>
      </w:r>
    </w:p>
    <w:p xmlns:wp14="http://schemas.microsoft.com/office/word/2010/wordml" w:rsidRPr="003B60F4" w:rsidR="00194019" w:rsidP="003F7450" w:rsidRDefault="00194019" w14:paraId="620CCEBD" wp14:textId="77777777">
      <w:pPr>
        <w:sectPr w:rsidRPr="003B60F4" w:rsidR="00194019" w:rsidSect="002B0943">
          <w:headerReference w:type="default" r:id="rId8"/>
          <w:footerReference w:type="default" r:id="rId9"/>
          <w:headerReference w:type="first" r:id="rId10"/>
          <w:pgSz w:w="11906" w:h="16838" w:orient="portrait"/>
          <w:pgMar w:top="1985" w:right="1417" w:bottom="1134" w:left="1417" w:header="993" w:footer="708" w:gutter="0"/>
          <w:pgNumType w:start="0"/>
          <w:cols w:space="708"/>
          <w:titlePg/>
          <w:docGrid w:linePitch="360"/>
        </w:sectPr>
      </w:pPr>
      <w:r w:rsidRPr="003B60F4">
        <w:t xml:space="preserve">Tel: </w:t>
      </w:r>
      <w:r w:rsidRPr="003B60F4">
        <w:tab/>
      </w:r>
      <w:r w:rsidRPr="003B60F4">
        <w:t>+49 (2408) 141 0</w:t>
      </w:r>
      <w:r w:rsidRPr="003B60F4">
        <w:br/>
      </w:r>
      <w:r w:rsidRPr="003B60F4">
        <w:t xml:space="preserve">Fax: </w:t>
      </w:r>
      <w:r w:rsidRPr="003B60F4">
        <w:tab/>
      </w:r>
      <w:r w:rsidRPr="003B60F4">
        <w:t>+49 (2408) 141 33</w:t>
      </w:r>
      <w:r w:rsidRPr="003B60F4">
        <w:br/>
      </w:r>
      <w:r w:rsidRPr="003B60F4">
        <w:t>Web:</w:t>
      </w:r>
      <w:r w:rsidRPr="003B60F4">
        <w:tab/>
      </w:r>
      <w:r w:rsidRPr="003B60F4">
        <w:t>www.netronic.com</w:t>
      </w:r>
    </w:p>
    <w:p xmlns:wp14="http://schemas.microsoft.com/office/word/2010/wordml" w:rsidR="00194019" w:rsidP="003F7450" w:rsidRDefault="00194019" w14:paraId="3DEEC669" wp14:textId="77777777"/>
    <w:sdt>
      <w:sdtPr>
        <w:id w:val="167938814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xmlns:wp14="http://schemas.microsoft.com/office/word/2010/wordml" w:rsidRPr="002750FF" w:rsidR="001E6327" w:rsidP="002750FF" w:rsidRDefault="002750FF" w14:paraId="3735CF94" wp14:textId="77777777">
          <w:pPr>
            <w:rPr>
              <w:sz w:val="31"/>
              <w:szCs w:val="31"/>
            </w:rPr>
          </w:pPr>
          <w:r w:rsidRPr="002750FF">
            <w:rPr>
              <w:sz w:val="31"/>
              <w:szCs w:val="31"/>
            </w:rPr>
            <w:t>Table of contents</w:t>
          </w:r>
        </w:p>
        <w:p xmlns:wp14="http://schemas.microsoft.com/office/word/2010/wordml" w:rsidR="00CE5C22" w:rsidRDefault="001E6327" w14:paraId="283A170A" wp14:textId="77777777">
          <w:pPr>
            <w:pStyle w:val="Verzeichnis1"/>
            <w:tabs>
              <w:tab w:val="left" w:pos="440"/>
              <w:tab w:val="right" w:leader="dot" w:pos="9062"/>
            </w:tabs>
            <w:rPr>
              <w:rFonts w:eastAsiaTheme="minorEastAsia" w:cstheme="minorBidi"/>
              <w:noProof/>
              <w:color w:val="auto"/>
              <w:lang w:val="de-DE" w:eastAsia="de-DE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history="1" w:anchor="_Toc4499756">
            <w:r w:rsidRPr="00DC454D" w:rsidR="00CE5C22">
              <w:rPr>
                <w:rStyle w:val="Hyperlink"/>
                <w:noProof/>
              </w:rPr>
              <w:t>1.</w:t>
            </w:r>
            <w:r w:rsidR="00CE5C22">
              <w:rPr>
                <w:rFonts w:eastAsiaTheme="minorEastAsia" w:cstheme="minorBidi"/>
                <w:noProof/>
                <w:color w:val="auto"/>
                <w:lang w:val="de-DE" w:eastAsia="de-DE"/>
              </w:rPr>
              <w:tab/>
            </w:r>
            <w:r w:rsidRPr="00DC454D" w:rsidR="00CE5C22">
              <w:rPr>
                <w:rStyle w:val="Hyperlink"/>
                <w:noProof/>
              </w:rPr>
              <w:t>Technical requirements</w:t>
            </w:r>
            <w:r w:rsidR="00CE5C22">
              <w:rPr>
                <w:noProof/>
                <w:webHidden/>
              </w:rPr>
              <w:tab/>
            </w:r>
            <w:r w:rsidR="00CE5C22">
              <w:rPr>
                <w:noProof/>
                <w:webHidden/>
              </w:rPr>
              <w:fldChar w:fldCharType="begin"/>
            </w:r>
            <w:r w:rsidR="00CE5C22">
              <w:rPr>
                <w:noProof/>
                <w:webHidden/>
              </w:rPr>
              <w:instrText xml:space="preserve"> PAGEREF _Toc4499756 \h </w:instrText>
            </w:r>
            <w:r w:rsidR="00CE5C22">
              <w:rPr>
                <w:noProof/>
                <w:webHidden/>
              </w:rPr>
            </w:r>
            <w:r w:rsidR="00CE5C22">
              <w:rPr>
                <w:noProof/>
                <w:webHidden/>
              </w:rPr>
              <w:fldChar w:fldCharType="separate"/>
            </w:r>
            <w:r w:rsidR="00AB338A">
              <w:rPr>
                <w:noProof/>
                <w:webHidden/>
              </w:rPr>
              <w:t>2</w:t>
            </w:r>
            <w:r w:rsidR="00CE5C22"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CE5C22" w:rsidRDefault="00727959" w14:paraId="010898F0" wp14:textId="77777777">
          <w:pPr>
            <w:pStyle w:val="Verzeichnis1"/>
            <w:tabs>
              <w:tab w:val="left" w:pos="440"/>
              <w:tab w:val="right" w:leader="dot" w:pos="9062"/>
            </w:tabs>
            <w:rPr>
              <w:rFonts w:eastAsiaTheme="minorEastAsia" w:cstheme="minorBidi"/>
              <w:noProof/>
              <w:color w:val="auto"/>
              <w:lang w:val="de-DE" w:eastAsia="de-DE"/>
            </w:rPr>
          </w:pPr>
          <w:hyperlink w:history="1" w:anchor="_Toc4499757">
            <w:r w:rsidRPr="00DC454D" w:rsidR="00CE5C22">
              <w:rPr>
                <w:rStyle w:val="Hyperlink"/>
                <w:noProof/>
              </w:rPr>
              <w:t>2.</w:t>
            </w:r>
            <w:r w:rsidR="00CE5C22">
              <w:rPr>
                <w:rFonts w:eastAsiaTheme="minorEastAsia" w:cstheme="minorBidi"/>
                <w:noProof/>
                <w:color w:val="auto"/>
                <w:lang w:val="de-DE" w:eastAsia="de-DE"/>
              </w:rPr>
              <w:tab/>
            </w:r>
            <w:r w:rsidRPr="00DC454D" w:rsidR="00CE5C22">
              <w:rPr>
                <w:rStyle w:val="Hyperlink"/>
                <w:noProof/>
              </w:rPr>
              <w:t>Understanding the VRV</w:t>
            </w:r>
            <w:r w:rsidR="00CE5C22">
              <w:rPr>
                <w:noProof/>
                <w:webHidden/>
              </w:rPr>
              <w:tab/>
            </w:r>
            <w:r w:rsidR="00CE5C22">
              <w:rPr>
                <w:noProof/>
                <w:webHidden/>
              </w:rPr>
              <w:fldChar w:fldCharType="begin"/>
            </w:r>
            <w:r w:rsidR="00CE5C22">
              <w:rPr>
                <w:noProof/>
                <w:webHidden/>
              </w:rPr>
              <w:instrText xml:space="preserve"> PAGEREF _Toc4499757 \h </w:instrText>
            </w:r>
            <w:r w:rsidR="00CE5C22">
              <w:rPr>
                <w:noProof/>
                <w:webHidden/>
              </w:rPr>
            </w:r>
            <w:r w:rsidR="00CE5C22">
              <w:rPr>
                <w:noProof/>
                <w:webHidden/>
              </w:rPr>
              <w:fldChar w:fldCharType="separate"/>
            </w:r>
            <w:r w:rsidR="00AB338A">
              <w:rPr>
                <w:noProof/>
                <w:webHidden/>
              </w:rPr>
              <w:t>2</w:t>
            </w:r>
            <w:r w:rsidR="00CE5C22"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CE5C22" w:rsidRDefault="00727959" w14:paraId="5D5C9ED3" wp14:textId="77777777">
          <w:pPr>
            <w:pStyle w:val="Verzeichnis1"/>
            <w:tabs>
              <w:tab w:val="left" w:pos="440"/>
              <w:tab w:val="right" w:leader="dot" w:pos="9062"/>
            </w:tabs>
            <w:rPr>
              <w:rFonts w:eastAsiaTheme="minorEastAsia" w:cstheme="minorBidi"/>
              <w:noProof/>
              <w:color w:val="auto"/>
              <w:lang w:val="de-DE" w:eastAsia="de-DE"/>
            </w:rPr>
          </w:pPr>
          <w:hyperlink w:history="1" w:anchor="_Toc4499758">
            <w:r w:rsidRPr="00DC454D" w:rsidR="00CE5C22">
              <w:rPr>
                <w:rStyle w:val="Hyperlink"/>
                <w:noProof/>
              </w:rPr>
              <w:t>3.</w:t>
            </w:r>
            <w:r w:rsidR="00CE5C22">
              <w:rPr>
                <w:rFonts w:eastAsiaTheme="minorEastAsia" w:cstheme="minorBidi"/>
                <w:noProof/>
                <w:color w:val="auto"/>
                <w:lang w:val="de-DE" w:eastAsia="de-DE"/>
              </w:rPr>
              <w:tab/>
            </w:r>
            <w:r w:rsidRPr="00DC454D" w:rsidR="00CE5C22">
              <w:rPr>
                <w:rStyle w:val="Hyperlink"/>
                <w:noProof/>
              </w:rPr>
              <w:t>Open Microsoft Dynamics 365 Business Central dialogs</w:t>
            </w:r>
            <w:r w:rsidR="00CE5C22">
              <w:rPr>
                <w:noProof/>
                <w:webHidden/>
              </w:rPr>
              <w:tab/>
            </w:r>
            <w:r w:rsidR="00CE5C22">
              <w:rPr>
                <w:noProof/>
                <w:webHidden/>
              </w:rPr>
              <w:fldChar w:fldCharType="begin"/>
            </w:r>
            <w:r w:rsidR="00CE5C22">
              <w:rPr>
                <w:noProof/>
                <w:webHidden/>
              </w:rPr>
              <w:instrText xml:space="preserve"> PAGEREF _Toc4499758 \h </w:instrText>
            </w:r>
            <w:r w:rsidR="00CE5C22">
              <w:rPr>
                <w:noProof/>
                <w:webHidden/>
              </w:rPr>
            </w:r>
            <w:r w:rsidR="00CE5C22">
              <w:rPr>
                <w:noProof/>
                <w:webHidden/>
              </w:rPr>
              <w:fldChar w:fldCharType="separate"/>
            </w:r>
            <w:r w:rsidR="00AB338A">
              <w:rPr>
                <w:noProof/>
                <w:webHidden/>
              </w:rPr>
              <w:t>3</w:t>
            </w:r>
            <w:r w:rsidR="00CE5C22"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CE5C22" w:rsidRDefault="00727959" w14:paraId="3F545E0E" wp14:textId="77777777">
          <w:pPr>
            <w:pStyle w:val="Verzeichnis1"/>
            <w:tabs>
              <w:tab w:val="left" w:pos="440"/>
              <w:tab w:val="right" w:leader="dot" w:pos="9062"/>
            </w:tabs>
            <w:rPr>
              <w:rFonts w:eastAsiaTheme="minorEastAsia" w:cstheme="minorBidi"/>
              <w:noProof/>
              <w:color w:val="auto"/>
              <w:lang w:val="de-DE" w:eastAsia="de-DE"/>
            </w:rPr>
          </w:pPr>
          <w:hyperlink w:history="1" w:anchor="_Toc4499759">
            <w:r w:rsidRPr="00DC454D" w:rsidR="00CE5C22">
              <w:rPr>
                <w:rStyle w:val="Hyperlink"/>
                <w:noProof/>
              </w:rPr>
              <w:t>4.</w:t>
            </w:r>
            <w:r w:rsidR="00CE5C22">
              <w:rPr>
                <w:rFonts w:eastAsiaTheme="minorEastAsia" w:cstheme="minorBidi"/>
                <w:noProof/>
                <w:color w:val="auto"/>
                <w:lang w:val="de-DE" w:eastAsia="de-DE"/>
              </w:rPr>
              <w:tab/>
            </w:r>
            <w:r w:rsidRPr="00DC454D" w:rsidR="00CE5C22">
              <w:rPr>
                <w:rStyle w:val="Hyperlink"/>
                <w:noProof/>
              </w:rPr>
              <w:t>View absence information</w:t>
            </w:r>
            <w:r w:rsidR="00CE5C22">
              <w:rPr>
                <w:noProof/>
                <w:webHidden/>
              </w:rPr>
              <w:tab/>
            </w:r>
            <w:r w:rsidR="00CE5C22">
              <w:rPr>
                <w:noProof/>
                <w:webHidden/>
              </w:rPr>
              <w:fldChar w:fldCharType="begin"/>
            </w:r>
            <w:r w:rsidR="00CE5C22">
              <w:rPr>
                <w:noProof/>
                <w:webHidden/>
              </w:rPr>
              <w:instrText xml:space="preserve"> PAGEREF _Toc4499759 \h </w:instrText>
            </w:r>
            <w:r w:rsidR="00CE5C22">
              <w:rPr>
                <w:noProof/>
                <w:webHidden/>
              </w:rPr>
            </w:r>
            <w:r w:rsidR="00CE5C22">
              <w:rPr>
                <w:noProof/>
                <w:webHidden/>
              </w:rPr>
              <w:fldChar w:fldCharType="separate"/>
            </w:r>
            <w:r w:rsidR="00AB338A">
              <w:rPr>
                <w:noProof/>
                <w:webHidden/>
              </w:rPr>
              <w:t>5</w:t>
            </w:r>
            <w:r w:rsidR="00CE5C22"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CE5C22" w:rsidRDefault="00727959" w14:paraId="6715830F" wp14:textId="77777777">
          <w:pPr>
            <w:pStyle w:val="Verzeichnis1"/>
            <w:tabs>
              <w:tab w:val="left" w:pos="440"/>
              <w:tab w:val="right" w:leader="dot" w:pos="9062"/>
            </w:tabs>
            <w:rPr>
              <w:rFonts w:eastAsiaTheme="minorEastAsia" w:cstheme="minorBidi"/>
              <w:noProof/>
              <w:color w:val="auto"/>
              <w:lang w:val="de-DE" w:eastAsia="de-DE"/>
            </w:rPr>
          </w:pPr>
          <w:hyperlink w:history="1" w:anchor="_Toc4499760">
            <w:r w:rsidRPr="00DC454D" w:rsidR="00CE5C22">
              <w:rPr>
                <w:rStyle w:val="Hyperlink"/>
                <w:noProof/>
              </w:rPr>
              <w:t>5.</w:t>
            </w:r>
            <w:r w:rsidR="00CE5C22">
              <w:rPr>
                <w:rFonts w:eastAsiaTheme="minorEastAsia" w:cstheme="minorBidi"/>
                <w:noProof/>
                <w:color w:val="auto"/>
                <w:lang w:val="de-DE" w:eastAsia="de-DE"/>
              </w:rPr>
              <w:tab/>
            </w:r>
            <w:r w:rsidRPr="00DC454D" w:rsidR="00CE5C22">
              <w:rPr>
                <w:rStyle w:val="Hyperlink"/>
                <w:noProof/>
              </w:rPr>
              <w:t>Collapsing and expanding</w:t>
            </w:r>
            <w:r w:rsidR="00CE5C22">
              <w:rPr>
                <w:noProof/>
                <w:webHidden/>
              </w:rPr>
              <w:tab/>
            </w:r>
            <w:r w:rsidR="00CE5C22">
              <w:rPr>
                <w:noProof/>
                <w:webHidden/>
              </w:rPr>
              <w:fldChar w:fldCharType="begin"/>
            </w:r>
            <w:r w:rsidR="00CE5C22">
              <w:rPr>
                <w:noProof/>
                <w:webHidden/>
              </w:rPr>
              <w:instrText xml:space="preserve"> PAGEREF _Toc4499760 \h </w:instrText>
            </w:r>
            <w:r w:rsidR="00CE5C22">
              <w:rPr>
                <w:noProof/>
                <w:webHidden/>
              </w:rPr>
            </w:r>
            <w:r w:rsidR="00CE5C22">
              <w:rPr>
                <w:noProof/>
                <w:webHidden/>
              </w:rPr>
              <w:fldChar w:fldCharType="separate"/>
            </w:r>
            <w:r w:rsidR="00AB338A">
              <w:rPr>
                <w:noProof/>
                <w:webHidden/>
              </w:rPr>
              <w:t>5</w:t>
            </w:r>
            <w:r w:rsidR="00CE5C22"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CE5C22" w:rsidRDefault="00727959" w14:paraId="18903229" wp14:textId="77777777">
          <w:pPr>
            <w:pStyle w:val="Verzeichnis1"/>
            <w:tabs>
              <w:tab w:val="left" w:pos="440"/>
              <w:tab w:val="right" w:leader="dot" w:pos="9062"/>
            </w:tabs>
            <w:rPr>
              <w:rFonts w:eastAsiaTheme="minorEastAsia" w:cstheme="minorBidi"/>
              <w:noProof/>
              <w:color w:val="auto"/>
              <w:lang w:val="de-DE" w:eastAsia="de-DE"/>
            </w:rPr>
          </w:pPr>
          <w:hyperlink w:history="1" w:anchor="_Toc4499761">
            <w:r w:rsidRPr="00DC454D" w:rsidR="00CE5C22">
              <w:rPr>
                <w:rStyle w:val="Hyperlink"/>
                <w:noProof/>
              </w:rPr>
              <w:t>6.</w:t>
            </w:r>
            <w:r w:rsidR="00CE5C22">
              <w:rPr>
                <w:rFonts w:eastAsiaTheme="minorEastAsia" w:cstheme="minorBidi"/>
                <w:noProof/>
                <w:color w:val="auto"/>
                <w:lang w:val="de-DE" w:eastAsia="de-DE"/>
              </w:rPr>
              <w:tab/>
            </w:r>
            <w:r w:rsidRPr="00DC454D" w:rsidR="00CE5C22">
              <w:rPr>
                <w:rStyle w:val="Hyperlink"/>
                <w:noProof/>
              </w:rPr>
              <w:t>Capacity information</w:t>
            </w:r>
            <w:r w:rsidR="00CE5C22">
              <w:rPr>
                <w:noProof/>
                <w:webHidden/>
              </w:rPr>
              <w:tab/>
            </w:r>
            <w:r w:rsidR="00CE5C22">
              <w:rPr>
                <w:noProof/>
                <w:webHidden/>
              </w:rPr>
              <w:fldChar w:fldCharType="begin"/>
            </w:r>
            <w:r w:rsidR="00CE5C22">
              <w:rPr>
                <w:noProof/>
                <w:webHidden/>
              </w:rPr>
              <w:instrText xml:space="preserve"> PAGEREF _Toc4499761 \h </w:instrText>
            </w:r>
            <w:r w:rsidR="00CE5C22">
              <w:rPr>
                <w:noProof/>
                <w:webHidden/>
              </w:rPr>
            </w:r>
            <w:r w:rsidR="00CE5C22">
              <w:rPr>
                <w:noProof/>
                <w:webHidden/>
              </w:rPr>
              <w:fldChar w:fldCharType="separate"/>
            </w:r>
            <w:r w:rsidR="00AB338A">
              <w:rPr>
                <w:noProof/>
                <w:webHidden/>
              </w:rPr>
              <w:t>6</w:t>
            </w:r>
            <w:r w:rsidR="00CE5C22"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CE5C22" w:rsidRDefault="00727959" w14:paraId="395E8CB3" wp14:textId="77777777">
          <w:pPr>
            <w:pStyle w:val="Verzeichnis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color w:val="auto"/>
              <w:lang w:val="de-DE" w:eastAsia="de-DE"/>
            </w:rPr>
          </w:pPr>
          <w:hyperlink w:history="1" w:anchor="_Toc4499762">
            <w:r w:rsidRPr="00DC454D" w:rsidR="00CE5C22">
              <w:rPr>
                <w:rStyle w:val="Hyperlink"/>
                <w:noProof/>
              </w:rPr>
              <w:t>6.1.</w:t>
            </w:r>
            <w:r w:rsidR="00CE5C22">
              <w:rPr>
                <w:rFonts w:eastAsiaTheme="minorEastAsia" w:cstheme="minorBidi"/>
                <w:noProof/>
                <w:color w:val="auto"/>
                <w:lang w:val="de-DE" w:eastAsia="de-DE"/>
              </w:rPr>
              <w:tab/>
            </w:r>
            <w:r w:rsidRPr="00DC454D" w:rsidR="00CE5C22">
              <w:rPr>
                <w:rStyle w:val="Hyperlink"/>
                <w:noProof/>
              </w:rPr>
              <w:t>Set curve aggregation</w:t>
            </w:r>
            <w:r w:rsidR="00CE5C22">
              <w:rPr>
                <w:noProof/>
                <w:webHidden/>
              </w:rPr>
              <w:tab/>
            </w:r>
            <w:r w:rsidR="00CE5C22">
              <w:rPr>
                <w:noProof/>
                <w:webHidden/>
              </w:rPr>
              <w:fldChar w:fldCharType="begin"/>
            </w:r>
            <w:r w:rsidR="00CE5C22">
              <w:rPr>
                <w:noProof/>
                <w:webHidden/>
              </w:rPr>
              <w:instrText xml:space="preserve"> PAGEREF _Toc4499762 \h </w:instrText>
            </w:r>
            <w:r w:rsidR="00CE5C22">
              <w:rPr>
                <w:noProof/>
                <w:webHidden/>
              </w:rPr>
            </w:r>
            <w:r w:rsidR="00CE5C22">
              <w:rPr>
                <w:noProof/>
                <w:webHidden/>
              </w:rPr>
              <w:fldChar w:fldCharType="separate"/>
            </w:r>
            <w:r w:rsidR="00AB338A">
              <w:rPr>
                <w:noProof/>
                <w:webHidden/>
              </w:rPr>
              <w:t>6</w:t>
            </w:r>
            <w:r w:rsidR="00CE5C22"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CE5C22" w:rsidRDefault="00727959" w14:paraId="57AA9973" wp14:textId="77777777">
          <w:pPr>
            <w:pStyle w:val="Verzeichnis1"/>
            <w:tabs>
              <w:tab w:val="left" w:pos="440"/>
              <w:tab w:val="right" w:leader="dot" w:pos="9062"/>
            </w:tabs>
            <w:rPr>
              <w:rFonts w:eastAsiaTheme="minorEastAsia" w:cstheme="minorBidi"/>
              <w:noProof/>
              <w:color w:val="auto"/>
              <w:lang w:val="de-DE" w:eastAsia="de-DE"/>
            </w:rPr>
          </w:pPr>
          <w:hyperlink w:history="1" w:anchor="_Toc4499763">
            <w:r w:rsidRPr="00DC454D" w:rsidR="00CE5C22">
              <w:rPr>
                <w:rStyle w:val="Hyperlink"/>
                <w:noProof/>
              </w:rPr>
              <w:t>7.</w:t>
            </w:r>
            <w:r w:rsidR="00CE5C22">
              <w:rPr>
                <w:rFonts w:eastAsiaTheme="minorEastAsia" w:cstheme="minorBidi"/>
                <w:noProof/>
                <w:color w:val="auto"/>
                <w:lang w:val="de-DE" w:eastAsia="de-DE"/>
              </w:rPr>
              <w:tab/>
            </w:r>
            <w:r w:rsidRPr="00DC454D" w:rsidR="00CE5C22">
              <w:rPr>
                <w:rStyle w:val="Hyperlink"/>
                <w:noProof/>
              </w:rPr>
              <w:t>Navigation in the VRV</w:t>
            </w:r>
            <w:r w:rsidR="00CE5C22">
              <w:rPr>
                <w:noProof/>
                <w:webHidden/>
              </w:rPr>
              <w:tab/>
            </w:r>
            <w:r w:rsidR="00CE5C22">
              <w:rPr>
                <w:noProof/>
                <w:webHidden/>
              </w:rPr>
              <w:fldChar w:fldCharType="begin"/>
            </w:r>
            <w:r w:rsidR="00CE5C22">
              <w:rPr>
                <w:noProof/>
                <w:webHidden/>
              </w:rPr>
              <w:instrText xml:space="preserve"> PAGEREF _Toc4499763 \h </w:instrText>
            </w:r>
            <w:r w:rsidR="00CE5C22">
              <w:rPr>
                <w:noProof/>
                <w:webHidden/>
              </w:rPr>
            </w:r>
            <w:r w:rsidR="00CE5C22">
              <w:rPr>
                <w:noProof/>
                <w:webHidden/>
              </w:rPr>
              <w:fldChar w:fldCharType="separate"/>
            </w:r>
            <w:r w:rsidR="00AB338A">
              <w:rPr>
                <w:noProof/>
                <w:webHidden/>
              </w:rPr>
              <w:t>8</w:t>
            </w:r>
            <w:r w:rsidR="00CE5C22"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CE5C22" w:rsidRDefault="00727959" w14:paraId="3C0D8777" wp14:textId="77777777">
          <w:pPr>
            <w:pStyle w:val="Verzeichnis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color w:val="auto"/>
              <w:lang w:val="de-DE" w:eastAsia="de-DE"/>
            </w:rPr>
          </w:pPr>
          <w:hyperlink w:history="1" w:anchor="_Toc4499764">
            <w:r w:rsidRPr="00DC454D" w:rsidR="00CE5C22">
              <w:rPr>
                <w:rStyle w:val="Hyperlink"/>
                <w:noProof/>
              </w:rPr>
              <w:t>7.1.</w:t>
            </w:r>
            <w:r w:rsidR="00CE5C22">
              <w:rPr>
                <w:rFonts w:eastAsiaTheme="minorEastAsia" w:cstheme="minorBidi"/>
                <w:noProof/>
                <w:color w:val="auto"/>
                <w:lang w:val="de-DE" w:eastAsia="de-DE"/>
              </w:rPr>
              <w:tab/>
            </w:r>
            <w:r w:rsidRPr="00DC454D" w:rsidR="00CE5C22">
              <w:rPr>
                <w:rStyle w:val="Hyperlink"/>
                <w:noProof/>
              </w:rPr>
              <w:t>Setting the timeframe</w:t>
            </w:r>
            <w:r w:rsidR="00CE5C22">
              <w:rPr>
                <w:noProof/>
                <w:webHidden/>
              </w:rPr>
              <w:tab/>
            </w:r>
            <w:r w:rsidR="00CE5C22">
              <w:rPr>
                <w:noProof/>
                <w:webHidden/>
              </w:rPr>
              <w:fldChar w:fldCharType="begin"/>
            </w:r>
            <w:r w:rsidR="00CE5C22">
              <w:rPr>
                <w:noProof/>
                <w:webHidden/>
              </w:rPr>
              <w:instrText xml:space="preserve"> PAGEREF _Toc4499764 \h </w:instrText>
            </w:r>
            <w:r w:rsidR="00CE5C22">
              <w:rPr>
                <w:noProof/>
                <w:webHidden/>
              </w:rPr>
            </w:r>
            <w:r w:rsidR="00CE5C22">
              <w:rPr>
                <w:noProof/>
                <w:webHidden/>
              </w:rPr>
              <w:fldChar w:fldCharType="separate"/>
            </w:r>
            <w:r w:rsidR="00AB338A">
              <w:rPr>
                <w:noProof/>
                <w:webHidden/>
              </w:rPr>
              <w:t>8</w:t>
            </w:r>
            <w:r w:rsidR="00CE5C22"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CE5C22" w:rsidRDefault="00727959" w14:paraId="5DE16D65" wp14:textId="77777777">
          <w:pPr>
            <w:pStyle w:val="Verzeichnis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color w:val="auto"/>
              <w:lang w:val="de-DE" w:eastAsia="de-DE"/>
            </w:rPr>
          </w:pPr>
          <w:hyperlink w:history="1" w:anchor="_Toc4499765">
            <w:r w:rsidRPr="00DC454D" w:rsidR="00CE5C22">
              <w:rPr>
                <w:rStyle w:val="Hyperlink"/>
                <w:noProof/>
                <w:lang w:eastAsia="de-DE"/>
              </w:rPr>
              <w:t>7.2.</w:t>
            </w:r>
            <w:r w:rsidR="00CE5C22">
              <w:rPr>
                <w:rFonts w:eastAsiaTheme="minorEastAsia" w:cstheme="minorBidi"/>
                <w:noProof/>
                <w:color w:val="auto"/>
                <w:lang w:val="de-DE" w:eastAsia="de-DE"/>
              </w:rPr>
              <w:tab/>
            </w:r>
            <w:r w:rsidRPr="00DC454D" w:rsidR="00CE5C22">
              <w:rPr>
                <w:rStyle w:val="Hyperlink"/>
                <w:noProof/>
                <w:lang w:eastAsia="de-DE"/>
              </w:rPr>
              <w:t>Change the timescale resolution</w:t>
            </w:r>
            <w:r w:rsidR="00CE5C22">
              <w:rPr>
                <w:noProof/>
                <w:webHidden/>
              </w:rPr>
              <w:tab/>
            </w:r>
            <w:r w:rsidR="00CE5C22">
              <w:rPr>
                <w:noProof/>
                <w:webHidden/>
              </w:rPr>
              <w:fldChar w:fldCharType="begin"/>
            </w:r>
            <w:r w:rsidR="00CE5C22">
              <w:rPr>
                <w:noProof/>
                <w:webHidden/>
              </w:rPr>
              <w:instrText xml:space="preserve"> PAGEREF _Toc4499765 \h </w:instrText>
            </w:r>
            <w:r w:rsidR="00CE5C22">
              <w:rPr>
                <w:noProof/>
                <w:webHidden/>
              </w:rPr>
            </w:r>
            <w:r w:rsidR="00CE5C22">
              <w:rPr>
                <w:noProof/>
                <w:webHidden/>
              </w:rPr>
              <w:fldChar w:fldCharType="separate"/>
            </w:r>
            <w:r w:rsidR="00AB338A">
              <w:rPr>
                <w:noProof/>
                <w:webHidden/>
              </w:rPr>
              <w:t>8</w:t>
            </w:r>
            <w:r w:rsidR="00CE5C22"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CE5C22" w:rsidRDefault="00727959" w14:paraId="101BC74D" wp14:textId="77777777">
          <w:pPr>
            <w:pStyle w:val="Verzeichnis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color w:val="auto"/>
              <w:lang w:val="de-DE" w:eastAsia="de-DE"/>
            </w:rPr>
          </w:pPr>
          <w:hyperlink w:history="1" w:anchor="_Toc4499766">
            <w:r w:rsidRPr="00DC454D" w:rsidR="00CE5C22">
              <w:rPr>
                <w:rStyle w:val="Hyperlink"/>
                <w:noProof/>
              </w:rPr>
              <w:t>7.3.</w:t>
            </w:r>
            <w:r w:rsidR="00CE5C22">
              <w:rPr>
                <w:rFonts w:eastAsiaTheme="minorEastAsia" w:cstheme="minorBidi"/>
                <w:noProof/>
                <w:color w:val="auto"/>
                <w:lang w:val="de-DE" w:eastAsia="de-DE"/>
              </w:rPr>
              <w:tab/>
            </w:r>
            <w:r w:rsidRPr="00DC454D" w:rsidR="00CE5C22">
              <w:rPr>
                <w:rStyle w:val="Hyperlink"/>
                <w:noProof/>
              </w:rPr>
              <w:t>Scrolling</w:t>
            </w:r>
            <w:r w:rsidR="00CE5C22">
              <w:rPr>
                <w:noProof/>
                <w:webHidden/>
              </w:rPr>
              <w:tab/>
            </w:r>
            <w:r w:rsidR="00CE5C22">
              <w:rPr>
                <w:noProof/>
                <w:webHidden/>
              </w:rPr>
              <w:fldChar w:fldCharType="begin"/>
            </w:r>
            <w:r w:rsidR="00CE5C22">
              <w:rPr>
                <w:noProof/>
                <w:webHidden/>
              </w:rPr>
              <w:instrText xml:space="preserve"> PAGEREF _Toc4499766 \h </w:instrText>
            </w:r>
            <w:r w:rsidR="00CE5C22">
              <w:rPr>
                <w:noProof/>
                <w:webHidden/>
              </w:rPr>
            </w:r>
            <w:r w:rsidR="00CE5C22">
              <w:rPr>
                <w:noProof/>
                <w:webHidden/>
              </w:rPr>
              <w:fldChar w:fldCharType="separate"/>
            </w:r>
            <w:r w:rsidR="00AB338A">
              <w:rPr>
                <w:noProof/>
                <w:webHidden/>
              </w:rPr>
              <w:t>9</w:t>
            </w:r>
            <w:r w:rsidR="00CE5C22"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CE5C22" w:rsidRDefault="00727959" w14:paraId="3C65BBD0" wp14:textId="77777777">
          <w:pPr>
            <w:pStyle w:val="Verzeichnis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color w:val="auto"/>
              <w:lang w:val="de-DE" w:eastAsia="de-DE"/>
            </w:rPr>
          </w:pPr>
          <w:hyperlink w:history="1" w:anchor="_Toc4499767">
            <w:r w:rsidRPr="00DC454D" w:rsidR="00CE5C22">
              <w:rPr>
                <w:rStyle w:val="Hyperlink"/>
                <w:noProof/>
              </w:rPr>
              <w:t>7.4.</w:t>
            </w:r>
            <w:r w:rsidR="00CE5C22">
              <w:rPr>
                <w:rFonts w:eastAsiaTheme="minorEastAsia" w:cstheme="minorBidi"/>
                <w:noProof/>
                <w:color w:val="auto"/>
                <w:lang w:val="de-DE" w:eastAsia="de-DE"/>
              </w:rPr>
              <w:tab/>
            </w:r>
            <w:r w:rsidRPr="00DC454D" w:rsidR="00CE5C22">
              <w:rPr>
                <w:rStyle w:val="Hyperlink"/>
                <w:noProof/>
              </w:rPr>
              <w:t>Fit into view</w:t>
            </w:r>
            <w:r w:rsidR="00CE5C22">
              <w:rPr>
                <w:noProof/>
                <w:webHidden/>
              </w:rPr>
              <w:tab/>
            </w:r>
            <w:r w:rsidR="00CE5C22">
              <w:rPr>
                <w:noProof/>
                <w:webHidden/>
              </w:rPr>
              <w:fldChar w:fldCharType="begin"/>
            </w:r>
            <w:r w:rsidR="00CE5C22">
              <w:rPr>
                <w:noProof/>
                <w:webHidden/>
              </w:rPr>
              <w:instrText xml:space="preserve"> PAGEREF _Toc4499767 \h </w:instrText>
            </w:r>
            <w:r w:rsidR="00CE5C22">
              <w:rPr>
                <w:noProof/>
                <w:webHidden/>
              </w:rPr>
            </w:r>
            <w:r w:rsidR="00CE5C22">
              <w:rPr>
                <w:noProof/>
                <w:webHidden/>
              </w:rPr>
              <w:fldChar w:fldCharType="separate"/>
            </w:r>
            <w:r w:rsidR="00AB338A">
              <w:rPr>
                <w:noProof/>
                <w:webHidden/>
              </w:rPr>
              <w:t>9</w:t>
            </w:r>
            <w:r w:rsidR="00CE5C22"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CE5C22" w:rsidRDefault="00727959" w14:paraId="5A5CC85B" wp14:textId="77777777">
          <w:pPr>
            <w:pStyle w:val="Verzeichnis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color w:val="auto"/>
              <w:lang w:val="de-DE" w:eastAsia="de-DE"/>
            </w:rPr>
          </w:pPr>
          <w:hyperlink w:history="1" w:anchor="_Toc4499768">
            <w:r w:rsidRPr="00DC454D" w:rsidR="00CE5C22">
              <w:rPr>
                <w:rStyle w:val="Hyperlink"/>
                <w:noProof/>
              </w:rPr>
              <w:t>7.5.</w:t>
            </w:r>
            <w:r w:rsidR="00CE5C22">
              <w:rPr>
                <w:rFonts w:eastAsiaTheme="minorEastAsia" w:cstheme="minorBidi"/>
                <w:noProof/>
                <w:color w:val="auto"/>
                <w:lang w:val="de-DE" w:eastAsia="de-DE"/>
              </w:rPr>
              <w:tab/>
            </w:r>
            <w:r w:rsidRPr="00DC454D" w:rsidR="00CE5C22">
              <w:rPr>
                <w:rStyle w:val="Hyperlink"/>
                <w:noProof/>
              </w:rPr>
              <w:t>Adjust the width ratio between table and diagram</w:t>
            </w:r>
            <w:r w:rsidR="00CE5C22">
              <w:rPr>
                <w:noProof/>
                <w:webHidden/>
              </w:rPr>
              <w:tab/>
            </w:r>
            <w:r w:rsidR="00CE5C22">
              <w:rPr>
                <w:noProof/>
                <w:webHidden/>
              </w:rPr>
              <w:fldChar w:fldCharType="begin"/>
            </w:r>
            <w:r w:rsidR="00CE5C22">
              <w:rPr>
                <w:noProof/>
                <w:webHidden/>
              </w:rPr>
              <w:instrText xml:space="preserve"> PAGEREF _Toc4499768 \h </w:instrText>
            </w:r>
            <w:r w:rsidR="00CE5C22">
              <w:rPr>
                <w:noProof/>
                <w:webHidden/>
              </w:rPr>
            </w:r>
            <w:r w:rsidR="00CE5C22">
              <w:rPr>
                <w:noProof/>
                <w:webHidden/>
              </w:rPr>
              <w:fldChar w:fldCharType="separate"/>
            </w:r>
            <w:r w:rsidR="00AB338A">
              <w:rPr>
                <w:noProof/>
                <w:webHidden/>
              </w:rPr>
              <w:t>10</w:t>
            </w:r>
            <w:r w:rsidR="00CE5C22"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CE5C22" w:rsidRDefault="00727959" w14:paraId="6EE59B61" wp14:textId="77777777">
          <w:pPr>
            <w:pStyle w:val="Verzeichnis1"/>
            <w:tabs>
              <w:tab w:val="left" w:pos="440"/>
              <w:tab w:val="right" w:leader="dot" w:pos="9062"/>
            </w:tabs>
            <w:rPr>
              <w:rFonts w:eastAsiaTheme="minorEastAsia" w:cstheme="minorBidi"/>
              <w:noProof/>
              <w:color w:val="auto"/>
              <w:lang w:val="de-DE" w:eastAsia="de-DE"/>
            </w:rPr>
          </w:pPr>
          <w:hyperlink w:history="1" w:anchor="_Toc4499769">
            <w:r w:rsidRPr="00DC454D" w:rsidR="00CE5C22">
              <w:rPr>
                <w:rStyle w:val="Hyperlink"/>
                <w:noProof/>
              </w:rPr>
              <w:t>8.</w:t>
            </w:r>
            <w:r w:rsidR="00CE5C22">
              <w:rPr>
                <w:rFonts w:eastAsiaTheme="minorEastAsia" w:cstheme="minorBidi"/>
                <w:noProof/>
                <w:color w:val="auto"/>
                <w:lang w:val="de-DE" w:eastAsia="de-DE"/>
              </w:rPr>
              <w:tab/>
            </w:r>
            <w:r w:rsidRPr="00DC454D" w:rsidR="00CE5C22">
              <w:rPr>
                <w:rStyle w:val="Hyperlink"/>
                <w:noProof/>
              </w:rPr>
              <w:t>Rescheduling/Reload</w:t>
            </w:r>
            <w:r w:rsidR="00CE5C22">
              <w:rPr>
                <w:noProof/>
                <w:webHidden/>
              </w:rPr>
              <w:tab/>
            </w:r>
            <w:r w:rsidR="00CE5C22">
              <w:rPr>
                <w:noProof/>
                <w:webHidden/>
              </w:rPr>
              <w:fldChar w:fldCharType="begin"/>
            </w:r>
            <w:r w:rsidR="00CE5C22">
              <w:rPr>
                <w:noProof/>
                <w:webHidden/>
              </w:rPr>
              <w:instrText xml:space="preserve"> PAGEREF _Toc4499769 \h </w:instrText>
            </w:r>
            <w:r w:rsidR="00CE5C22">
              <w:rPr>
                <w:noProof/>
                <w:webHidden/>
              </w:rPr>
            </w:r>
            <w:r w:rsidR="00CE5C22">
              <w:rPr>
                <w:noProof/>
                <w:webHidden/>
              </w:rPr>
              <w:fldChar w:fldCharType="separate"/>
            </w:r>
            <w:r w:rsidR="00AB338A">
              <w:rPr>
                <w:noProof/>
                <w:webHidden/>
              </w:rPr>
              <w:t>10</w:t>
            </w:r>
            <w:r w:rsidR="00CE5C22"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1E6327" w:rsidRDefault="001E6327" w14:paraId="3656B9AB" wp14:textId="77777777">
          <w:r>
            <w:rPr>
              <w:b/>
              <w:bCs/>
            </w:rPr>
            <w:fldChar w:fldCharType="end"/>
          </w:r>
        </w:p>
      </w:sdtContent>
    </w:sdt>
    <w:p xmlns:wp14="http://schemas.microsoft.com/office/word/2010/wordml" w:rsidR="001E6327" w:rsidRDefault="001E6327" w14:paraId="45FB0818" wp14:textId="77777777">
      <w:pPr>
        <w:ind w:left="709"/>
        <w:rPr>
          <w:rFonts w:eastAsiaTheme="majorEastAsia" w:cstheme="majorBidi"/>
          <w:b/>
          <w:color w:val="auto"/>
          <w:sz w:val="32"/>
          <w:szCs w:val="32"/>
        </w:rPr>
      </w:pPr>
      <w:r>
        <w:br w:type="page"/>
      </w:r>
    </w:p>
    <w:p xmlns:wp14="http://schemas.microsoft.com/office/word/2010/wordml" w:rsidRPr="001E6327" w:rsidR="004B4F6B" w:rsidP="001E6327" w:rsidRDefault="001413CE" w14:paraId="304AE240" wp14:textId="77777777">
      <w:pPr>
        <w:pStyle w:val="berschrift1"/>
      </w:pPr>
      <w:bookmarkStart w:name="_Toc4499756" w:id="0"/>
      <w:r w:rsidRPr="001E6327">
        <w:lastRenderedPageBreak/>
        <w:t>T</w:t>
      </w:r>
      <w:r w:rsidRPr="001E6327" w:rsidR="00C04ED7">
        <w:t xml:space="preserve">echnical </w:t>
      </w:r>
      <w:r w:rsidRPr="001E6327" w:rsidR="009C44C0">
        <w:t>requirements</w:t>
      </w:r>
      <w:bookmarkEnd w:id="0"/>
    </w:p>
    <w:p xmlns:wp14="http://schemas.microsoft.com/office/word/2010/wordml" w:rsidRPr="009C44C0" w:rsidR="00C04ED7" w:rsidP="003F7450" w:rsidRDefault="009C44C0" w14:paraId="7046651B" wp14:textId="77777777">
      <w:r w:rsidRPr="009C44C0">
        <w:t xml:space="preserve">Microsoft </w:t>
      </w:r>
      <w:r w:rsidRPr="003F7450">
        <w:t>Dynamics</w:t>
      </w:r>
      <w:r w:rsidRPr="009C44C0">
        <w:t xml:space="preserve"> 365 Business Central</w:t>
      </w:r>
    </w:p>
    <w:p xmlns:wp14="http://schemas.microsoft.com/office/word/2010/wordml" w:rsidR="005C0CA2" w:rsidP="001E6327" w:rsidRDefault="004B00AE" w14:paraId="26304999" wp14:textId="77777777">
      <w:pPr>
        <w:pStyle w:val="berschrift1"/>
      </w:pPr>
      <w:bookmarkStart w:name="_Toc4499757" w:id="1"/>
      <w:r>
        <w:t>Understanding</w:t>
      </w:r>
      <w:r w:rsidR="003446F9">
        <w:t xml:space="preserve"> the VRV</w:t>
      </w:r>
      <w:bookmarkEnd w:id="1"/>
    </w:p>
    <w:p xmlns:wp14="http://schemas.microsoft.com/office/word/2010/wordml" w:rsidR="00664D1E" w:rsidP="003F7450" w:rsidRDefault="00664D1E" w14:paraId="41284002" wp14:textId="77777777">
      <w:r>
        <w:t>Since the VPS is a Gantt chart, it naturally has all its characteristics:</w:t>
      </w:r>
    </w:p>
    <w:p xmlns:wp14="http://schemas.microsoft.com/office/word/2010/wordml" w:rsidRPr="00F42A6C" w:rsidR="004B00AE" w:rsidP="003F7450" w:rsidRDefault="00F42A6C" w14:paraId="049F31CB" wp14:textId="77777777">
      <w:pPr>
        <w:rPr>
          <w:sz w:val="36"/>
          <w:szCs w:val="36"/>
        </w:rPr>
      </w:pPr>
      <w:r>
        <w:rPr>
          <w:noProof/>
          <w:lang w:val="de-DE" w:eastAsia="de-DE"/>
        </w:rPr>
        <w:drawing>
          <wp:inline xmlns:wp14="http://schemas.microsoft.com/office/word/2010/wordprocessingDrawing" distT="0" distB="0" distL="0" distR="0" wp14:anchorId="71F8646B" wp14:editId="61316145">
            <wp:extent cx="5760720" cy="342519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rs_open_cards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3F7450" w:rsidR="00664D1E" w:rsidP="003F7450" w:rsidRDefault="001F44FF" w14:paraId="774268B9" wp14:textId="77777777">
      <w:pPr>
        <w:pStyle w:val="Listenabsatz"/>
        <w:numPr>
          <w:ilvl w:val="0"/>
          <w:numId w:val="11"/>
        </w:numPr>
        <w:rPr>
          <w:rFonts w:cs="Times New Roman"/>
        </w:rPr>
      </w:pPr>
      <w:r>
        <w:t>A</w:t>
      </w:r>
      <w:r w:rsidR="00664D1E">
        <w:t xml:space="preserve"> </w:t>
      </w:r>
      <w:r w:rsidRPr="003F7450" w:rsidR="00664D1E">
        <w:rPr>
          <w:b/>
        </w:rPr>
        <w:t>timescale</w:t>
      </w:r>
      <w:r w:rsidR="00664D1E">
        <w:t xml:space="preserve"> at the top</w:t>
      </w:r>
      <w:r>
        <w:t>.</w:t>
      </w:r>
    </w:p>
    <w:p xmlns:wp14="http://schemas.microsoft.com/office/word/2010/wordml" w:rsidR="00664D1E" w:rsidP="003F7450" w:rsidRDefault="001F44FF" w14:paraId="2E9F2035" wp14:textId="77777777">
      <w:pPr>
        <w:pStyle w:val="Listenabsatz"/>
        <w:numPr>
          <w:ilvl w:val="0"/>
          <w:numId w:val="11"/>
        </w:numPr>
      </w:pPr>
      <w:r>
        <w:t>A</w:t>
      </w:r>
      <w:r w:rsidR="00664D1E">
        <w:t xml:space="preserve"> </w:t>
      </w:r>
      <w:r w:rsidRPr="003F7450" w:rsidR="00664D1E">
        <w:rPr>
          <w:b/>
        </w:rPr>
        <w:t>table</w:t>
      </w:r>
      <w:r w:rsidR="00664D1E">
        <w:t xml:space="preserve"> displaying </w:t>
      </w:r>
      <w:r w:rsidRPr="004A1427" w:rsidR="00664D1E">
        <w:t>the</w:t>
      </w:r>
      <w:r w:rsidR="00664D1E">
        <w:t xml:space="preserve"> resources’ allocations either from the modules</w:t>
      </w:r>
      <w:r>
        <w:t>.</w:t>
      </w:r>
    </w:p>
    <w:p xmlns:wp14="http://schemas.microsoft.com/office/word/2010/wordml" w:rsidR="00664D1E" w:rsidP="003F7450" w:rsidRDefault="00664D1E" w14:paraId="48500B2A" wp14:textId="77777777">
      <w:pPr>
        <w:pStyle w:val="Listenabsatz"/>
        <w:numPr>
          <w:ilvl w:val="1"/>
          <w:numId w:val="6"/>
        </w:numPr>
      </w:pPr>
      <w:r>
        <w:t xml:space="preserve">Jobs </w:t>
      </w:r>
    </w:p>
    <w:p xmlns:wp14="http://schemas.microsoft.com/office/word/2010/wordml" w:rsidR="00664D1E" w:rsidP="003F7450" w:rsidRDefault="00664D1E" w14:paraId="5BFEB9AD" wp14:textId="77777777">
      <w:pPr>
        <w:pStyle w:val="Listenabsatz"/>
        <w:numPr>
          <w:ilvl w:val="1"/>
          <w:numId w:val="6"/>
        </w:numPr>
      </w:pPr>
      <w:r>
        <w:t>Assembly</w:t>
      </w:r>
    </w:p>
    <w:p xmlns:wp14="http://schemas.microsoft.com/office/word/2010/wordml" w:rsidR="00664D1E" w:rsidP="003F7450" w:rsidRDefault="00664D1E" w14:paraId="5325A209" wp14:textId="77777777">
      <w:pPr>
        <w:pStyle w:val="Listenabsatz"/>
        <w:numPr>
          <w:ilvl w:val="1"/>
          <w:numId w:val="6"/>
        </w:numPr>
      </w:pPr>
      <w:r>
        <w:t>Service</w:t>
      </w:r>
      <w:r w:rsidR="001F44FF">
        <w:t xml:space="preserve"> and, furthermore,</w:t>
      </w:r>
    </w:p>
    <w:p xmlns:wp14="http://schemas.microsoft.com/office/word/2010/wordml" w:rsidR="00664D1E" w:rsidP="003F7450" w:rsidRDefault="00664D1E" w14:paraId="445A0026" wp14:textId="77777777">
      <w:pPr>
        <w:pStyle w:val="Listenabsatz"/>
        <w:numPr>
          <w:ilvl w:val="1"/>
          <w:numId w:val="6"/>
        </w:numPr>
      </w:pPr>
      <w:r>
        <w:t>Absences</w:t>
      </w:r>
    </w:p>
    <w:p xmlns:wp14="http://schemas.microsoft.com/office/word/2010/wordml" w:rsidR="00664D1E" w:rsidP="00586495" w:rsidRDefault="00664D1E" w14:paraId="4A3276B0" wp14:textId="77777777">
      <w:pPr>
        <w:pStyle w:val="Listenabsatz"/>
        <w:numPr>
          <w:ilvl w:val="0"/>
          <w:numId w:val="11"/>
        </w:numPr>
      </w:pPr>
      <w:r>
        <w:t xml:space="preserve">On the right below the time scale, </w:t>
      </w:r>
      <w:r w:rsidR="00D7646E">
        <w:t>a</w:t>
      </w:r>
      <w:r>
        <w:t xml:space="preserve"> </w:t>
      </w:r>
      <w:r w:rsidRPr="003F7450">
        <w:rPr>
          <w:b/>
        </w:rPr>
        <w:t>chart</w:t>
      </w:r>
      <w:r>
        <w:t xml:space="preserve"> displaying the different kinds of allocations or the absences as bars</w:t>
      </w:r>
      <w:r w:rsidR="00D7646E">
        <w:t xml:space="preserve"> </w:t>
      </w:r>
      <w:r w:rsidR="001F44FF">
        <w:t>that are</w:t>
      </w:r>
      <w:r w:rsidR="00D7646E">
        <w:t xml:space="preserve"> colored accordingly</w:t>
      </w:r>
      <w:r w:rsidR="001F44FF">
        <w:t>:</w:t>
      </w:r>
    </w:p>
    <w:tbl>
      <w:tblPr>
        <w:tblStyle w:val="Tabellenraster"/>
        <w:tblW w:w="0" w:type="auto"/>
        <w:tblInd w:w="468" w:type="dxa"/>
        <w:tblLook w:val="04A0" w:firstRow="1" w:lastRow="0" w:firstColumn="1" w:lastColumn="0" w:noHBand="0" w:noVBand="1"/>
      </w:tblPr>
      <w:tblGrid>
        <w:gridCol w:w="1576"/>
        <w:gridCol w:w="2487"/>
      </w:tblGrid>
      <w:tr xmlns:wp14="http://schemas.microsoft.com/office/word/2010/wordml" w:rsidR="00D7646E" w:rsidTr="00586495" w14:paraId="0668D723" wp14:textId="77777777">
        <w:trPr>
          <w:trHeight w:val="457"/>
        </w:trPr>
        <w:tc>
          <w:tcPr>
            <w:tcW w:w="1576" w:type="dxa"/>
          </w:tcPr>
          <w:p w:rsidR="00D7646E" w:rsidP="003F7450" w:rsidRDefault="00D7646E" w14:paraId="2664AC5F" wp14:textId="77777777">
            <w:r>
              <w:t>Jobs</w:t>
            </w:r>
          </w:p>
        </w:tc>
        <w:tc>
          <w:tcPr>
            <w:tcW w:w="2487" w:type="dxa"/>
          </w:tcPr>
          <w:p w:rsidR="00D7646E" w:rsidP="003F7450" w:rsidRDefault="00D7646E" w14:paraId="53128261" wp14:textId="77777777">
            <w:r w:rsidRPr="00D7646E">
              <w:rPr>
                <w:noProof/>
                <w:lang w:val="de-DE" w:eastAsia="de-DE"/>
              </w:rPr>
              <w:drawing>
                <wp:inline xmlns:wp14="http://schemas.microsoft.com/office/word/2010/wordprocessingDrawing" distT="0" distB="0" distL="0" distR="0" wp14:anchorId="2B55A7D5" wp14:editId="5E929324">
                  <wp:extent cx="457200" cy="32385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9523" r="14286"/>
                          <a:stretch/>
                        </pic:blipFill>
                        <pic:spPr bwMode="auto">
                          <a:xfrm>
                            <a:off x="0" y="0"/>
                            <a:ext cx="457264" cy="323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D7646E" w:rsidTr="00586495" w14:paraId="08D49549" wp14:textId="77777777">
        <w:trPr>
          <w:trHeight w:val="546"/>
        </w:trPr>
        <w:tc>
          <w:tcPr>
            <w:tcW w:w="1576" w:type="dxa"/>
          </w:tcPr>
          <w:p w:rsidR="00D7646E" w:rsidP="003F7450" w:rsidRDefault="00D7646E" w14:paraId="306CB9C8" wp14:textId="77777777">
            <w:r>
              <w:t>Service</w:t>
            </w:r>
          </w:p>
        </w:tc>
        <w:tc>
          <w:tcPr>
            <w:tcW w:w="2487" w:type="dxa"/>
          </w:tcPr>
          <w:p w:rsidRPr="00D7646E" w:rsidR="00D7646E" w:rsidP="003F7450" w:rsidRDefault="00D7646E" w14:paraId="62486C05" wp14:textId="77777777">
            <w:r w:rsidRPr="00D7646E">
              <w:rPr>
                <w:noProof/>
                <w:lang w:val="de-DE" w:eastAsia="de-DE"/>
              </w:rPr>
              <w:drawing>
                <wp:inline xmlns:wp14="http://schemas.microsoft.com/office/word/2010/wordprocessingDrawing" distT="0" distB="0" distL="0" distR="0" wp14:anchorId="0F7B8716" wp14:editId="621D3E86">
                  <wp:extent cx="514350" cy="304462"/>
                  <wp:effectExtent l="0" t="0" r="0" b="63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3043" r="8607"/>
                          <a:stretch/>
                        </pic:blipFill>
                        <pic:spPr bwMode="auto">
                          <a:xfrm>
                            <a:off x="0" y="0"/>
                            <a:ext cx="514994" cy="304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D7646E" w:rsidTr="00586495" w14:paraId="3D15C0C1" wp14:textId="77777777">
        <w:trPr>
          <w:trHeight w:val="457"/>
        </w:trPr>
        <w:tc>
          <w:tcPr>
            <w:tcW w:w="1576" w:type="dxa"/>
          </w:tcPr>
          <w:p w:rsidR="00D7646E" w:rsidP="003F7450" w:rsidRDefault="00D7646E" w14:paraId="4EAE73B3" wp14:textId="77777777">
            <w:r>
              <w:t>Assembly</w:t>
            </w:r>
          </w:p>
        </w:tc>
        <w:tc>
          <w:tcPr>
            <w:tcW w:w="2487" w:type="dxa"/>
          </w:tcPr>
          <w:p w:rsidRPr="00D7646E" w:rsidR="00D7646E" w:rsidP="003F7450" w:rsidRDefault="00D7646E" w14:paraId="4101652C" wp14:textId="77777777">
            <w:r w:rsidRPr="00D7646E">
              <w:rPr>
                <w:noProof/>
                <w:lang w:val="de-DE" w:eastAsia="de-DE"/>
              </w:rPr>
              <w:drawing>
                <wp:inline xmlns:wp14="http://schemas.microsoft.com/office/word/2010/wordprocessingDrawing" distT="0" distB="0" distL="0" distR="0" wp14:anchorId="05098DA0" wp14:editId="31AD9AA1">
                  <wp:extent cx="514422" cy="314369"/>
                  <wp:effectExtent l="0" t="0" r="0" b="952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22" cy="31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D7646E" w:rsidTr="00586495" w14:paraId="79B61C29" wp14:textId="77777777">
        <w:trPr>
          <w:trHeight w:val="547"/>
        </w:trPr>
        <w:tc>
          <w:tcPr>
            <w:tcW w:w="1576" w:type="dxa"/>
          </w:tcPr>
          <w:p w:rsidR="00D7646E" w:rsidP="003F7450" w:rsidRDefault="00D7646E" w14:paraId="06FF73DB" wp14:textId="77777777">
            <w:r>
              <w:t>Absence</w:t>
            </w:r>
          </w:p>
        </w:tc>
        <w:tc>
          <w:tcPr>
            <w:tcW w:w="2487" w:type="dxa"/>
          </w:tcPr>
          <w:p w:rsidRPr="00D7646E" w:rsidR="00D7646E" w:rsidP="003F7450" w:rsidRDefault="00586495" w14:paraId="768F6CBD" wp14:textId="77777777">
            <w:r w:rsidRPr="00D7646E">
              <w:rPr>
                <w:noProof/>
                <w:lang w:val="de-DE" w:eastAsia="de-DE"/>
              </w:rPr>
              <w:drawing>
                <wp:anchor xmlns:wp14="http://schemas.microsoft.com/office/word/2010/wordprocessingDrawing" distT="0" distB="0" distL="114300" distR="114300" simplePos="0" relativeHeight="251670528" behindDoc="1" locked="0" layoutInCell="1" allowOverlap="1" wp14:anchorId="33116B9B" wp14:editId="3E59DC38">
                  <wp:simplePos x="0" y="0"/>
                  <wp:positionH relativeFrom="page">
                    <wp:posOffset>60325</wp:posOffset>
                  </wp:positionH>
                  <wp:positionV relativeFrom="page">
                    <wp:posOffset>26670</wp:posOffset>
                  </wp:positionV>
                  <wp:extent cx="856800" cy="306000"/>
                  <wp:effectExtent l="0" t="0" r="635" b="0"/>
                  <wp:wrapTight wrapText="bothSides">
                    <wp:wrapPolygon edited="0">
                      <wp:start x="0" y="0"/>
                      <wp:lineTo x="0" y="20208"/>
                      <wp:lineTo x="21136" y="20208"/>
                      <wp:lineTo x="21136" y="0"/>
                      <wp:lineTo x="0" y="0"/>
                    </wp:wrapPolygon>
                  </wp:wrapTight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800" cy="30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xmlns:wp14="http://schemas.microsoft.com/office/word/2010/wordml" w:rsidR="00664D1E" w:rsidP="008644B4" w:rsidRDefault="004B00AE" w14:paraId="49439987" wp14:textId="77777777">
      <w:pPr>
        <w:pStyle w:val="Listenabsatz"/>
        <w:keepNext/>
        <w:numPr>
          <w:ilvl w:val="0"/>
          <w:numId w:val="7"/>
        </w:numPr>
        <w:ind w:left="426" w:hanging="357"/>
      </w:pPr>
      <w:r>
        <w:lastRenderedPageBreak/>
        <w:t>A menu bar, called “</w:t>
      </w:r>
      <w:r w:rsidRPr="00B60A40">
        <w:rPr>
          <w:b/>
        </w:rPr>
        <w:t>Actions ribbon</w:t>
      </w:r>
      <w:r>
        <w:t xml:space="preserve">”, allowing </w:t>
      </w:r>
      <w:r w:rsidR="00B60A40">
        <w:t>to make</w:t>
      </w:r>
      <w:r w:rsidR="00BC1A22">
        <w:t xml:space="preserve"> </w:t>
      </w:r>
      <w:r>
        <w:t xml:space="preserve">basic </w:t>
      </w:r>
      <w:r w:rsidR="00B60A40">
        <w:t>settings that will be explained in detail in the following.</w:t>
      </w:r>
    </w:p>
    <w:p xmlns:wp14="http://schemas.microsoft.com/office/word/2010/wordml" w:rsidR="00B60A40" w:rsidP="003F7450" w:rsidRDefault="00B60A40" w14:paraId="367524FD" wp14:textId="77777777">
      <w:r w:rsidRPr="00B60A40">
        <w:rPr>
          <w:noProof/>
          <w:lang w:val="de-DE" w:eastAsia="de-DE"/>
        </w:rPr>
        <w:drawing>
          <wp:anchor xmlns:wp14="http://schemas.microsoft.com/office/word/2010/wordprocessingDrawing" distT="0" distB="0" distL="114300" distR="114300" simplePos="0" relativeHeight="251661312" behindDoc="1" locked="0" layoutInCell="1" allowOverlap="1" wp14:anchorId="3A1BEBDD" wp14:editId="7777777">
            <wp:simplePos x="0" y="0"/>
            <wp:positionH relativeFrom="column">
              <wp:posOffset>300355</wp:posOffset>
            </wp:positionH>
            <wp:positionV relativeFrom="paragraph">
              <wp:posOffset>-2540</wp:posOffset>
            </wp:positionV>
            <wp:extent cx="4410691" cy="685896"/>
            <wp:effectExtent l="0" t="0" r="0" b="0"/>
            <wp:wrapTight wrapText="bothSides">
              <wp:wrapPolygon edited="0">
                <wp:start x="0" y="0"/>
                <wp:lineTo x="0" y="21000"/>
                <wp:lineTo x="21460" y="21000"/>
                <wp:lineTo x="21460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C3328C" w:rsidP="003F7450" w:rsidRDefault="00C3328C" w14:paraId="4B99056E" wp14:textId="77777777"/>
    <w:p xmlns:wp14="http://schemas.microsoft.com/office/word/2010/wordml" w:rsidR="00AB338A" w:rsidP="003F7450" w:rsidRDefault="00AB338A" w14:paraId="1299C43A" wp14:textId="77777777"/>
    <w:p xmlns:wp14="http://schemas.microsoft.com/office/word/2010/wordml" w:rsidRPr="006A11CA" w:rsidR="005C0CA2" w:rsidP="001E6327" w:rsidRDefault="005C0CA2" w14:paraId="5E069326" wp14:textId="77777777">
      <w:pPr>
        <w:pStyle w:val="berschrift1"/>
      </w:pPr>
      <w:bookmarkStart w:name="_Toc4499758" w:id="2"/>
      <w:r>
        <w:t xml:space="preserve">Open </w:t>
      </w:r>
      <w:r w:rsidR="00067C26">
        <w:t xml:space="preserve">Microsoft </w:t>
      </w:r>
      <w:r w:rsidRPr="00C7704C" w:rsidR="00067C26">
        <w:t>D</w:t>
      </w:r>
      <w:r w:rsidR="00067C26">
        <w:t xml:space="preserve">ynamics </w:t>
      </w:r>
      <w:r w:rsidRPr="00C7704C" w:rsidR="00067C26">
        <w:t>365 Business Central</w:t>
      </w:r>
      <w:r w:rsidR="00067C26">
        <w:t xml:space="preserve"> </w:t>
      </w:r>
      <w:r>
        <w:t>dialogs</w:t>
      </w:r>
      <w:bookmarkEnd w:id="2"/>
    </w:p>
    <w:p xmlns:wp14="http://schemas.microsoft.com/office/word/2010/wordml" w:rsidR="00C7704C" w:rsidP="003F7450" w:rsidRDefault="00C7704C" w14:paraId="4A775DE0" wp14:textId="77777777">
      <w:r>
        <w:t>T</w:t>
      </w:r>
      <w:r w:rsidRPr="00C7704C">
        <w:t>he VR</w:t>
      </w:r>
      <w:r>
        <w:t>V</w:t>
      </w:r>
      <w:r w:rsidRPr="00C7704C">
        <w:t xml:space="preserve"> fully integrates with </w:t>
      </w:r>
      <w:r w:rsidR="009C44C0">
        <w:t xml:space="preserve">Microsoft </w:t>
      </w:r>
      <w:r w:rsidRPr="00C7704C">
        <w:t>D</w:t>
      </w:r>
      <w:r w:rsidR="009C44C0">
        <w:t xml:space="preserve">ynamics </w:t>
      </w:r>
      <w:r w:rsidRPr="00C7704C">
        <w:t xml:space="preserve">365 Business Central. This means that by double-clicking a Job Planning Line, an Assembly Order Allocation, </w:t>
      </w:r>
      <w:bookmarkStart w:name="_GoBack" w:id="3"/>
      <w:r w:rsidRPr="00C7704C">
        <w:t>a</w:t>
      </w:r>
      <w:r w:rsidRPr="00C7704C" w:rsidR="00903FF8">
        <w:t> Service</w:t>
      </w:r>
      <w:r w:rsidRPr="00C7704C">
        <w:t xml:space="preserve"> Order Allocation</w:t>
      </w:r>
      <w:r w:rsidR="00B1103B">
        <w:t xml:space="preserve"> or an Absence in the diagram or a Resource/Resource Group in the table</w:t>
      </w:r>
      <w:bookmarkEnd w:id="3"/>
      <w:r w:rsidRPr="00C7704C">
        <w:t>, you'll directly switch to the according D</w:t>
      </w:r>
      <w:r w:rsidR="005773A5">
        <w:t xml:space="preserve">ynamics </w:t>
      </w:r>
      <w:r w:rsidRPr="00C7704C">
        <w:t>365 B</w:t>
      </w:r>
      <w:r w:rsidR="005773A5">
        <w:t xml:space="preserve">usiness </w:t>
      </w:r>
      <w:r w:rsidRPr="00C7704C">
        <w:t>C</w:t>
      </w:r>
      <w:r w:rsidR="005773A5">
        <w:t>entral</w:t>
      </w:r>
      <w:r w:rsidRPr="00C7704C">
        <w:t xml:space="preserve"> dialogs where you can navigate and make chan</w:t>
      </w:r>
      <w:r w:rsidR="001E6327">
        <w:t>ges as usual:</w:t>
      </w:r>
    </w:p>
    <w:p xmlns:wp14="http://schemas.microsoft.com/office/word/2010/wordml" w:rsidR="007F4DA7" w:rsidP="008644B4" w:rsidRDefault="007F4DA7" w14:paraId="693233C4" wp14:textId="77777777">
      <w:r>
        <w:t>Double-clicking the Service Order Allocation…</w:t>
      </w:r>
    </w:p>
    <w:p xmlns:wp14="http://schemas.microsoft.com/office/word/2010/wordml" w:rsidR="00C3328C" w:rsidP="003F7450" w:rsidRDefault="00C3328C" w14:paraId="12C3E84E" wp14:textId="77777777">
      <w:r w:rsidRPr="00C3328C">
        <w:rPr>
          <w:noProof/>
          <w:lang w:val="de-DE" w:eastAsia="de-DE"/>
        </w:rPr>
        <w:drawing>
          <wp:anchor xmlns:wp14="http://schemas.microsoft.com/office/word/2010/wordprocessingDrawing" distT="0" distB="0" distL="114300" distR="114300" simplePos="0" relativeHeight="251658240" behindDoc="1" locked="0" layoutInCell="1" allowOverlap="1" wp14:anchorId="1F7A9F50" wp14:editId="7777777">
            <wp:simplePos x="0" y="0"/>
            <wp:positionH relativeFrom="column">
              <wp:posOffset>719455</wp:posOffset>
            </wp:positionH>
            <wp:positionV relativeFrom="paragraph">
              <wp:posOffset>281305</wp:posOffset>
            </wp:positionV>
            <wp:extent cx="4359910" cy="2051685"/>
            <wp:effectExtent l="0" t="0" r="2540" b="5715"/>
            <wp:wrapTight wrapText="bothSides">
              <wp:wrapPolygon edited="0">
                <wp:start x="0" y="0"/>
                <wp:lineTo x="0" y="21460"/>
                <wp:lineTo x="21518" y="21460"/>
                <wp:lineTo x="21518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91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2478F1" w:rsidP="003F7450" w:rsidRDefault="00C3328C" w14:paraId="29D6B04F" wp14:textId="77777777">
      <w:r w:rsidRPr="00C3328C">
        <w:t xml:space="preserve"> </w:t>
      </w:r>
    </w:p>
    <w:p xmlns:wp14="http://schemas.microsoft.com/office/word/2010/wordml" w:rsidR="00C7704C" w:rsidP="003F7450" w:rsidRDefault="00C7704C" w14:paraId="4DDBEF00" wp14:textId="77777777"/>
    <w:p xmlns:wp14="http://schemas.microsoft.com/office/word/2010/wordml" w:rsidRPr="007F4DA7" w:rsidR="00C3328C" w:rsidP="003F7450" w:rsidRDefault="00C3328C" w14:paraId="3461D779" wp14:textId="77777777"/>
    <w:p xmlns:wp14="http://schemas.microsoft.com/office/word/2010/wordml" w:rsidR="007F4DA7" w:rsidP="003F7450" w:rsidRDefault="007F4DA7" w14:paraId="3CF2D8B6" wp14:textId="77777777"/>
    <w:p xmlns:wp14="http://schemas.microsoft.com/office/word/2010/wordml" w:rsidR="007F4DA7" w:rsidP="003F7450" w:rsidRDefault="007F4DA7" w14:paraId="0FB78278" wp14:textId="77777777"/>
    <w:p xmlns:wp14="http://schemas.microsoft.com/office/word/2010/wordml" w:rsidR="007F4DA7" w:rsidP="003F7450" w:rsidRDefault="007F4DA7" w14:paraId="1FC39945" wp14:textId="77777777"/>
    <w:p xmlns:wp14="http://schemas.microsoft.com/office/word/2010/wordml" w:rsidR="007F4DA7" w:rsidP="003F7450" w:rsidRDefault="007F4DA7" w14:paraId="0562CB0E" wp14:textId="77777777"/>
    <w:p xmlns:wp14="http://schemas.microsoft.com/office/word/2010/wordml" w:rsidRPr="006A11CA" w:rsidR="001F44FF" w:rsidP="001E6327" w:rsidRDefault="007F4DA7" w14:paraId="2C9A7C8E" wp14:textId="77777777">
      <w:pPr>
        <w:ind w:left="66"/>
      </w:pPr>
      <w:r w:rsidRPr="00C3328C">
        <w:rPr>
          <w:noProof/>
          <w:lang w:val="de-DE" w:eastAsia="de-DE"/>
        </w:rPr>
        <w:lastRenderedPageBreak/>
        <w:drawing>
          <wp:anchor xmlns:wp14="http://schemas.microsoft.com/office/word/2010/wordprocessingDrawing" distT="0" distB="0" distL="114300" distR="114300" simplePos="0" relativeHeight="251660288" behindDoc="1" locked="0" layoutInCell="1" allowOverlap="1" wp14:anchorId="17C5E2AA" wp14:editId="1D955D0A">
            <wp:simplePos x="0" y="0"/>
            <wp:positionH relativeFrom="column">
              <wp:posOffset>367030</wp:posOffset>
            </wp:positionH>
            <wp:positionV relativeFrom="paragraph">
              <wp:posOffset>445135</wp:posOffset>
            </wp:positionV>
            <wp:extent cx="5760720" cy="4967605"/>
            <wp:effectExtent l="0" t="0" r="0" b="4445"/>
            <wp:wrapTight wrapText="bothSides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6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…</w:t>
      </w:r>
      <w:r w:rsidR="006A11CA">
        <w:t>will call</w:t>
      </w:r>
      <w:r>
        <w:t xml:space="preserve"> the according dialog:</w:t>
      </w:r>
    </w:p>
    <w:p xmlns:wp14="http://schemas.microsoft.com/office/word/2010/wordml" w:rsidR="005C0CA2" w:rsidP="00543687" w:rsidRDefault="005C0CA2" w14:paraId="6FA71FB4" wp14:textId="77777777">
      <w:pPr>
        <w:pStyle w:val="berschrift1"/>
      </w:pPr>
      <w:bookmarkStart w:name="_Toc4499759" w:id="4"/>
      <w:r>
        <w:lastRenderedPageBreak/>
        <w:t>View absence information</w:t>
      </w:r>
      <w:bookmarkEnd w:id="4"/>
    </w:p>
    <w:p xmlns:wp14="http://schemas.microsoft.com/office/word/2010/wordml" w:rsidR="00C7704C" w:rsidP="00543687" w:rsidRDefault="00C7704C" w14:paraId="2AE460D2" wp14:textId="77777777">
      <w:pPr>
        <w:keepNext/>
        <w:keepLines/>
      </w:pPr>
      <w:r>
        <w:t>Absences of a resource are visualized in the VRV by way of a grey bar. Hovering over such a bar with the mouse, will cause a tooltip window</w:t>
      </w:r>
      <w:r w:rsidR="000F6E55">
        <w:t xml:space="preserve"> to open</w:t>
      </w:r>
      <w:r w:rsidR="004E14FC">
        <w:t>,</w:t>
      </w:r>
      <w:r>
        <w:t xml:space="preserve"> </w:t>
      </w:r>
      <w:r w:rsidR="000F6E55">
        <w:t>showing all information specifying the absence of this particular resource at this particular date.</w:t>
      </w:r>
    </w:p>
    <w:p xmlns:wp14="http://schemas.microsoft.com/office/word/2010/wordml" w:rsidR="000F6E55" w:rsidP="003F7450" w:rsidRDefault="000F6E55" w14:paraId="34CE0A41" wp14:textId="77777777">
      <w:r>
        <w:rPr>
          <w:noProof/>
          <w:lang w:val="de-DE" w:eastAsia="de-DE"/>
        </w:rPr>
        <w:drawing>
          <wp:inline xmlns:wp14="http://schemas.microsoft.com/office/word/2010/wordprocessingDrawing" distT="0" distB="0" distL="0" distR="0" wp14:anchorId="16E615CE" wp14:editId="7777777">
            <wp:extent cx="5760720" cy="3209925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RS_absence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5C0CA2" w:rsidP="001E6327" w:rsidRDefault="005C0CA2" w14:paraId="0CB88D42" wp14:textId="77777777">
      <w:pPr>
        <w:pStyle w:val="berschrift1"/>
      </w:pPr>
      <w:bookmarkStart w:name="_Toc4499760" w:id="5"/>
      <w:r>
        <w:t>Collapsing and expanding</w:t>
      </w:r>
      <w:bookmarkEnd w:id="5"/>
    </w:p>
    <w:p xmlns:wp14="http://schemas.microsoft.com/office/word/2010/wordml" w:rsidR="004E14FC" w:rsidP="003F7450" w:rsidRDefault="004E14FC" w14:paraId="58BF1C79" wp14:textId="77777777">
      <w:r>
        <w:t>The VRV allows to view your data from different angles easily and quickly.</w:t>
      </w:r>
    </w:p>
    <w:p xmlns:wp14="http://schemas.microsoft.com/office/word/2010/wordml" w:rsidRPr="006A11CA" w:rsidR="004E14FC" w:rsidP="006A11CA" w:rsidRDefault="008644B4" w14:paraId="69F287CE" wp14:textId="77777777">
      <w:pPr>
        <w:pStyle w:val="Listenabsatz"/>
        <w:numPr>
          <w:ilvl w:val="0"/>
          <w:numId w:val="7"/>
        </w:numPr>
        <w:ind w:left="426"/>
        <w:rPr>
          <w:rStyle w:val="Fett"/>
          <w:rFonts w:ascii="Arial" w:hAnsi="Arial"/>
        </w:rPr>
      </w:pPr>
      <w:r>
        <w:rPr>
          <w:noProof/>
          <w:lang w:val="de-DE" w:eastAsia="de-DE"/>
        </w:rPr>
        <w:drawing>
          <wp:anchor xmlns:wp14="http://schemas.microsoft.com/office/word/2010/wordprocessingDrawing" distT="0" distB="0" distL="114300" distR="114300" simplePos="0" relativeHeight="251664384" behindDoc="1" locked="0" layoutInCell="1" allowOverlap="1" wp14:anchorId="33E3D08E" wp14:editId="7777777">
            <wp:simplePos x="0" y="0"/>
            <wp:positionH relativeFrom="column">
              <wp:posOffset>281305</wp:posOffset>
            </wp:positionH>
            <wp:positionV relativeFrom="paragraph">
              <wp:posOffset>358775</wp:posOffset>
            </wp:positionV>
            <wp:extent cx="5760720" cy="605083"/>
            <wp:effectExtent l="0" t="0" r="0" b="5080"/>
            <wp:wrapTight wrapText="bothSides">
              <wp:wrapPolygon edited="0">
                <wp:start x="0" y="0"/>
                <wp:lineTo x="0" y="21101"/>
                <wp:lineTo x="21500" y="21101"/>
                <wp:lineTo x="21500" y="0"/>
                <wp:lineTo x="0" y="0"/>
              </wp:wrapPolygon>
            </wp:wrapTight>
            <wp:docPr id="8" name="Grafik 8" descr="vrs_capacity_load_one_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rs_capacity_load_one_row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4FC" w:rsidR="004E14FC">
        <w:rPr>
          <w:b/>
        </w:rPr>
        <w:t>Collapsed</w:t>
      </w:r>
      <w:r w:rsidR="004E14FC">
        <w:t> resources show their capacity load in </w:t>
      </w:r>
      <w:r w:rsidRPr="004E14FC" w:rsidR="004E14FC">
        <w:rPr>
          <w:b/>
        </w:rPr>
        <w:t>one</w:t>
      </w:r>
      <w:r w:rsidR="001F44FF">
        <w:rPr>
          <w:b/>
        </w:rPr>
        <w:t xml:space="preserve"> </w:t>
      </w:r>
      <w:r w:rsidRPr="004E14FC" w:rsidR="004E14FC">
        <w:rPr>
          <w:b/>
        </w:rPr>
        <w:t>row</w:t>
      </w:r>
    </w:p>
    <w:p xmlns:wp14="http://schemas.microsoft.com/office/word/2010/wordml" w:rsidR="004E14FC" w:rsidP="003F7450" w:rsidRDefault="004E14FC" w14:paraId="62EBF3C5" wp14:textId="77777777"/>
    <w:p xmlns:wp14="http://schemas.microsoft.com/office/word/2010/wordml" w:rsidR="004E14FC" w:rsidP="00BD15FC" w:rsidRDefault="004E14FC" w14:paraId="2B2106D7" wp14:textId="77777777">
      <w:pPr>
        <w:pStyle w:val="Listenabsatz"/>
        <w:keepNext/>
        <w:numPr>
          <w:ilvl w:val="0"/>
          <w:numId w:val="7"/>
        </w:numPr>
        <w:ind w:left="425" w:hanging="357"/>
      </w:pPr>
      <w:r>
        <w:t>I</w:t>
      </w:r>
      <w:r w:rsidRPr="004E14FC">
        <w:t xml:space="preserve">n </w:t>
      </w:r>
      <w:r w:rsidRPr="004E14FC">
        <w:rPr>
          <w:b/>
        </w:rPr>
        <w:t>expanded resources</w:t>
      </w:r>
      <w:r w:rsidRPr="004E14FC">
        <w:t xml:space="preserve"> the resource </w:t>
      </w:r>
      <w:r>
        <w:t>allocation is shown grouped by Job</w:t>
      </w:r>
      <w:r w:rsidRPr="004E14FC">
        <w:t xml:space="preserve">, </w:t>
      </w:r>
      <w:r>
        <w:t>S</w:t>
      </w:r>
      <w:r w:rsidRPr="004E14FC">
        <w:t xml:space="preserve">ervice, </w:t>
      </w:r>
      <w:r>
        <w:t>Assembly, and A</w:t>
      </w:r>
      <w:r w:rsidRPr="004E14FC">
        <w:t>bsence</w:t>
      </w:r>
    </w:p>
    <w:p xmlns:wp14="http://schemas.microsoft.com/office/word/2010/wordml" w:rsidR="004E14FC" w:rsidP="008644B4" w:rsidRDefault="004E14FC" w14:paraId="6D98A12B" wp14:textId="77777777">
      <w:pPr>
        <w:ind w:left="360"/>
      </w:pPr>
      <w:r>
        <w:rPr>
          <w:noProof/>
          <w:lang w:val="de-DE" w:eastAsia="de-DE"/>
        </w:rPr>
        <w:drawing>
          <wp:inline xmlns:wp14="http://schemas.microsoft.com/office/word/2010/wordprocessingDrawing" distT="0" distB="0" distL="0" distR="0" wp14:anchorId="3F60B6D8" wp14:editId="7777777">
            <wp:extent cx="5760720" cy="1764845"/>
            <wp:effectExtent l="0" t="0" r="0" b="6985"/>
            <wp:docPr id="13" name="Grafik 13" descr="vrs_expand_resourc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rs_expand_resource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1E6327" w:rsidR="005C0CA2" w:rsidP="001E6327" w:rsidRDefault="005C0CA2" w14:paraId="26CCFCD3" wp14:textId="77777777">
      <w:pPr>
        <w:pStyle w:val="berschrift1"/>
      </w:pPr>
      <w:bookmarkStart w:name="_Toc4499761" w:id="6"/>
      <w:r w:rsidRPr="001E6327">
        <w:lastRenderedPageBreak/>
        <w:t>Capacity information</w:t>
      </w:r>
      <w:bookmarkEnd w:id="6"/>
    </w:p>
    <w:p xmlns:wp14="http://schemas.microsoft.com/office/word/2010/wordml" w:rsidR="004B0A5A" w:rsidP="003F7450" w:rsidRDefault="004B0A5A" w14:paraId="67D91256" wp14:textId="77777777">
      <w:bookmarkStart w:name="OLE_LINK1" w:id="7"/>
      <w:r>
        <w:t>In the VRV, you can show a capacity curve to see free and exceeded capacities</w:t>
      </w:r>
      <w:r w:rsidR="007A46D1">
        <w:t>, a red box indicating an overload</w:t>
      </w:r>
      <w:bookmarkEnd w:id="7"/>
      <w:r>
        <w:t>:</w:t>
      </w:r>
    </w:p>
    <w:p xmlns:wp14="http://schemas.microsoft.com/office/word/2010/wordml" w:rsidR="004B0A5A" w:rsidP="003F7450" w:rsidRDefault="004B0A5A" w14:paraId="2946DB82" wp14:textId="77777777">
      <w:r>
        <w:rPr>
          <w:noProof/>
          <w:lang w:val="de-DE" w:eastAsia="de-DE"/>
        </w:rPr>
        <w:drawing>
          <wp:inline xmlns:wp14="http://schemas.microsoft.com/office/word/2010/wordprocessingDrawing" distT="0" distB="0" distL="0" distR="0" wp14:anchorId="642105BA" wp14:editId="7777777">
            <wp:extent cx="5760720" cy="936816"/>
            <wp:effectExtent l="0" t="0" r="0" b="0"/>
            <wp:docPr id="14" name="Grafik 14" descr="vrs_hist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rs_histogra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4B0A5A" w:rsidP="00BD15FC" w:rsidRDefault="004B0A5A" w14:paraId="2C30EDDF" wp14:textId="77777777">
      <w:pPr>
        <w:keepNext/>
      </w:pPr>
      <w:r>
        <w:t xml:space="preserve">In case the resource </w:t>
      </w:r>
      <w:r w:rsidR="00C9541A">
        <w:t xml:space="preserve">(group) </w:t>
      </w:r>
      <w:r>
        <w:t>line is expanded, the capacity information gets even more detailed:</w:t>
      </w:r>
    </w:p>
    <w:p xmlns:wp14="http://schemas.microsoft.com/office/word/2010/wordml" w:rsidR="004B0A5A" w:rsidP="003F7450" w:rsidRDefault="004B0A5A" w14:paraId="5997CC1D" wp14:textId="77777777">
      <w:r>
        <w:rPr>
          <w:noProof/>
          <w:lang w:val="de-DE" w:eastAsia="de-DE"/>
        </w:rPr>
        <w:drawing>
          <wp:inline xmlns:wp14="http://schemas.microsoft.com/office/word/2010/wordprocessingDrawing" distT="0" distB="0" distL="0" distR="0" wp14:anchorId="7D556E18" wp14:editId="7777777">
            <wp:extent cx="5760720" cy="1489320"/>
            <wp:effectExtent l="0" t="0" r="0" b="0"/>
            <wp:docPr id="17" name="Grafik 17" descr="vrs_both_vi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rs_both_view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1E6327" w:rsidR="005C0CA2" w:rsidP="00BD15FC" w:rsidRDefault="005C0CA2" w14:paraId="2AE8AC69" wp14:textId="77777777">
      <w:pPr>
        <w:pStyle w:val="berschrift2"/>
      </w:pPr>
      <w:bookmarkStart w:name="_Toc4499762" w:id="8"/>
      <w:r w:rsidRPr="001E6327">
        <w:t>Set curve aggregation</w:t>
      </w:r>
      <w:bookmarkEnd w:id="8"/>
    </w:p>
    <w:p xmlns:wp14="http://schemas.microsoft.com/office/word/2010/wordml" w:rsidR="004B0A5A" w:rsidP="00BD15FC" w:rsidRDefault="004B0A5A" w14:paraId="3C9FCC80" wp14:textId="77777777">
      <w:pPr>
        <w:keepNext/>
        <w:keepLines/>
      </w:pPr>
      <w:r>
        <w:t xml:space="preserve">For refining the capacity information, the VRV </w:t>
      </w:r>
      <w:r w:rsidR="00511B09">
        <w:t>offers different curve aggregations, to be set by the Actions ribbon:</w:t>
      </w:r>
    </w:p>
    <w:p xmlns:wp14="http://schemas.microsoft.com/office/word/2010/wordml" w:rsidR="001F44FF" w:rsidP="003F7450" w:rsidRDefault="00770467" w14:paraId="110FFD37" wp14:textId="77777777">
      <w:r w:rsidRPr="00770467">
        <w:rPr>
          <w:noProof/>
          <w:lang w:val="de-DE" w:eastAsia="de-DE"/>
        </w:rPr>
        <w:drawing>
          <wp:inline xmlns:wp14="http://schemas.microsoft.com/office/word/2010/wordprocessingDrawing" distT="0" distB="0" distL="0" distR="0" wp14:anchorId="2B55F70F" wp14:editId="024C2788">
            <wp:extent cx="3629532" cy="1590897"/>
            <wp:effectExtent l="19050" t="19050" r="28575" b="2857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15908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511B09" w:rsidP="00543687" w:rsidRDefault="00770467" w14:paraId="00CA621C" wp14:textId="77777777">
      <w:pPr>
        <w:keepNext/>
      </w:pPr>
      <w:r>
        <w:lastRenderedPageBreak/>
        <w:t>The options in detail:</w:t>
      </w:r>
    </w:p>
    <w:p xmlns:wp14="http://schemas.microsoft.com/office/word/2010/wordml" w:rsidR="00770467" w:rsidP="00543687" w:rsidRDefault="008644B4" w14:paraId="1F37573B" wp14:textId="77777777">
      <w:pPr>
        <w:pStyle w:val="Listenabsatz"/>
        <w:keepNext/>
        <w:numPr>
          <w:ilvl w:val="0"/>
          <w:numId w:val="7"/>
        </w:numPr>
        <w:ind w:left="426"/>
      </w:pPr>
      <w:r w:rsidRPr="000862BC">
        <w:rPr>
          <w:noProof/>
          <w:lang w:val="de-DE" w:eastAsia="de-DE"/>
        </w:rPr>
        <w:drawing>
          <wp:anchor xmlns:wp14="http://schemas.microsoft.com/office/word/2010/wordprocessingDrawing" distT="0" distB="0" distL="114300" distR="114300" simplePos="0" relativeHeight="251665408" behindDoc="1" locked="0" layoutInCell="1" allowOverlap="1" wp14:anchorId="4468E29F" wp14:editId="7777777">
            <wp:simplePos x="0" y="0"/>
            <wp:positionH relativeFrom="column">
              <wp:posOffset>300355</wp:posOffset>
            </wp:positionH>
            <wp:positionV relativeFrom="paragraph">
              <wp:posOffset>732790</wp:posOffset>
            </wp:positionV>
            <wp:extent cx="5760720" cy="2239010"/>
            <wp:effectExtent l="0" t="0" r="0" b="8890"/>
            <wp:wrapTight wrapText="bothSides">
              <wp:wrapPolygon edited="0">
                <wp:start x="0" y="0"/>
                <wp:lineTo x="0" y="21502"/>
                <wp:lineTo x="21500" y="21502"/>
                <wp:lineTo x="21500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EB1">
        <w:t xml:space="preserve">The </w:t>
      </w:r>
      <w:r w:rsidRPr="00545EB1" w:rsidR="00545EB1">
        <w:rPr>
          <w:b/>
        </w:rPr>
        <w:t>d</w:t>
      </w:r>
      <w:r w:rsidRPr="00545EB1" w:rsidR="00770467">
        <w:rPr>
          <w:b/>
        </w:rPr>
        <w:t>aily capacity</w:t>
      </w:r>
      <w:r w:rsidRPr="00545EB1" w:rsidR="00545EB1">
        <w:rPr>
          <w:b/>
        </w:rPr>
        <w:t xml:space="preserve"> </w:t>
      </w:r>
      <w:r w:rsidR="00545EB1">
        <w:t xml:space="preserve">is calculated based on a resource’s daily working hours minus the </w:t>
      </w:r>
      <w:r w:rsidR="000862BC">
        <w:t xml:space="preserve">daily </w:t>
      </w:r>
      <w:r w:rsidR="00545EB1">
        <w:t xml:space="preserve">total load, </w:t>
      </w:r>
      <w:r w:rsidR="000862BC">
        <w:t xml:space="preserve">as </w:t>
      </w:r>
      <w:r w:rsidR="00545EB1">
        <w:t xml:space="preserve">in </w:t>
      </w:r>
      <w:r w:rsidR="000862BC">
        <w:t>the example shown below:</w:t>
      </w:r>
      <w:r w:rsidR="00545EB1">
        <w:t xml:space="preserve"> Capacity (=8) – Total Load (=12) = -4</w:t>
      </w:r>
      <w:r w:rsidR="000862BC">
        <w:t>. The overload is being represented by the red bar in the capacity curve.</w:t>
      </w:r>
    </w:p>
    <w:p xmlns:wp14="http://schemas.microsoft.com/office/word/2010/wordml" w:rsidR="00545EB1" w:rsidP="00543687" w:rsidRDefault="00545EB1" w14:paraId="6B699379" wp14:textId="77777777">
      <w:pPr>
        <w:keepNext/>
      </w:pPr>
    </w:p>
    <w:p xmlns:wp14="http://schemas.microsoft.com/office/word/2010/wordml" w:rsidR="00545EB1" w:rsidP="00BD15FC" w:rsidRDefault="00545EB1" w14:paraId="739CDE08" wp14:textId="77777777">
      <w:pPr>
        <w:pStyle w:val="Listenabsatz"/>
        <w:keepNext/>
        <w:numPr>
          <w:ilvl w:val="0"/>
          <w:numId w:val="7"/>
        </w:numPr>
        <w:ind w:left="425" w:hanging="357"/>
      </w:pPr>
      <w:r>
        <w:t xml:space="preserve">The </w:t>
      </w:r>
      <w:r w:rsidRPr="00545EB1">
        <w:rPr>
          <w:b/>
        </w:rPr>
        <w:t>weekly capacity</w:t>
      </w:r>
      <w:r>
        <w:t xml:space="preserve"> is calculated based on a resource’s </w:t>
      </w:r>
      <w:r w:rsidR="00903FF8">
        <w:t>weekly</w:t>
      </w:r>
      <w:r>
        <w:t xml:space="preserve"> work hours minus the </w:t>
      </w:r>
      <w:r w:rsidR="000862BC">
        <w:t xml:space="preserve">daily </w:t>
      </w:r>
      <w:r>
        <w:t xml:space="preserve">total load, </w:t>
      </w:r>
      <w:r w:rsidR="000862BC">
        <w:t>in the example below:</w:t>
      </w:r>
      <w:r>
        <w:t xml:space="preserve"> 40 – 24 = 16 hours.</w:t>
      </w:r>
    </w:p>
    <w:p xmlns:wp14="http://schemas.microsoft.com/office/word/2010/wordml" w:rsidR="008644B4" w:rsidP="008644B4" w:rsidRDefault="008644B4" w14:paraId="3D1CCDEB" wp14:textId="77777777">
      <w:pPr>
        <w:pStyle w:val="Listenabsatz"/>
        <w:keepNext/>
        <w:ind w:left="425"/>
      </w:pPr>
      <w:r w:rsidRPr="000862BC">
        <w:rPr>
          <w:noProof/>
          <w:lang w:val="de-DE" w:eastAsia="de-DE"/>
        </w:rPr>
        <w:drawing>
          <wp:anchor xmlns:wp14="http://schemas.microsoft.com/office/word/2010/wordprocessingDrawing" distT="0" distB="0" distL="114300" distR="114300" simplePos="0" relativeHeight="251666432" behindDoc="1" locked="0" layoutInCell="1" allowOverlap="1" wp14:anchorId="4D3156BF" wp14:editId="7777777">
            <wp:simplePos x="0" y="0"/>
            <wp:positionH relativeFrom="column">
              <wp:posOffset>300355</wp:posOffset>
            </wp:positionH>
            <wp:positionV relativeFrom="paragraph">
              <wp:posOffset>188595</wp:posOffset>
            </wp:positionV>
            <wp:extent cx="4724400" cy="2322622"/>
            <wp:effectExtent l="0" t="0" r="0" b="1905"/>
            <wp:wrapTight wrapText="bothSides">
              <wp:wrapPolygon edited="0">
                <wp:start x="0" y="0"/>
                <wp:lineTo x="0" y="21441"/>
                <wp:lineTo x="21513" y="21441"/>
                <wp:lineTo x="21513" y="0"/>
                <wp:lineTo x="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322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0862BC" w:rsidP="003F7450" w:rsidRDefault="000862BC" w14:paraId="3FE9F23F" wp14:textId="77777777"/>
    <w:p xmlns:wp14="http://schemas.microsoft.com/office/word/2010/wordml" w:rsidR="008644B4" w:rsidP="008644B4" w:rsidRDefault="008644B4" w14:paraId="1F72F646" wp14:textId="77777777">
      <w:pPr>
        <w:ind w:left="66"/>
      </w:pPr>
    </w:p>
    <w:p xmlns:wp14="http://schemas.microsoft.com/office/word/2010/wordml" w:rsidR="008644B4" w:rsidP="008644B4" w:rsidRDefault="008644B4" w14:paraId="08CE6F91" wp14:textId="77777777">
      <w:pPr>
        <w:ind w:left="66"/>
      </w:pPr>
    </w:p>
    <w:p xmlns:wp14="http://schemas.microsoft.com/office/word/2010/wordml" w:rsidR="008644B4" w:rsidP="008644B4" w:rsidRDefault="008644B4" w14:paraId="61CDCEAD" wp14:textId="77777777">
      <w:pPr>
        <w:ind w:left="66"/>
      </w:pPr>
    </w:p>
    <w:p xmlns:wp14="http://schemas.microsoft.com/office/word/2010/wordml" w:rsidR="008644B4" w:rsidP="008644B4" w:rsidRDefault="008644B4" w14:paraId="6BB9E253" wp14:textId="77777777">
      <w:pPr>
        <w:ind w:left="66"/>
      </w:pPr>
    </w:p>
    <w:p xmlns:wp14="http://schemas.microsoft.com/office/word/2010/wordml" w:rsidR="008644B4" w:rsidP="008644B4" w:rsidRDefault="008644B4" w14:paraId="23DE523C" wp14:textId="77777777">
      <w:pPr>
        <w:ind w:left="66"/>
      </w:pPr>
    </w:p>
    <w:p xmlns:wp14="http://schemas.microsoft.com/office/word/2010/wordml" w:rsidR="008644B4" w:rsidP="008644B4" w:rsidRDefault="008644B4" w14:paraId="52E56223" wp14:textId="77777777">
      <w:pPr>
        <w:ind w:left="66"/>
      </w:pPr>
    </w:p>
    <w:p xmlns:wp14="http://schemas.microsoft.com/office/word/2010/wordml" w:rsidR="008644B4" w:rsidP="008644B4" w:rsidRDefault="008644B4" w14:paraId="07547A01" wp14:textId="77777777">
      <w:pPr>
        <w:ind w:left="66"/>
      </w:pPr>
    </w:p>
    <w:p xmlns:wp14="http://schemas.microsoft.com/office/word/2010/wordml" w:rsidR="00545EB1" w:rsidP="008644B4" w:rsidRDefault="00545EB1" w14:paraId="2D324444" wp14:textId="77777777">
      <w:pPr>
        <w:pStyle w:val="Listenabsatz"/>
        <w:keepNext/>
        <w:numPr>
          <w:ilvl w:val="0"/>
          <w:numId w:val="7"/>
        </w:numPr>
        <w:ind w:left="426"/>
      </w:pPr>
      <w:r>
        <w:lastRenderedPageBreak/>
        <w:t xml:space="preserve">The </w:t>
      </w:r>
      <w:r w:rsidRPr="000862BC">
        <w:rPr>
          <w:b/>
        </w:rPr>
        <w:t>monthly capacity</w:t>
      </w:r>
      <w:r>
        <w:t xml:space="preserve"> is calculated based on a resource’s monthly working hours minus the total load, in </w:t>
      </w:r>
      <w:r w:rsidR="00BC1A22">
        <w:t>the example 168 – 60 = 8.</w:t>
      </w:r>
      <w:r>
        <w:t xml:space="preserve"> </w:t>
      </w:r>
    </w:p>
    <w:p xmlns:wp14="http://schemas.microsoft.com/office/word/2010/wordml" w:rsidR="00BC1A22" w:rsidP="00F91793" w:rsidRDefault="00BC1A22" w14:paraId="5043CB0F" wp14:textId="77777777">
      <w:pPr>
        <w:keepNext/>
        <w:ind w:left="426"/>
      </w:pPr>
      <w:r w:rsidRPr="00BC1A22">
        <w:rPr>
          <w:noProof/>
          <w:lang w:val="de-DE" w:eastAsia="de-DE"/>
        </w:rPr>
        <w:drawing>
          <wp:inline xmlns:wp14="http://schemas.microsoft.com/office/word/2010/wordprocessingDrawing" distT="0" distB="0" distL="0" distR="0" wp14:anchorId="4D6CB016" wp14:editId="65452EAA">
            <wp:extent cx="4638483" cy="2028825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38483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5C0CA2" w:rsidP="001E6327" w:rsidRDefault="005C0CA2" w14:paraId="73EAA12A" wp14:textId="77777777">
      <w:pPr>
        <w:pStyle w:val="berschrift1"/>
      </w:pPr>
      <w:bookmarkStart w:name="_Toc4499763" w:id="9"/>
      <w:r>
        <w:t>Navigation in the VRV</w:t>
      </w:r>
      <w:bookmarkEnd w:id="9"/>
    </w:p>
    <w:p xmlns:wp14="http://schemas.microsoft.com/office/word/2010/wordml" w:rsidR="00627373" w:rsidP="003F7450" w:rsidRDefault="00627373" w14:paraId="7B0D9D3D" wp14:textId="77777777">
      <w:r>
        <w:t xml:space="preserve">Navigating in the VRV largely comprises setting the </w:t>
      </w:r>
      <w:r w:rsidR="00903FF8">
        <w:t>time range</w:t>
      </w:r>
      <w:r>
        <w:t xml:space="preserve"> for which parts of your plan are shown, modifying the timescale solution and quickly </w:t>
      </w:r>
      <w:r w:rsidRPr="000F6E55">
        <w:t xml:space="preserve">scrolling to </w:t>
      </w:r>
      <w:r>
        <w:t>certain</w:t>
      </w:r>
      <w:r w:rsidRPr="000F6E55">
        <w:t xml:space="preserve"> parts of your plan</w:t>
      </w:r>
      <w:r>
        <w:t>.</w:t>
      </w:r>
    </w:p>
    <w:p xmlns:wp14="http://schemas.microsoft.com/office/word/2010/wordml" w:rsidR="005C0CA2" w:rsidP="001E6327" w:rsidRDefault="00627373" w14:paraId="2C6E02DE" wp14:textId="77777777">
      <w:pPr>
        <w:pStyle w:val="berschrift2"/>
      </w:pPr>
      <w:bookmarkStart w:name="_Toc4499764" w:id="10"/>
      <w:r>
        <w:t>Setting t</w:t>
      </w:r>
      <w:r w:rsidR="005C0CA2">
        <w:t>he timeframe</w:t>
      </w:r>
      <w:bookmarkEnd w:id="10"/>
    </w:p>
    <w:p xmlns:wp14="http://schemas.microsoft.com/office/word/2010/wordml" w:rsidR="000F6E55" w:rsidP="003F7450" w:rsidRDefault="00627373" w14:paraId="35C2D145" wp14:textId="77777777">
      <w:r>
        <w:t xml:space="preserve">The timeframe specifies the </w:t>
      </w:r>
      <w:r w:rsidR="00903FF8">
        <w:t>time range</w:t>
      </w:r>
      <w:r>
        <w:t xml:space="preserve"> covered by the timescale,</w:t>
      </w:r>
      <w:r w:rsidR="000F6E55">
        <w:t xml:space="preserve"> either fixed by absolute values or relative to the workday.</w:t>
      </w:r>
      <w:r>
        <w:t xml:space="preserve"> This is done in the </w:t>
      </w:r>
      <w:r w:rsidR="00FF56A7">
        <w:t>“</w:t>
      </w:r>
      <w:r>
        <w:t>Setup</w:t>
      </w:r>
      <w:r w:rsidR="00FF56A7">
        <w:t>”</w:t>
      </w:r>
      <w:r>
        <w:t xml:space="preserve"> dialog</w:t>
      </w:r>
      <w:r w:rsidR="00FF56A7">
        <w:t>,</w:t>
      </w:r>
      <w:r>
        <w:t xml:space="preserve"> to be reached by clicking the “General” item in the “</w:t>
      </w:r>
      <w:r w:rsidR="00903FF8">
        <w:t>Actions“ribbon</w:t>
      </w:r>
      <w:r>
        <w:t>.</w:t>
      </w:r>
      <w:r w:rsidR="000F6E55">
        <w:rPr>
          <w:noProof/>
          <w:lang w:val="de-DE" w:eastAsia="de-DE"/>
        </w:rPr>
        <w:drawing>
          <wp:inline xmlns:wp14="http://schemas.microsoft.com/office/word/2010/wordprocessingDrawing" distT="0" distB="0" distL="0" distR="0" wp14:anchorId="0F2DC228" wp14:editId="7777777">
            <wp:extent cx="5372100" cy="2581830"/>
            <wp:effectExtent l="19050" t="19050" r="19050" b="2857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rs_setup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621" cy="25873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FF56A7" w:rsidP="001E6327" w:rsidRDefault="00627373" w14:paraId="2AC9C90A" wp14:textId="77777777">
      <w:pPr>
        <w:pStyle w:val="berschrift2"/>
        <w:rPr>
          <w:lang w:eastAsia="de-DE"/>
        </w:rPr>
      </w:pPr>
      <w:bookmarkStart w:name="_Toc4499765" w:id="11"/>
      <w:r>
        <w:rPr>
          <w:lang w:eastAsia="de-DE"/>
        </w:rPr>
        <w:t>Change the tim</w:t>
      </w:r>
      <w:r w:rsidR="005773A5">
        <w:rPr>
          <w:lang w:eastAsia="de-DE"/>
        </w:rPr>
        <w:t>es</w:t>
      </w:r>
      <w:r>
        <w:rPr>
          <w:lang w:eastAsia="de-DE"/>
        </w:rPr>
        <w:t>cale resolution</w:t>
      </w:r>
      <w:bookmarkEnd w:id="11"/>
      <w:r>
        <w:rPr>
          <w:lang w:eastAsia="de-DE"/>
        </w:rPr>
        <w:t xml:space="preserve"> </w:t>
      </w:r>
    </w:p>
    <w:p xmlns:wp14="http://schemas.microsoft.com/office/word/2010/wordml" w:rsidR="00FF56A7" w:rsidP="003F7450" w:rsidRDefault="00FF56A7" w14:paraId="4BCD9799" wp14:textId="77777777">
      <w:pPr>
        <w:rPr>
          <w:lang w:eastAsia="de-DE"/>
        </w:rPr>
      </w:pPr>
      <w:r>
        <w:rPr>
          <w:lang w:eastAsia="de-DE"/>
        </w:rPr>
        <w:t xml:space="preserve">For zooming in a certain area of your plan or to zoom out for a better overview, you can change the timescale resolution either by </w:t>
      </w:r>
    </w:p>
    <w:p xmlns:wp14="http://schemas.microsoft.com/office/word/2010/wordml" w:rsidRPr="005F04CB" w:rsidR="000F6E55" w:rsidP="001E6327" w:rsidRDefault="005F04CB" w14:paraId="3562E261" wp14:textId="77777777">
      <w:pPr>
        <w:pStyle w:val="Listenabsatz"/>
        <w:numPr>
          <w:ilvl w:val="0"/>
          <w:numId w:val="4"/>
        </w:numPr>
        <w:ind w:left="426"/>
        <w:rPr>
          <w:lang w:eastAsia="de-DE"/>
        </w:rPr>
      </w:pPr>
      <w:r>
        <w:rPr>
          <w:lang w:eastAsia="de-DE"/>
        </w:rPr>
        <w:t xml:space="preserve">scrolling the </w:t>
      </w:r>
      <w:r w:rsidR="00903FF8">
        <w:rPr>
          <w:lang w:eastAsia="de-DE"/>
        </w:rPr>
        <w:t>mouse wheel</w:t>
      </w:r>
      <w:r w:rsidR="00FF56A7">
        <w:rPr>
          <w:lang w:eastAsia="de-DE"/>
        </w:rPr>
        <w:t xml:space="preserve"> in the timescale area</w:t>
      </w:r>
    </w:p>
    <w:p xmlns:wp14="http://schemas.microsoft.com/office/word/2010/wordml" w:rsidRPr="000F6E55" w:rsidR="000F6E55" w:rsidP="001E6327" w:rsidRDefault="00543687" w14:paraId="0F5188A6" wp14:textId="77777777">
      <w:pPr>
        <w:pStyle w:val="Listenabsatz"/>
        <w:numPr>
          <w:ilvl w:val="0"/>
          <w:numId w:val="4"/>
        </w:numPr>
        <w:ind w:left="426"/>
      </w:pPr>
      <w:r>
        <w:rPr>
          <w:noProof/>
          <w:lang w:val="de-DE" w:eastAsia="de-DE"/>
        </w:rPr>
        <w:lastRenderedPageBreak/>
        <w:drawing>
          <wp:anchor xmlns:wp14="http://schemas.microsoft.com/office/word/2010/wordprocessingDrawing" distT="0" distB="0" distL="114300" distR="114300" simplePos="0" relativeHeight="251662336" behindDoc="1" locked="0" layoutInCell="1" allowOverlap="1" wp14:anchorId="701C1623" wp14:editId="7777777">
            <wp:simplePos x="0" y="0"/>
            <wp:positionH relativeFrom="column">
              <wp:posOffset>328930</wp:posOffset>
            </wp:positionH>
            <wp:positionV relativeFrom="paragraph">
              <wp:posOffset>430530</wp:posOffset>
            </wp:positionV>
            <wp:extent cx="3400425" cy="2071602"/>
            <wp:effectExtent l="0" t="0" r="0" b="5080"/>
            <wp:wrapTight wrapText="bothSides">
              <wp:wrapPolygon edited="0">
                <wp:start x="0" y="0"/>
                <wp:lineTo x="0" y="21454"/>
                <wp:lineTo x="21418" y="21454"/>
                <wp:lineTo x="21418" y="0"/>
                <wp:lineTo x="0" y="0"/>
              </wp:wrapPolygon>
            </wp:wrapTight>
            <wp:docPr id="5" name="Grafik 5" descr="vrs_change_timescal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rs_change_timescale-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07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4CB">
        <w:t>o</w:t>
      </w:r>
      <w:r w:rsidR="00FF56A7">
        <w:t>r, more specifically</w:t>
      </w:r>
      <w:r w:rsidR="00BC4169">
        <w:t>,</w:t>
      </w:r>
      <w:r w:rsidR="00FF56A7">
        <w:t xml:space="preserve"> by the corresponding items of the “Actions”</w:t>
      </w:r>
      <w:r w:rsidR="000D6048">
        <w:t xml:space="preserve"> ribbon, based on the </w:t>
      </w:r>
      <w:r w:rsidR="00903FF8">
        <w:t>work date</w:t>
      </w:r>
      <w:r w:rsidR="000D6048">
        <w:t xml:space="preserve"> as having been specified in the settings of </w:t>
      </w:r>
      <w:r w:rsidR="00BC4169">
        <w:t>Dynamics 365 Business Central</w:t>
      </w:r>
      <w:r w:rsidR="000D6048">
        <w:t>.</w:t>
      </w:r>
    </w:p>
    <w:p xmlns:wp14="http://schemas.microsoft.com/office/word/2010/wordml" w:rsidR="000F6E55" w:rsidP="003F7450" w:rsidRDefault="000F6E55" w14:paraId="07459315" wp14:textId="77777777"/>
    <w:p xmlns:wp14="http://schemas.microsoft.com/office/word/2010/wordml" w:rsidR="00543687" w:rsidP="003F7450" w:rsidRDefault="00543687" w14:paraId="6537F28F" wp14:textId="77777777"/>
    <w:p xmlns:wp14="http://schemas.microsoft.com/office/word/2010/wordml" w:rsidR="00543687" w:rsidP="003F7450" w:rsidRDefault="00543687" w14:paraId="6DFB9E20" wp14:textId="77777777"/>
    <w:p xmlns:wp14="http://schemas.microsoft.com/office/word/2010/wordml" w:rsidR="00543687" w:rsidP="003F7450" w:rsidRDefault="00543687" w14:paraId="70DF9E56" wp14:textId="77777777"/>
    <w:p xmlns:wp14="http://schemas.microsoft.com/office/word/2010/wordml" w:rsidR="00543687" w:rsidP="003F7450" w:rsidRDefault="00543687" w14:paraId="44E871BC" wp14:textId="77777777"/>
    <w:p xmlns:wp14="http://schemas.microsoft.com/office/word/2010/wordml" w:rsidR="00543687" w:rsidP="003F7450" w:rsidRDefault="00543687" w14:paraId="144A5D23" wp14:textId="77777777"/>
    <w:p xmlns:wp14="http://schemas.microsoft.com/office/word/2010/wordml" w:rsidR="00543687" w:rsidP="003F7450" w:rsidRDefault="00543687" w14:paraId="738610EB" wp14:textId="77777777"/>
    <w:p xmlns:wp14="http://schemas.microsoft.com/office/word/2010/wordml" w:rsidR="005E6D4C" w:rsidP="003F7450" w:rsidRDefault="005E6D4C" w14:paraId="637805D2" wp14:textId="77777777"/>
    <w:p xmlns:wp14="http://schemas.microsoft.com/office/word/2010/wordml" w:rsidR="00FF56A7" w:rsidP="001E6327" w:rsidRDefault="008E6AE3" w14:paraId="589AC560" wp14:textId="77777777">
      <w:pPr>
        <w:pStyle w:val="berschrift2"/>
      </w:pPr>
      <w:bookmarkStart w:name="_Toc4499766" w:id="12"/>
      <w:r>
        <w:t>Scrolling</w:t>
      </w:r>
      <w:bookmarkEnd w:id="12"/>
    </w:p>
    <w:p xmlns:wp14="http://schemas.microsoft.com/office/word/2010/wordml" w:rsidR="008E6AE3" w:rsidP="003F7450" w:rsidRDefault="008E6AE3" w14:paraId="384C0F42" wp14:textId="77777777">
      <w:r>
        <w:t xml:space="preserve">The VRV offers the following options for quickly navigating to certain </w:t>
      </w:r>
      <w:r w:rsidR="004B0A5A">
        <w:t>positions</w:t>
      </w:r>
      <w:r>
        <w:t xml:space="preserve"> in the diagram:</w:t>
      </w:r>
    </w:p>
    <w:p xmlns:wp14="http://schemas.microsoft.com/office/word/2010/wordml" w:rsidR="008E6AE3" w:rsidP="003F7450" w:rsidRDefault="008E6AE3" w14:paraId="5DAEA796" wp14:textId="77777777">
      <w:pPr>
        <w:pStyle w:val="Listenabsatz"/>
        <w:numPr>
          <w:ilvl w:val="0"/>
          <w:numId w:val="4"/>
        </w:numPr>
      </w:pPr>
      <w:r>
        <w:t>the common scrolling options by verti</w:t>
      </w:r>
      <w:r w:rsidR="00DD3BD1">
        <w:t>cal and/or horizontal scrollbar</w:t>
      </w:r>
      <w:r>
        <w:t xml:space="preserve"> </w:t>
      </w:r>
    </w:p>
    <w:p xmlns:wp14="http://schemas.microsoft.com/office/word/2010/wordml" w:rsidR="008E6AE3" w:rsidP="003F7450" w:rsidRDefault="008E6AE3" w14:paraId="00256E0A" wp14:textId="77777777">
      <w:pPr>
        <w:pStyle w:val="Listenabsatz"/>
        <w:numPr>
          <w:ilvl w:val="0"/>
          <w:numId w:val="4"/>
        </w:numPr>
      </w:pPr>
      <w:r>
        <w:t xml:space="preserve">dragging the timescale either right or left </w:t>
      </w:r>
    </w:p>
    <w:p xmlns:wp14="http://schemas.microsoft.com/office/word/2010/wordml" w:rsidR="00DD3BD1" w:rsidP="003F7450" w:rsidRDefault="00543687" w14:paraId="37E7F340" wp14:textId="77777777">
      <w:pPr>
        <w:pStyle w:val="Listenabsatz"/>
        <w:numPr>
          <w:ilvl w:val="0"/>
          <w:numId w:val="4"/>
        </w:numPr>
      </w:pPr>
      <w:r w:rsidRPr="00DD3BD1">
        <w:rPr>
          <w:noProof/>
          <w:lang w:val="de-DE" w:eastAsia="de-DE"/>
        </w:rPr>
        <w:drawing>
          <wp:anchor xmlns:wp14="http://schemas.microsoft.com/office/word/2010/wordprocessingDrawing" distT="0" distB="0" distL="114300" distR="114300" simplePos="0" relativeHeight="251663360" behindDoc="1" locked="0" layoutInCell="1" allowOverlap="1" wp14:anchorId="77D6EC55" wp14:editId="7777777">
            <wp:simplePos x="0" y="0"/>
            <wp:positionH relativeFrom="column">
              <wp:posOffset>386080</wp:posOffset>
            </wp:positionH>
            <wp:positionV relativeFrom="paragraph">
              <wp:posOffset>425450</wp:posOffset>
            </wp:positionV>
            <wp:extent cx="5219700" cy="2023110"/>
            <wp:effectExtent l="0" t="0" r="0" b="0"/>
            <wp:wrapTight wrapText="bothSides">
              <wp:wrapPolygon edited="0">
                <wp:start x="0" y="0"/>
                <wp:lineTo x="0" y="21356"/>
                <wp:lineTo x="21521" y="21356"/>
                <wp:lineTo x="21521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BD1">
        <w:t>scroll directly to the Dynamics 365 B</w:t>
      </w:r>
      <w:r w:rsidR="00BC4169">
        <w:t xml:space="preserve">usiness </w:t>
      </w:r>
      <w:r w:rsidR="00DD3BD1">
        <w:t>C</w:t>
      </w:r>
      <w:r w:rsidR="00BC4169">
        <w:t>entral</w:t>
      </w:r>
      <w:r w:rsidR="00DD3BD1">
        <w:t xml:space="preserve"> work date by selecting the corresponding item from the “Actions” ribbon.</w:t>
      </w:r>
    </w:p>
    <w:p xmlns:wp14="http://schemas.microsoft.com/office/word/2010/wordml" w:rsidRPr="008E6AE3" w:rsidR="00DD3BD1" w:rsidP="003F7450" w:rsidRDefault="00DD3BD1" w14:paraId="463F29E8" wp14:textId="77777777"/>
    <w:p xmlns:wp14="http://schemas.microsoft.com/office/word/2010/wordml" w:rsidR="003446F9" w:rsidP="001E6327" w:rsidRDefault="003446F9" w14:paraId="05B0D40F" wp14:textId="77777777">
      <w:pPr>
        <w:pStyle w:val="berschrift2"/>
      </w:pPr>
      <w:bookmarkStart w:name="_Toc4499767" w:id="13"/>
      <w:r>
        <w:t>Fit into view</w:t>
      </w:r>
      <w:bookmarkEnd w:id="13"/>
    </w:p>
    <w:p xmlns:wp14="http://schemas.microsoft.com/office/word/2010/wordml" w:rsidRPr="00DD3BD1" w:rsidR="00DD3BD1" w:rsidP="003F7450" w:rsidRDefault="00DD3BD1" w14:paraId="4EC43E87" wp14:textId="77777777">
      <w:r>
        <w:t>Select this item from the “</w:t>
      </w:r>
      <w:r w:rsidR="00903FF8">
        <w:t>Timescale</w:t>
      </w:r>
      <w:r>
        <w:t>” menu in the “Actions” ribbon to switch directly to the timescale as defined in the “Setup” dialog.</w:t>
      </w:r>
    </w:p>
    <w:p xmlns:wp14="http://schemas.microsoft.com/office/word/2010/wordml" w:rsidR="005C0CA2" w:rsidP="005E6D4C" w:rsidRDefault="005C0CA2" w14:paraId="76995382" wp14:textId="77777777">
      <w:pPr>
        <w:pStyle w:val="berschrift2"/>
      </w:pPr>
      <w:bookmarkStart w:name="_Toc4499768" w:id="14"/>
      <w:r>
        <w:lastRenderedPageBreak/>
        <w:t>Adjust</w:t>
      </w:r>
      <w:r w:rsidRPr="008F7387">
        <w:t xml:space="preserve"> the width ratio between table and diagram</w:t>
      </w:r>
      <w:bookmarkEnd w:id="14"/>
    </w:p>
    <w:p xmlns:wp14="http://schemas.microsoft.com/office/word/2010/wordml" w:rsidRPr="007A46D1" w:rsidR="007A46D1" w:rsidP="005E6D4C" w:rsidRDefault="007A46D1" w14:paraId="6C752B53" wp14:textId="77777777">
      <w:pPr>
        <w:keepNext/>
      </w:pPr>
      <w:r>
        <w:t>For adjusting the width ration between table and diagram, put the mouse cursor on the sash between the two parts and drag the double arrow appear</w:t>
      </w:r>
      <w:r w:rsidR="005F04CB">
        <w:t>ing then</w:t>
      </w:r>
      <w:r>
        <w:t>.</w:t>
      </w:r>
    </w:p>
    <w:p xmlns:wp14="http://schemas.microsoft.com/office/word/2010/wordml" w:rsidRPr="001E6327" w:rsidR="001F44FF" w:rsidP="005E6D4C" w:rsidRDefault="007A46D1" w14:paraId="3B7B4B86" wp14:textId="77777777">
      <w:pPr>
        <w:keepNext/>
      </w:pPr>
      <w:r w:rsidRPr="007A46D1">
        <w:rPr>
          <w:noProof/>
          <w:lang w:val="de-DE" w:eastAsia="de-DE"/>
        </w:rPr>
        <w:drawing>
          <wp:inline xmlns:wp14="http://schemas.microsoft.com/office/word/2010/wordprocessingDrawing" distT="0" distB="0" distL="0" distR="0" wp14:anchorId="1D805FEC" wp14:editId="73E9B4A4">
            <wp:extent cx="4333875" cy="2320078"/>
            <wp:effectExtent l="19050" t="19050" r="9525" b="2349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2884"/>
                    <a:stretch/>
                  </pic:blipFill>
                  <pic:spPr bwMode="auto">
                    <a:xfrm>
                      <a:off x="0" y="0"/>
                      <a:ext cx="4358266" cy="23331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8F7387" w:rsidP="001E6327" w:rsidRDefault="008F7387" w14:paraId="62D1AFE1" wp14:textId="77777777">
      <w:pPr>
        <w:pStyle w:val="berschrift1"/>
      </w:pPr>
      <w:bookmarkStart w:name="_Toc4499769" w:id="15"/>
      <w:r w:rsidRPr="008F7387">
        <w:t>Rescheduling</w:t>
      </w:r>
      <w:r w:rsidR="00234EBF">
        <w:t>/Reload</w:t>
      </w:r>
      <w:bookmarkEnd w:id="15"/>
    </w:p>
    <w:p xmlns:wp14="http://schemas.microsoft.com/office/word/2010/wordml" w:rsidR="00C7704C" w:rsidP="003F7450" w:rsidRDefault="00C7704C" w14:paraId="26AC16B5" wp14:textId="77777777">
      <w:r w:rsidRPr="00C7704C">
        <w:t xml:space="preserve">Rescheduling in the VRV is </w:t>
      </w:r>
      <w:r w:rsidR="005F04CB">
        <w:t xml:space="preserve">actually </w:t>
      </w:r>
      <w:r>
        <w:t>very simpl</w:t>
      </w:r>
      <w:r w:rsidR="005F04CB">
        <w:t xml:space="preserve">e: Just </w:t>
      </w:r>
      <w:r w:rsidRPr="00C7704C">
        <w:t>mak</w:t>
      </w:r>
      <w:r w:rsidR="005F04CB">
        <w:t>e</w:t>
      </w:r>
      <w:r w:rsidRPr="00C7704C">
        <w:t xml:space="preserve"> your changes and </w:t>
      </w:r>
      <w:r w:rsidR="005F04CB">
        <w:t xml:space="preserve">click </w:t>
      </w:r>
      <w:r w:rsidRPr="005F04CB" w:rsidR="005F04CB">
        <w:rPr>
          <w:i/>
        </w:rPr>
        <w:t>Reload</w:t>
      </w:r>
      <w:r w:rsidR="005F04CB">
        <w:t xml:space="preserve"> from the </w:t>
      </w:r>
      <w:r w:rsidR="00BC4169">
        <w:t>“</w:t>
      </w:r>
      <w:r w:rsidR="005F04CB">
        <w:t>General</w:t>
      </w:r>
      <w:r w:rsidR="00BC4169">
        <w:t>”</w:t>
      </w:r>
      <w:r w:rsidR="005F04CB">
        <w:t xml:space="preserve"> item in the “Actions” ribbon. </w:t>
      </w:r>
      <w:r w:rsidRPr="00C7704C">
        <w:t>Due to being fully integrated in D</w:t>
      </w:r>
      <w:r w:rsidR="005773A5">
        <w:t xml:space="preserve">ynamics </w:t>
      </w:r>
      <w:r w:rsidRPr="00C7704C">
        <w:t>365 B</w:t>
      </w:r>
      <w:r w:rsidR="005773A5">
        <w:t xml:space="preserve">usiness </w:t>
      </w:r>
      <w:r w:rsidRPr="00C7704C">
        <w:t>C</w:t>
      </w:r>
      <w:r w:rsidR="005773A5">
        <w:t>entral</w:t>
      </w:r>
      <w:r w:rsidRPr="00C7704C">
        <w:t>, the changes will directly be shown in the VRV</w:t>
      </w:r>
    </w:p>
    <w:p xmlns:wp14="http://schemas.microsoft.com/office/word/2010/wordml" w:rsidRPr="00C7704C" w:rsidR="00C7704C" w:rsidP="003F7450" w:rsidRDefault="005F04CB" w14:paraId="3A0FF5F2" wp14:textId="77777777">
      <w:r w:rsidRPr="005F04CB">
        <w:rPr>
          <w:noProof/>
          <w:lang w:val="de-DE" w:eastAsia="de-DE"/>
        </w:rPr>
        <w:drawing>
          <wp:inline xmlns:wp14="http://schemas.microsoft.com/office/word/2010/wordprocessingDrawing" distT="0" distB="0" distL="0" distR="0" wp14:anchorId="503D0AA5" wp14:editId="198F3BB8">
            <wp:extent cx="1914792" cy="1228896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14792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C7704C" w:rsidR="00C7704C" w:rsidSect="00543687">
      <w:pgSz w:w="11906" w:h="16838" w:orient="portrait"/>
      <w:pgMar w:top="1366" w:right="1417" w:bottom="709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:rsidR="00727959" w:rsidP="003F7450" w:rsidRDefault="00727959" w14:paraId="5630AD66" wp14:textId="77777777">
      <w:r>
        <w:separator/>
      </w:r>
    </w:p>
  </w:endnote>
  <w:endnote w:type="continuationSeparator" w:id="0">
    <w:p xmlns:wp14="http://schemas.microsoft.com/office/word/2010/wordml" w:rsidR="00727959" w:rsidP="003F7450" w:rsidRDefault="00727959" w14:paraId="61829076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xmlns:wp14="http://schemas.microsoft.com/office/word/2010/wordml" w:rsidR="00194019" w:rsidP="003F7450" w:rsidRDefault="00194019" w14:paraId="66204FF1" wp14:textId="77777777"/>
  <w:p xmlns:wp14="http://schemas.microsoft.com/office/word/2010/wordml" w:rsidR="00194019" w:rsidP="003F7450" w:rsidRDefault="00194019" w14:paraId="0A6333C5" wp14:textId="77777777">
    <w:r>
      <w:rPr>
        <w:noProof/>
        <w:sz w:val="20"/>
        <w:lang w:val="de-DE" w:eastAsia="de-DE"/>
      </w:rPr>
      <w:drawing>
        <wp:inline xmlns:wp14="http://schemas.microsoft.com/office/word/2010/wordprocessingDrawing" distT="0" distB="0" distL="0" distR="0" wp14:anchorId="16237714" wp14:editId="699BEBB7">
          <wp:extent cx="1337310" cy="223180"/>
          <wp:effectExtent l="0" t="0" r="0" b="5715"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- NETRONIC Software - Gantt Charts for Visual Scheduli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248" cy="224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57B6D">
      <w:rPr>
        <w:sz w:val="20"/>
      </w:rPr>
      <w:ptab w:alignment="right" w:relativeTo="margin" w:leader="none"/>
    </w:r>
    <w:r>
      <w:rPr>
        <w:sz w:val="14"/>
        <w:szCs w:val="14"/>
      </w:rPr>
      <w:t>PAGE</w:t>
    </w:r>
    <w:r w:rsidRPr="003E34F1">
      <w:rPr>
        <w:sz w:val="20"/>
      </w:rPr>
      <w:t xml:space="preserve"> </w:t>
    </w:r>
    <w:r w:rsidRPr="00C4394C">
      <w:fldChar w:fldCharType="begin"/>
    </w:r>
    <w:r w:rsidRPr="003E34F1">
      <w:instrText xml:space="preserve"> PAGE </w:instrText>
    </w:r>
    <w:r w:rsidRPr="00C4394C">
      <w:fldChar w:fldCharType="separate"/>
    </w:r>
    <w:r w:rsidR="00B1103B">
      <w:rPr>
        <w:noProof/>
      </w:rPr>
      <w:t>3</w:t>
    </w:r>
    <w:r w:rsidRPr="00C4394C">
      <w:fldChar w:fldCharType="end"/>
    </w:r>
    <w:r w:rsidRPr="003E34F1">
      <w:rPr>
        <w:sz w:val="20"/>
      </w:rPr>
      <w:t xml:space="preserve"> </w:t>
    </w:r>
    <w:r>
      <w:rPr>
        <w:sz w:val="14"/>
        <w:szCs w:val="14"/>
      </w:rPr>
      <w:t>OF</w:t>
    </w:r>
    <w:r w:rsidRPr="003E34F1">
      <w:rPr>
        <w:sz w:val="20"/>
      </w:rPr>
      <w:t xml:space="preserve"> </w:t>
    </w:r>
    <w:r>
      <w:fldChar w:fldCharType="begin"/>
    </w:r>
    <w:r>
      <w:instrText xml:space="preserve"> SECTIONPAGES  </w:instrText>
    </w:r>
    <w:r>
      <w:fldChar w:fldCharType="separate"/>
    </w:r>
    <w:r w:rsidR="00B1103B">
      <w:rPr>
        <w:noProof/>
      </w:rPr>
      <w:t>10</w:t>
    </w:r>
    <w:r>
      <w:fldChar w:fldCharType="end"/>
    </w:r>
  </w:p>
  <w:p xmlns:wp14="http://schemas.microsoft.com/office/word/2010/wordml" w:rsidRPr="00A43576" w:rsidR="00194019" w:rsidP="003F7450" w:rsidRDefault="00194019" w14:paraId="2DBF0D7D" wp14:textId="7777777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:rsidR="00727959" w:rsidP="003F7450" w:rsidRDefault="00727959" w14:paraId="2BA226A1" wp14:textId="77777777">
      <w:r>
        <w:separator/>
      </w:r>
    </w:p>
  </w:footnote>
  <w:footnote w:type="continuationSeparator" w:id="0">
    <w:p xmlns:wp14="http://schemas.microsoft.com/office/word/2010/wordml" w:rsidR="00727959" w:rsidP="003F7450" w:rsidRDefault="00727959" w14:paraId="17AD93B2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Pr="00B435CD" w:rsidR="00194019" w:rsidP="003F7450" w:rsidRDefault="00194019" w14:paraId="0C9525CE" wp14:textId="77777777">
    <w:r>
      <w:t>DOCUMENT</w:t>
    </w:r>
    <w:r w:rsidR="004A1427">
      <w:t>ATION VISUAL RESOURCE VIEWER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xmlns:wp14="http://schemas.microsoft.com/office/word/2010/wordml" w:rsidR="00446462" w:rsidP="00446462" w:rsidRDefault="00446462" w14:paraId="4D5795DC" wp14:textId="77777777">
    <w:r>
      <w:rPr>
        <w:noProof/>
        <w:lang w:val="de-DE" w:eastAsia="de-DE"/>
      </w:rPr>
      <w:drawing>
        <wp:anchor xmlns:wp14="http://schemas.microsoft.com/office/word/2010/wordprocessingDrawing" distT="0" distB="0" distL="114300" distR="114300" simplePos="0" relativeHeight="251658240" behindDoc="1" locked="0" layoutInCell="1" allowOverlap="1" wp14:anchorId="5947527F" wp14:editId="7777777">
          <wp:simplePos x="0" y="0"/>
          <wp:positionH relativeFrom="column">
            <wp:posOffset>1100455</wp:posOffset>
          </wp:positionH>
          <wp:positionV relativeFrom="paragraph">
            <wp:posOffset>-20955</wp:posOffset>
          </wp:positionV>
          <wp:extent cx="3493770" cy="583065"/>
          <wp:effectExtent l="0" t="0" r="0" b="7620"/>
          <wp:wrapTight wrapText="bothSides">
            <wp:wrapPolygon edited="0">
              <wp:start x="2002" y="0"/>
              <wp:lineTo x="1413" y="2824"/>
              <wp:lineTo x="471" y="9882"/>
              <wp:lineTo x="471" y="21176"/>
              <wp:lineTo x="3180" y="21176"/>
              <wp:lineTo x="20257" y="19765"/>
              <wp:lineTo x="20846" y="14824"/>
              <wp:lineTo x="19080" y="12706"/>
              <wp:lineTo x="20846" y="7059"/>
              <wp:lineTo x="20257" y="3529"/>
              <wp:lineTo x="4711" y="0"/>
              <wp:lineTo x="2002" y="0"/>
            </wp:wrapPolygon>
          </wp:wrapTight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- NETRONIC Software - Gantt Charts for Visual Scheduli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3770" cy="583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xmlns:wp14="http://schemas.microsoft.com/office/word/2010/wordml" w:rsidR="00194019" w:rsidP="003F7450" w:rsidRDefault="00194019" w14:paraId="0DE4B5B7" wp14:textId="7777777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12874"/>
    <w:multiLevelType w:val="multilevel"/>
    <w:tmpl w:val="8AEE717C"/>
    <w:lvl w:ilvl="0">
      <w:start w:val="1"/>
      <w:numFmt w:val="decimal"/>
      <w:pStyle w:val="berschrift1"/>
      <w:lvlText w:val="%1."/>
      <w:lvlJc w:val="left"/>
      <w:pPr>
        <w:ind w:left="360" w:hanging="360"/>
      </w:pPr>
    </w:lvl>
    <w:lvl w:ilvl="1">
      <w:start w:val="1"/>
      <w:numFmt w:val="decimal"/>
      <w:pStyle w:val="berschrift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2A9012C"/>
    <w:multiLevelType w:val="hybridMultilevel"/>
    <w:tmpl w:val="48683D4A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3650A6B"/>
    <w:multiLevelType w:val="hybridMultilevel"/>
    <w:tmpl w:val="C16617AC"/>
    <w:lvl w:ilvl="0" w:tplc="0407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2B8C4585"/>
    <w:multiLevelType w:val="multilevel"/>
    <w:tmpl w:val="A3265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3F346BA0"/>
    <w:multiLevelType w:val="hybridMultilevel"/>
    <w:tmpl w:val="826E1FFA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12E28E9"/>
    <w:multiLevelType w:val="hybridMultilevel"/>
    <w:tmpl w:val="EC98420A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6F53C9D"/>
    <w:multiLevelType w:val="hybridMultilevel"/>
    <w:tmpl w:val="3E687646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B5C299A"/>
    <w:multiLevelType w:val="multilevel"/>
    <w:tmpl w:val="7B784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60E90EB0"/>
    <w:multiLevelType w:val="hybridMultilevel"/>
    <w:tmpl w:val="9A9A94B8"/>
    <w:lvl w:ilvl="0" w:tplc="FFA62A8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55D6D4D"/>
    <w:multiLevelType w:val="hybridMultilevel"/>
    <w:tmpl w:val="EA2881FA"/>
    <w:lvl w:ilvl="0" w:tplc="0407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75447A8C"/>
    <w:multiLevelType w:val="hybridMultilevel"/>
    <w:tmpl w:val="28964D8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3A5699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1"/>
  </w:num>
  <w:num w:numId="2">
    <w:abstractNumId w:val="3"/>
  </w:num>
  <w:num w:numId="3">
    <w:abstractNumId w:val="6"/>
  </w:num>
  <w:num w:numId="4">
    <w:abstractNumId w:val="5"/>
  </w:num>
  <w:num w:numId="5">
    <w:abstractNumId w:val="7"/>
  </w:num>
  <w:num w:numId="6">
    <w:abstractNumId w:val="8"/>
  </w:num>
  <w:num w:numId="7">
    <w:abstractNumId w:val="4"/>
  </w:num>
  <w:num w:numId="8">
    <w:abstractNumId w:val="10"/>
  </w:num>
  <w:num w:numId="9">
    <w:abstractNumId w:val="0"/>
  </w:num>
  <w:num w:numId="10">
    <w:abstractNumId w:val="9"/>
  </w:num>
  <w:num w:numId="11">
    <w:abstractNumId w:val="2"/>
  </w:num>
  <w:num w:numId="12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ECC"/>
    <w:rsid w:val="00052C42"/>
    <w:rsid w:val="00067C26"/>
    <w:rsid w:val="00072CAA"/>
    <w:rsid w:val="00085689"/>
    <w:rsid w:val="000862BC"/>
    <w:rsid w:val="000D6048"/>
    <w:rsid w:val="000F6E55"/>
    <w:rsid w:val="001413CE"/>
    <w:rsid w:val="00194019"/>
    <w:rsid w:val="001E1F47"/>
    <w:rsid w:val="001E6327"/>
    <w:rsid w:val="001F44FF"/>
    <w:rsid w:val="00234EBF"/>
    <w:rsid w:val="002478F1"/>
    <w:rsid w:val="002750FF"/>
    <w:rsid w:val="002D5D5D"/>
    <w:rsid w:val="00341B93"/>
    <w:rsid w:val="003446F9"/>
    <w:rsid w:val="00353781"/>
    <w:rsid w:val="00375681"/>
    <w:rsid w:val="00387F8C"/>
    <w:rsid w:val="003F7450"/>
    <w:rsid w:val="00446462"/>
    <w:rsid w:val="0046062D"/>
    <w:rsid w:val="004A1427"/>
    <w:rsid w:val="004B00AE"/>
    <w:rsid w:val="004B0A5A"/>
    <w:rsid w:val="004E14FC"/>
    <w:rsid w:val="00511B09"/>
    <w:rsid w:val="00527912"/>
    <w:rsid w:val="00543687"/>
    <w:rsid w:val="00545EB1"/>
    <w:rsid w:val="005773A5"/>
    <w:rsid w:val="00586495"/>
    <w:rsid w:val="005A324F"/>
    <w:rsid w:val="005C0CA2"/>
    <w:rsid w:val="005E3AB2"/>
    <w:rsid w:val="005E6D4C"/>
    <w:rsid w:val="005F04CB"/>
    <w:rsid w:val="00627373"/>
    <w:rsid w:val="006363A3"/>
    <w:rsid w:val="00664D1E"/>
    <w:rsid w:val="006A11CA"/>
    <w:rsid w:val="00704D24"/>
    <w:rsid w:val="00727959"/>
    <w:rsid w:val="00770467"/>
    <w:rsid w:val="0078690C"/>
    <w:rsid w:val="007A46D1"/>
    <w:rsid w:val="007B6FD5"/>
    <w:rsid w:val="007C15DF"/>
    <w:rsid w:val="007D3328"/>
    <w:rsid w:val="007F4DA7"/>
    <w:rsid w:val="008644B4"/>
    <w:rsid w:val="008A4A50"/>
    <w:rsid w:val="008A6D98"/>
    <w:rsid w:val="008E6AE3"/>
    <w:rsid w:val="008F7387"/>
    <w:rsid w:val="00903FF8"/>
    <w:rsid w:val="00975F77"/>
    <w:rsid w:val="009C44C0"/>
    <w:rsid w:val="00AB338A"/>
    <w:rsid w:val="00B1103B"/>
    <w:rsid w:val="00B60A40"/>
    <w:rsid w:val="00B92ECC"/>
    <w:rsid w:val="00BB2583"/>
    <w:rsid w:val="00BC1A22"/>
    <w:rsid w:val="00BC4169"/>
    <w:rsid w:val="00BD15FC"/>
    <w:rsid w:val="00C04ED7"/>
    <w:rsid w:val="00C14DE6"/>
    <w:rsid w:val="00C177AA"/>
    <w:rsid w:val="00C3328C"/>
    <w:rsid w:val="00C363A8"/>
    <w:rsid w:val="00C7704C"/>
    <w:rsid w:val="00C9541A"/>
    <w:rsid w:val="00CE5C22"/>
    <w:rsid w:val="00D7646E"/>
    <w:rsid w:val="00DD3BD1"/>
    <w:rsid w:val="00E9206D"/>
    <w:rsid w:val="00F42A6C"/>
    <w:rsid w:val="00F91793"/>
    <w:rsid w:val="00FF56A7"/>
    <w:rsid w:val="3631B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3160AC3-C817-421C-93E2-51B9AC12E6F6}"/>
  <w14:docId w14:val="1A00DF20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  <w:ind w:left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  <w:rsid w:val="003F7450"/>
    <w:pPr>
      <w:ind w:left="0"/>
    </w:pPr>
    <w:rPr>
      <w:rFonts w:cstheme="minorHAnsi"/>
      <w:color w:val="434343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E6327"/>
    <w:pPr>
      <w:keepNext/>
      <w:keepLines/>
      <w:numPr>
        <w:numId w:val="9"/>
      </w:numPr>
      <w:spacing w:before="480" w:after="120"/>
      <w:outlineLvl w:val="0"/>
    </w:pPr>
    <w:rPr>
      <w:rFonts w:asciiTheme="majorHAnsi" w:hAnsiTheme="majorHAnsi" w:eastAsiaTheme="majorEastAsia" w:cstheme="majorBidi"/>
      <w:b/>
      <w:color w:val="auto"/>
      <w:sz w:val="32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1E6327"/>
    <w:pPr>
      <w:numPr>
        <w:ilvl w:val="1"/>
      </w:numPr>
      <w:ind w:left="709" w:hanging="715"/>
      <w:outlineLvl w:val="1"/>
    </w:p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7704C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04ED7"/>
    <w:pPr>
      <w:ind w:left="720"/>
      <w:contextualSpacing/>
    </w:pPr>
  </w:style>
  <w:style w:type="character" w:styleId="berschrift1Zchn" w:customStyle="1">
    <w:name w:val="Überschrift 1 Zchn"/>
    <w:basedOn w:val="Absatz-Standardschriftart"/>
    <w:link w:val="berschrift1"/>
    <w:uiPriority w:val="9"/>
    <w:rsid w:val="001E6327"/>
    <w:rPr>
      <w:rFonts w:asciiTheme="majorHAnsi" w:hAnsiTheme="majorHAnsi" w:eastAsiaTheme="majorEastAsia" w:cstheme="majorBidi"/>
      <w:b/>
      <w:sz w:val="32"/>
      <w:szCs w:val="32"/>
      <w:lang w:val="en-US"/>
    </w:rPr>
  </w:style>
  <w:style w:type="character" w:styleId="berschrift2Zchn" w:customStyle="1">
    <w:name w:val="Überschrift 2 Zchn"/>
    <w:basedOn w:val="Absatz-Standardschriftart"/>
    <w:link w:val="berschrift2"/>
    <w:uiPriority w:val="9"/>
    <w:rsid w:val="001E6327"/>
    <w:rPr>
      <w:rFonts w:asciiTheme="majorHAnsi" w:hAnsiTheme="majorHAnsi" w:eastAsiaTheme="majorEastAsia" w:cstheme="majorBidi"/>
      <w:b/>
      <w:sz w:val="32"/>
      <w:szCs w:val="32"/>
      <w:lang w:val="en-US"/>
    </w:rPr>
  </w:style>
  <w:style w:type="character" w:styleId="berschrift3Zchn" w:customStyle="1">
    <w:name w:val="Überschrift 3 Zchn"/>
    <w:basedOn w:val="Absatz-Standardschriftart"/>
    <w:link w:val="berschrift3"/>
    <w:uiPriority w:val="9"/>
    <w:rsid w:val="00C7704C"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0F6E5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color w:val="auto"/>
      <w:lang w:val="de-DE" w:eastAsia="de-DE"/>
    </w:rPr>
  </w:style>
  <w:style w:type="table" w:styleId="Tabellenraster">
    <w:name w:val="Table Grid"/>
    <w:basedOn w:val="NormaleTabelle"/>
    <w:uiPriority w:val="39"/>
    <w:rsid w:val="00D7646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Fett">
    <w:name w:val="Strong"/>
    <w:basedOn w:val="Absatz-Standardschriftart"/>
    <w:uiPriority w:val="22"/>
    <w:qFormat/>
    <w:rsid w:val="004E14FC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4B0A5A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4B0A5A"/>
    <w:rPr>
      <w:rFonts w:cs="Arial" w:asciiTheme="majorHAnsi" w:hAnsiTheme="majorHAnsi"/>
      <w:color w:val="434343"/>
      <w:sz w:val="24"/>
      <w:szCs w:val="24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4B0A5A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4B0A5A"/>
    <w:rPr>
      <w:rFonts w:cs="Arial" w:asciiTheme="majorHAnsi" w:hAnsiTheme="majorHAnsi"/>
      <w:color w:val="434343"/>
      <w:sz w:val="24"/>
      <w:szCs w:val="24"/>
      <w:lang w:val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2750FF"/>
    <w:pPr>
      <w:spacing w:after="0" w:line="240" w:lineRule="auto"/>
      <w:contextualSpacing/>
      <w:jc w:val="both"/>
    </w:pPr>
    <w:rPr>
      <w:rFonts w:eastAsiaTheme="majorEastAsia" w:cstheme="majorBidi"/>
      <w:smallCaps/>
      <w:color w:val="auto"/>
      <w:spacing w:val="-10"/>
      <w:kern w:val="28"/>
      <w:sz w:val="56"/>
      <w:szCs w:val="56"/>
      <w:lang w:val="de-DE"/>
    </w:rPr>
  </w:style>
  <w:style w:type="character" w:styleId="TitelZchn" w:customStyle="1">
    <w:name w:val="Titel Zchn"/>
    <w:basedOn w:val="Absatz-Standardschriftart"/>
    <w:link w:val="Titel"/>
    <w:uiPriority w:val="10"/>
    <w:rsid w:val="002750FF"/>
    <w:rPr>
      <w:rFonts w:eastAsiaTheme="majorEastAsia" w:cstheme="majorBidi"/>
      <w:smallCaps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94019"/>
    <w:pPr>
      <w:numPr>
        <w:ilvl w:val="1"/>
      </w:numPr>
      <w:jc w:val="both"/>
    </w:pPr>
    <w:rPr>
      <w:rFonts w:eastAsiaTheme="minorEastAsia" w:cstheme="minorBidi"/>
      <w:b/>
      <w:color w:val="auto"/>
      <w:spacing w:val="15"/>
      <w:sz w:val="44"/>
      <w:lang w:val="de-DE"/>
    </w:rPr>
  </w:style>
  <w:style w:type="character" w:styleId="UntertitelZchn" w:customStyle="1">
    <w:name w:val="Untertitel Zchn"/>
    <w:basedOn w:val="Absatz-Standardschriftart"/>
    <w:link w:val="Untertitel"/>
    <w:uiPriority w:val="11"/>
    <w:rsid w:val="00194019"/>
    <w:rPr>
      <w:rFonts w:eastAsiaTheme="minorEastAsia"/>
      <w:b/>
      <w:spacing w:val="15"/>
      <w:sz w:val="44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E6327"/>
    <w:pPr>
      <w:numPr>
        <w:numId w:val="0"/>
      </w:numPr>
      <w:spacing w:before="240" w:after="0"/>
      <w:outlineLvl w:val="9"/>
    </w:pPr>
    <w:rPr>
      <w:b w:val="0"/>
      <w:color w:val="2E74B5" w:themeColor="accent1" w:themeShade="BF"/>
      <w:lang w:val="de-DE"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1E6327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1E6327"/>
    <w:pPr>
      <w:spacing w:after="100"/>
      <w:ind w:left="220"/>
    </w:pPr>
  </w:style>
  <w:style w:type="character" w:styleId="Hyperlink">
    <w:name w:val="Hyperlink"/>
    <w:basedOn w:val="Absatz-Standardschriftart"/>
    <w:uiPriority w:val="99"/>
    <w:unhideWhenUsed/>
    <w:rsid w:val="001E632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7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18.png" Id="rId26" /><Relationship Type="http://schemas.openxmlformats.org/officeDocument/2006/relationships/image" Target="media/image13.png" Id="rId21" /><Relationship Type="http://schemas.openxmlformats.org/officeDocument/2006/relationships/theme" Target="theme/theme1.xml" Id="rId34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image" Target="media/image17.png" Id="rId25" /><Relationship Type="http://schemas.openxmlformats.org/officeDocument/2006/relationships/fontTable" Target="fontTable.xml" Id="rId33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image" Target="media/image21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gif" Id="rId11" /><Relationship Type="http://schemas.openxmlformats.org/officeDocument/2006/relationships/image" Target="media/image16.png" Id="rId24" /><Relationship Type="http://schemas.openxmlformats.org/officeDocument/2006/relationships/image" Target="media/image24.png" Id="rId32" /><Relationship Type="http://schemas.openxmlformats.org/officeDocument/2006/relationships/customXml" Target="../customXml/item4.xml" Id="rId37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15.png" Id="rId23" /><Relationship Type="http://schemas.openxmlformats.org/officeDocument/2006/relationships/image" Target="media/image20.png" Id="rId28" /><Relationship Type="http://schemas.openxmlformats.org/officeDocument/2006/relationships/customXml" Target="../customXml/item3.xml" Id="rId36" /><Relationship Type="http://schemas.openxmlformats.org/officeDocument/2006/relationships/header" Target="header2.xml" Id="rId10" /><Relationship Type="http://schemas.openxmlformats.org/officeDocument/2006/relationships/image" Target="media/image11.png" Id="rId19" /><Relationship Type="http://schemas.openxmlformats.org/officeDocument/2006/relationships/image" Target="media/image23.png" Id="rId31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image" Target="media/image6.png" Id="rId14" /><Relationship Type="http://schemas.openxmlformats.org/officeDocument/2006/relationships/image" Target="media/image14.png" Id="rId22" /><Relationship Type="http://schemas.openxmlformats.org/officeDocument/2006/relationships/image" Target="media/image19.png" Id="rId27" /><Relationship Type="http://schemas.openxmlformats.org/officeDocument/2006/relationships/image" Target="media/image22.png" Id="rId30" /><Relationship Type="http://schemas.openxmlformats.org/officeDocument/2006/relationships/customXml" Target="../customXml/item2.xml" Id="rId35" /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glossaryDocument" Target="/word/glossary/document.xml" Id="Rba80184f0e614d8f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a23c0-c737-4057-893d-844d565476ed}"/>
      </w:docPartPr>
      <w:docPartBody>
        <w:p w14:paraId="08446B71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59FB16A5C1B94E966E285126382A5E" ma:contentTypeVersion="6" ma:contentTypeDescription="Ein neues Dokument erstellen." ma:contentTypeScope="" ma:versionID="d140c552756e9173160f31e04ffdffcb">
  <xsd:schema xmlns:xsd="http://www.w3.org/2001/XMLSchema" xmlns:xs="http://www.w3.org/2001/XMLSchema" xmlns:p="http://schemas.microsoft.com/office/2006/metadata/properties" xmlns:ns2="a502389f-ed03-40c2-b3e3-d86299071d31" targetNamespace="http://schemas.microsoft.com/office/2006/metadata/properties" ma:root="true" ma:fieldsID="404a8ead8db8d9b3a8f8d675123abaf2" ns2:_="">
    <xsd:import namespace="a502389f-ed03-40c2-b3e3-d86299071d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2389f-ed03-40c2-b3e3-d86299071d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41F471-BBEE-42E3-854B-261F7766BF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5C59D8-5B10-4584-9B4B-961C7ADDDA50}"/>
</file>

<file path=customXml/itemProps3.xml><?xml version="1.0" encoding="utf-8"?>
<ds:datastoreItem xmlns:ds="http://schemas.openxmlformats.org/officeDocument/2006/customXml" ds:itemID="{9FC63AC6-0ABC-404E-AF09-78ECAC8DB376}"/>
</file>

<file path=customXml/itemProps4.xml><?xml version="1.0" encoding="utf-8"?>
<ds:datastoreItem xmlns:ds="http://schemas.openxmlformats.org/officeDocument/2006/customXml" ds:itemID="{D49E16D5-3D41-4840-860D-4988DFB28F2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NETRONIC Software GmbH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Gillet, Ute</dc:creator>
  <keywords/>
  <dc:description/>
  <lastModifiedBy>Ute Gillet</lastModifiedBy>
  <revision>41</revision>
  <dcterms:created xsi:type="dcterms:W3CDTF">2019-02-14T08:29:00.0000000Z</dcterms:created>
  <dcterms:modified xsi:type="dcterms:W3CDTF">2019-04-15T11:24:37.6040678Z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0x0101008259FB16A5C1B94E966E285126382A5E</vt:lpwstr>
  </property>
</Properties>
</file>