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FFF" w:rsidRDefault="00280FFF" w:rsidP="00280FFF">
      <w:pPr>
        <w:pStyle w:val="Title"/>
        <w:rPr>
          <w:rFonts w:eastAsiaTheme="minorEastAsia"/>
        </w:rPr>
      </w:pPr>
      <w:r>
        <w:rPr>
          <w:rFonts w:eastAsiaTheme="minorEastAsia"/>
        </w:rPr>
        <w:t xml:space="preserve">Evaluation-What is in it for my Community? </w:t>
      </w:r>
    </w:p>
    <w:p w:rsidR="00494D18" w:rsidRDefault="00494D18" w:rsidP="00494D18">
      <w:pPr>
        <w:jc w:val="center"/>
      </w:pPr>
      <w:r>
        <w:t>ABCD-Healthy Neighbourhoods, Healthy Cities workshop May 28, 2019</w:t>
      </w:r>
    </w:p>
    <w:p w:rsidR="00494D18" w:rsidRDefault="00494D18" w:rsidP="00494D18">
      <w:pPr>
        <w:jc w:val="center"/>
      </w:pPr>
    </w:p>
    <w:p w:rsidR="00494D18" w:rsidRDefault="00494D18" w:rsidP="00494D18">
      <w:r>
        <w:t>Please use this document to help you remember what you learned in th</w:t>
      </w:r>
      <w:r w:rsidR="00C03402">
        <w:t>is</w:t>
      </w:r>
      <w:r>
        <w:t xml:space="preserve"> workshop and start to plan how you are going to </w:t>
      </w:r>
      <w:r w:rsidR="00C03402">
        <w:t>evaluate your community work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825"/>
      </w:tblGrid>
      <w:tr w:rsidR="00494D18" w:rsidTr="00494D18">
        <w:tc>
          <w:tcPr>
            <w:tcW w:w="2065" w:type="dxa"/>
          </w:tcPr>
          <w:p w:rsidR="00494D18" w:rsidRDefault="00C03402" w:rsidP="00494D18">
            <w:r>
              <w:t xml:space="preserve">What is my purpose for evaluating </w:t>
            </w:r>
          </w:p>
          <w:p w:rsidR="00C03402" w:rsidRDefault="00C03402" w:rsidP="00494D18"/>
          <w:p w:rsidR="00C03402" w:rsidRDefault="00C03402" w:rsidP="00494D18"/>
          <w:p w:rsidR="00C03402" w:rsidRDefault="00C03402" w:rsidP="00494D18"/>
          <w:p w:rsidR="00C03402" w:rsidRDefault="00C03402" w:rsidP="00494D18"/>
          <w:p w:rsidR="00494D18" w:rsidRDefault="00494D18" w:rsidP="00494D18"/>
          <w:p w:rsidR="00C03402" w:rsidRDefault="00C03402" w:rsidP="00494D18"/>
          <w:p w:rsidR="00C03402" w:rsidRDefault="00C03402" w:rsidP="00494D18"/>
          <w:p w:rsidR="00C03402" w:rsidRDefault="00C03402" w:rsidP="00494D18"/>
          <w:p w:rsidR="00494D18" w:rsidRDefault="00494D18" w:rsidP="00494D18"/>
          <w:p w:rsidR="00494D18" w:rsidRDefault="00494D18" w:rsidP="00494D18"/>
        </w:tc>
        <w:tc>
          <w:tcPr>
            <w:tcW w:w="7825" w:type="dxa"/>
          </w:tcPr>
          <w:p w:rsidR="00494D18" w:rsidRDefault="00494D18" w:rsidP="00494D18"/>
        </w:tc>
      </w:tr>
      <w:tr w:rsidR="00494D18" w:rsidTr="00494D18">
        <w:tc>
          <w:tcPr>
            <w:tcW w:w="2065" w:type="dxa"/>
          </w:tcPr>
          <w:p w:rsidR="00C03402" w:rsidRDefault="00C03402" w:rsidP="00494D18">
            <w:r>
              <w:t xml:space="preserve">How will we use </w:t>
            </w:r>
            <w:r w:rsidR="00E3361A">
              <w:t>our</w:t>
            </w:r>
            <w:r>
              <w:t xml:space="preserve"> evaluation? </w:t>
            </w:r>
            <w:r w:rsidR="00AF432B">
              <w:t xml:space="preserve"> </w:t>
            </w:r>
          </w:p>
          <w:p w:rsidR="00AF432B" w:rsidRDefault="00AF432B" w:rsidP="00494D18"/>
          <w:p w:rsidR="00C03402" w:rsidRDefault="00C03402" w:rsidP="00494D18"/>
          <w:p w:rsidR="00C03402" w:rsidRDefault="00C03402" w:rsidP="00494D18"/>
          <w:p w:rsidR="00C03402" w:rsidRDefault="00C03402" w:rsidP="00494D18"/>
          <w:p w:rsidR="00C03402" w:rsidRDefault="00C03402" w:rsidP="00494D18"/>
          <w:p w:rsidR="00C03402" w:rsidRDefault="00C03402" w:rsidP="00494D18"/>
          <w:p w:rsidR="00C03402" w:rsidRDefault="00C03402" w:rsidP="00494D18"/>
          <w:p w:rsidR="00C03402" w:rsidRDefault="00C03402" w:rsidP="00494D18"/>
          <w:p w:rsidR="00C03402" w:rsidRDefault="00C03402" w:rsidP="00494D18"/>
          <w:p w:rsidR="00494D18" w:rsidRDefault="00494D18" w:rsidP="00494D18"/>
          <w:p w:rsidR="00494D18" w:rsidRDefault="00494D18" w:rsidP="00494D18"/>
        </w:tc>
        <w:tc>
          <w:tcPr>
            <w:tcW w:w="7825" w:type="dxa"/>
          </w:tcPr>
          <w:p w:rsidR="00494D18" w:rsidRDefault="00494D18" w:rsidP="00494D18">
            <w:bookmarkStart w:id="0" w:name="_GoBack"/>
            <w:bookmarkEnd w:id="0"/>
          </w:p>
        </w:tc>
      </w:tr>
      <w:tr w:rsidR="00494D18" w:rsidTr="00494D18">
        <w:tc>
          <w:tcPr>
            <w:tcW w:w="2065" w:type="dxa"/>
          </w:tcPr>
          <w:p w:rsidR="00494D18" w:rsidRDefault="00494D18" w:rsidP="00494D18">
            <w:r>
              <w:t>Next steps</w:t>
            </w:r>
          </w:p>
          <w:p w:rsidR="00494D18" w:rsidRDefault="00494D18" w:rsidP="00494D18"/>
          <w:p w:rsidR="007D4A64" w:rsidRDefault="007D4A64" w:rsidP="007D4A6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Now what?  What am I going to do when I get back? </w:t>
            </w:r>
          </w:p>
          <w:p w:rsidR="00494D18" w:rsidRDefault="00494D18" w:rsidP="00494D18"/>
          <w:p w:rsidR="00494D18" w:rsidRDefault="00494D18" w:rsidP="00494D18"/>
          <w:p w:rsidR="00494D18" w:rsidRDefault="00494D18" w:rsidP="00494D18"/>
          <w:p w:rsidR="00494D18" w:rsidRDefault="00494D18" w:rsidP="00494D18"/>
          <w:p w:rsidR="00494D18" w:rsidRDefault="00494D18" w:rsidP="00494D18"/>
          <w:p w:rsidR="00494D18" w:rsidRDefault="00494D18" w:rsidP="00494D18"/>
          <w:p w:rsidR="00494D18" w:rsidRDefault="00494D18" w:rsidP="00494D18"/>
          <w:p w:rsidR="00494D18" w:rsidRDefault="00494D18" w:rsidP="00494D18"/>
        </w:tc>
        <w:tc>
          <w:tcPr>
            <w:tcW w:w="7825" w:type="dxa"/>
          </w:tcPr>
          <w:p w:rsidR="00494D18" w:rsidRDefault="00494D18" w:rsidP="00494D18"/>
        </w:tc>
      </w:tr>
    </w:tbl>
    <w:p w:rsidR="00494D18" w:rsidRPr="002E2655" w:rsidRDefault="00494D18" w:rsidP="00494D18">
      <w:pPr>
        <w:rPr>
          <w:rFonts w:cstheme="minorHAnsi"/>
          <w:sz w:val="24"/>
          <w:szCs w:val="24"/>
          <w:lang w:val="en-CA"/>
        </w:rPr>
      </w:pPr>
    </w:p>
    <w:p w:rsidR="00494D18" w:rsidRDefault="00494D18" w:rsidP="00494D18">
      <w:pPr>
        <w:pStyle w:val="Title"/>
      </w:pPr>
      <w:r>
        <w:lastRenderedPageBreak/>
        <w:t xml:space="preserve">Resources and Tools </w:t>
      </w:r>
    </w:p>
    <w:p w:rsidR="00494D18" w:rsidRDefault="00494D18" w:rsidP="00494D18"/>
    <w:p w:rsidR="00C03402" w:rsidRDefault="00C5452E" w:rsidP="00C5452E">
      <w:r w:rsidRPr="00944352">
        <w:rPr>
          <w:b/>
        </w:rPr>
        <w:t xml:space="preserve">Drowning in Data. Alive Conner </w:t>
      </w:r>
      <w:proofErr w:type="spellStart"/>
      <w:r w:rsidRPr="00944352">
        <w:rPr>
          <w:b/>
        </w:rPr>
        <w:t>Snibbe</w:t>
      </w:r>
      <w:proofErr w:type="spellEnd"/>
      <w:r>
        <w:t xml:space="preserve">. </w:t>
      </w:r>
      <w:hyperlink r:id="rId5" w:history="1">
        <w:r w:rsidR="00C03402" w:rsidRPr="001129E7">
          <w:rPr>
            <w:rStyle w:val="Hyperlink"/>
          </w:rPr>
          <w:t>http://www.ssireview.org/articles/entry/dro wning_in_data/</w:t>
        </w:r>
      </w:hyperlink>
    </w:p>
    <w:p w:rsidR="00C03402" w:rsidRDefault="00C5452E" w:rsidP="00C5452E">
      <w:r w:rsidRPr="00944352">
        <w:rPr>
          <w:b/>
        </w:rPr>
        <w:t xml:space="preserve"> Evaluation Blues: How Accountability Requirements Hurt Small </w:t>
      </w:r>
      <w:proofErr w:type="gramStart"/>
      <w:r w:rsidRPr="00944352">
        <w:rPr>
          <w:b/>
        </w:rPr>
        <w:t>Non Profits</w:t>
      </w:r>
      <w:proofErr w:type="gramEnd"/>
      <w:r w:rsidRPr="00944352">
        <w:rPr>
          <w:b/>
        </w:rPr>
        <w:t xml:space="preserve"> the Most</w:t>
      </w:r>
      <w:r>
        <w:t xml:space="preserve">. Laura Silverstein and Erin Maher. </w:t>
      </w:r>
      <w:hyperlink r:id="rId6" w:history="1">
        <w:r w:rsidR="00C03402" w:rsidRPr="001129E7">
          <w:rPr>
            <w:rStyle w:val="Hyperlink"/>
          </w:rPr>
          <w:t>http://www.ssireview.org/articles/entry/evaluation_blues/</w:t>
        </w:r>
      </w:hyperlink>
    </w:p>
    <w:p w:rsidR="00C03402" w:rsidRDefault="00C5452E" w:rsidP="00C5452E">
      <w:r w:rsidRPr="00944352">
        <w:rPr>
          <w:b/>
        </w:rPr>
        <w:t xml:space="preserve">Why Measure? Nonprofits Use measures to Show they are Efficient, but what if Donors Don’t </w:t>
      </w:r>
      <w:proofErr w:type="gramStart"/>
      <w:r w:rsidRPr="00944352">
        <w:rPr>
          <w:b/>
        </w:rPr>
        <w:t>Care?.</w:t>
      </w:r>
      <w:proofErr w:type="gramEnd"/>
      <w:r>
        <w:t xml:space="preserve"> Katie Cunningham, Marc Ricks. </w:t>
      </w:r>
      <w:hyperlink r:id="rId7" w:history="1">
        <w:r w:rsidR="00C03402" w:rsidRPr="001129E7">
          <w:rPr>
            <w:rStyle w:val="Hyperlink"/>
          </w:rPr>
          <w:t>http://www.ssireview.org/articles/entry/why_measure/</w:t>
        </w:r>
      </w:hyperlink>
    </w:p>
    <w:p w:rsidR="00C03402" w:rsidRDefault="00C5452E" w:rsidP="00C5452E">
      <w:r w:rsidRPr="00944352">
        <w:rPr>
          <w:b/>
        </w:rPr>
        <w:t>The High Cost of Accurate Knowledge</w:t>
      </w:r>
      <w:r>
        <w:t xml:space="preserve">. Kathleen Sutcliffe and Klaus Webber. </w:t>
      </w:r>
      <w:hyperlink r:id="rId8" w:history="1">
        <w:r w:rsidR="00C03402" w:rsidRPr="001129E7">
          <w:rPr>
            <w:rStyle w:val="Hyperlink"/>
          </w:rPr>
          <w:t>http://hbr.org/2003/5/thehigh-cost-of-accurate-knowledge/ar/1</w:t>
        </w:r>
      </w:hyperlink>
    </w:p>
    <w:p w:rsidR="00C03402" w:rsidRDefault="00C5452E" w:rsidP="00C5452E">
      <w:r>
        <w:t xml:space="preserve"> </w:t>
      </w:r>
      <w:r w:rsidRPr="00944352">
        <w:rPr>
          <w:b/>
        </w:rPr>
        <w:t>Utilization-Focused Evaluation: An Interview with Michael Quinn Patton</w:t>
      </w:r>
      <w:r>
        <w:t xml:space="preserve">. </w:t>
      </w:r>
      <w:hyperlink r:id="rId9" w:history="1">
        <w:r w:rsidR="00C03402" w:rsidRPr="001129E7">
          <w:rPr>
            <w:rStyle w:val="Hyperlink"/>
          </w:rPr>
          <w:t>http://www.hfrp.org/evaluation/the-evaluation-exchange/issue-archive/family-support/aconversationwith-michael-quinn-patton</w:t>
        </w:r>
      </w:hyperlink>
      <w:r>
        <w:t xml:space="preserve"> </w:t>
      </w:r>
    </w:p>
    <w:p w:rsidR="00C03402" w:rsidRDefault="00C5452E" w:rsidP="00C5452E">
      <w:r w:rsidRPr="00944352">
        <w:rPr>
          <w:b/>
        </w:rPr>
        <w:t>An Evaluation Scope of Work</w:t>
      </w:r>
      <w:r>
        <w:t xml:space="preserve">. United States Agency for International Development. </w:t>
      </w:r>
      <w:hyperlink r:id="rId10" w:history="1">
        <w:r w:rsidR="00C03402" w:rsidRPr="001129E7">
          <w:rPr>
            <w:rStyle w:val="Hyperlink"/>
          </w:rPr>
          <w:t>http://pdf.usaid.gov/pdf_docs/PNABY207.pdf</w:t>
        </w:r>
      </w:hyperlink>
      <w:r>
        <w:t xml:space="preserve"> </w:t>
      </w:r>
    </w:p>
    <w:p w:rsidR="00494D18" w:rsidRDefault="00C5452E" w:rsidP="00C5452E">
      <w:r w:rsidRPr="00944352">
        <w:rPr>
          <w:b/>
        </w:rPr>
        <w:t>Utilization-Focused Evaluation</w:t>
      </w:r>
      <w:r>
        <w:t xml:space="preserve">. 4th Edition. Michael Quinn Patton. </w:t>
      </w:r>
      <w:hyperlink r:id="rId11" w:history="1">
        <w:r w:rsidR="00C03402" w:rsidRPr="001129E7">
          <w:rPr>
            <w:rStyle w:val="Hyperlink"/>
          </w:rPr>
          <w:t>http://www.amazon.ca/UtilizationFocused-Evaluation-Michael-Quinn-Patton/dp/141295861X</w:t>
        </w:r>
      </w:hyperlink>
    </w:p>
    <w:p w:rsidR="006C7408" w:rsidRPr="00944352" w:rsidRDefault="006C7408" w:rsidP="00944352">
      <w:pPr>
        <w:rPr>
          <w:bCs/>
        </w:rPr>
      </w:pPr>
      <w:r w:rsidRPr="001F2817">
        <w:rPr>
          <w:b/>
          <w:bCs/>
        </w:rPr>
        <w:t>Creating Coventry Planning Phase Report</w:t>
      </w:r>
      <w:r w:rsidRPr="00944352">
        <w:rPr>
          <w:bCs/>
        </w:rPr>
        <w:t xml:space="preserve"> - analysis of the data and themes shared in the 10 engagements and 4 months of systematic observation: </w:t>
      </w:r>
      <w:hyperlink r:id="rId12" w:history="1">
        <w:r w:rsidRPr="00944352">
          <w:rPr>
            <w:rStyle w:val="Hyperlink"/>
            <w:bCs/>
          </w:rPr>
          <w:t>https://www.vivo.ca/uploads/Creating_Coventry/CCV_CCdoc_v22WEBsm.pdf</w:t>
        </w:r>
      </w:hyperlink>
      <w:r w:rsidRPr="00944352">
        <w:rPr>
          <w:bCs/>
        </w:rPr>
        <w:t xml:space="preserve"> </w:t>
      </w:r>
    </w:p>
    <w:p w:rsidR="006C7408" w:rsidRDefault="006C7408" w:rsidP="00944352">
      <w:r w:rsidRPr="001F2817">
        <w:rPr>
          <w:b/>
        </w:rPr>
        <w:t>Creating Coventry Planning Phase Report Appendices and Data</w:t>
      </w:r>
      <w:r w:rsidRPr="00DC58F6">
        <w:t xml:space="preserve"> - detailed data sets and facilitator guides for </w:t>
      </w:r>
      <w:r>
        <w:t xml:space="preserve">community </w:t>
      </w:r>
      <w:r w:rsidRPr="00DC58F6">
        <w:t>engagements</w:t>
      </w:r>
      <w:r>
        <w:t xml:space="preserve"> and co-creation: </w:t>
      </w:r>
      <w:hyperlink r:id="rId13" w:history="1">
        <w:r>
          <w:rPr>
            <w:rStyle w:val="Hyperlink"/>
          </w:rPr>
          <w:t>https://www.vivo.ca/uploads/Creating_Coventry/CCV_Appendices_v9updated.pdf</w:t>
        </w:r>
      </w:hyperlink>
    </w:p>
    <w:p w:rsidR="00C03402" w:rsidRDefault="00944352" w:rsidP="00C5452E">
      <w:r w:rsidRPr="001F2817">
        <w:rPr>
          <w:b/>
        </w:rPr>
        <w:t>Developing Evaluations that are Used</w:t>
      </w:r>
      <w:r w:rsidR="001F2817">
        <w:t>-</w:t>
      </w:r>
      <w:r w:rsidR="001F2817" w:rsidRPr="001F2817">
        <w:t xml:space="preserve"> </w:t>
      </w:r>
      <w:hyperlink r:id="rId14" w:history="1">
        <w:r w:rsidR="001F2817">
          <w:rPr>
            <w:rStyle w:val="Hyperlink"/>
          </w:rPr>
          <w:t>http://www.tamarackcommunity.ca/library/developing-evaluations-that-are-used</w:t>
        </w:r>
      </w:hyperlink>
    </w:p>
    <w:p w:rsidR="009C6B47" w:rsidRDefault="009C6B47" w:rsidP="00C5452E">
      <w:r w:rsidRPr="001F2817">
        <w:rPr>
          <w:b/>
        </w:rPr>
        <w:t>Sense of Community index</w:t>
      </w:r>
      <w:r w:rsidR="001F2817">
        <w:t>-</w:t>
      </w:r>
      <w:r w:rsidR="001F2817" w:rsidRPr="001F2817">
        <w:t xml:space="preserve"> </w:t>
      </w:r>
      <w:hyperlink r:id="rId15" w:history="1">
        <w:r w:rsidR="001F2817">
          <w:rPr>
            <w:rStyle w:val="Hyperlink"/>
          </w:rPr>
          <w:t>https://www.senseofcommunity.com/soc-index/</w:t>
        </w:r>
      </w:hyperlink>
    </w:p>
    <w:p w:rsidR="00496491" w:rsidRPr="00494D18" w:rsidRDefault="00496491" w:rsidP="00C5452E">
      <w:r w:rsidRPr="001F2817">
        <w:rPr>
          <w:b/>
        </w:rPr>
        <w:t>Outcome Diary</w:t>
      </w:r>
      <w:r w:rsidR="001F2817">
        <w:t>-</w:t>
      </w:r>
      <w:r w:rsidR="001F2817" w:rsidRPr="001F2817">
        <w:t xml:space="preserve"> </w:t>
      </w:r>
      <w:hyperlink r:id="rId16" w:history="1">
        <w:r w:rsidR="001F2817">
          <w:rPr>
            <w:rStyle w:val="Hyperlink"/>
          </w:rPr>
          <w:t>http://www.tamarackcommunity.ca/library/tracking-change-through-an-outcomes-diary</w:t>
        </w:r>
      </w:hyperlink>
    </w:p>
    <w:sectPr w:rsidR="00496491" w:rsidRPr="00494D18" w:rsidSect="00494D18">
      <w:pgSz w:w="12240" w:h="15840"/>
      <w:pgMar w:top="1440" w:right="117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C494F"/>
    <w:multiLevelType w:val="hybridMultilevel"/>
    <w:tmpl w:val="87D446F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70E40"/>
    <w:multiLevelType w:val="hybridMultilevel"/>
    <w:tmpl w:val="70FCEC4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D18"/>
    <w:rsid w:val="0008582E"/>
    <w:rsid w:val="001F2817"/>
    <w:rsid w:val="00280FFF"/>
    <w:rsid w:val="00297165"/>
    <w:rsid w:val="002E2655"/>
    <w:rsid w:val="00324E1B"/>
    <w:rsid w:val="00494D18"/>
    <w:rsid w:val="00496491"/>
    <w:rsid w:val="006C7408"/>
    <w:rsid w:val="006D5D46"/>
    <w:rsid w:val="007009F0"/>
    <w:rsid w:val="007D4A64"/>
    <w:rsid w:val="00944352"/>
    <w:rsid w:val="009C6B47"/>
    <w:rsid w:val="00A67056"/>
    <w:rsid w:val="00A96E51"/>
    <w:rsid w:val="00AF432B"/>
    <w:rsid w:val="00BD60E5"/>
    <w:rsid w:val="00C03402"/>
    <w:rsid w:val="00C5452E"/>
    <w:rsid w:val="00E3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631DD"/>
  <w15:chartTrackingRefBased/>
  <w15:docId w15:val="{727526CC-1451-4545-AF3E-94CB5F7E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94D1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4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494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0FFF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C034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34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br.org/2003/5/thehigh-cost-of-accurate-knowledge/ar/1" TargetMode="External"/><Relationship Id="rId13" Type="http://schemas.openxmlformats.org/officeDocument/2006/relationships/hyperlink" Target="https://www.vivo.ca/uploads/Creating_Coventry/CCV_Appendices_v9updated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sireview.org/articles/entry/why_measure/" TargetMode="External"/><Relationship Id="rId12" Type="http://schemas.openxmlformats.org/officeDocument/2006/relationships/hyperlink" Target="https://www.vivo.ca/uploads/Creating_Coventry/CCV_CCdoc_v22WEBsm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tamarackcommunity.ca/library/tracking-change-through-an-outcomes-diar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sireview.org/articles/entry/evaluation_blues/" TargetMode="External"/><Relationship Id="rId11" Type="http://schemas.openxmlformats.org/officeDocument/2006/relationships/hyperlink" Target="http://www.amazon.ca/UtilizationFocused-Evaluation-Michael-Quinn-Patton/dp/141295861X" TargetMode="External"/><Relationship Id="rId5" Type="http://schemas.openxmlformats.org/officeDocument/2006/relationships/hyperlink" Target="http://www.ssireview.org/articles/entry/dro%20wning_in_data/" TargetMode="External"/><Relationship Id="rId15" Type="http://schemas.openxmlformats.org/officeDocument/2006/relationships/hyperlink" Target="https://www.senseofcommunity.com/soc-index/" TargetMode="External"/><Relationship Id="rId10" Type="http://schemas.openxmlformats.org/officeDocument/2006/relationships/hyperlink" Target="http://pdf.usaid.gov/pdf_docs/PNABY20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frp.org/evaluation/the-evaluation-exchange/issue-archive/family-support/aconversationwith-michael-quinn-patton" TargetMode="External"/><Relationship Id="rId14" Type="http://schemas.openxmlformats.org/officeDocument/2006/relationships/hyperlink" Target="http://www.tamarackcommunity.ca/library/developing-evaluations-that-are-us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Keam</dc:creator>
  <cp:keywords/>
  <dc:description/>
  <cp:lastModifiedBy>Heather Keam</cp:lastModifiedBy>
  <cp:revision>7</cp:revision>
  <dcterms:created xsi:type="dcterms:W3CDTF">2019-05-17T17:26:00Z</dcterms:created>
  <dcterms:modified xsi:type="dcterms:W3CDTF">2019-05-24T22:43:00Z</dcterms:modified>
</cp:coreProperties>
</file>