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32D8" w14:textId="615E4085" w:rsidR="004D749D" w:rsidRPr="004D749D" w:rsidRDefault="006D1270" w:rsidP="004D749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65408" behindDoc="1" locked="0" layoutInCell="1" allowOverlap="1" wp14:anchorId="3B7D6076" wp14:editId="147E776F">
            <wp:simplePos x="0" y="0"/>
            <wp:positionH relativeFrom="column">
              <wp:posOffset>4667687</wp:posOffset>
            </wp:positionH>
            <wp:positionV relativeFrom="paragraph">
              <wp:posOffset>-889000</wp:posOffset>
            </wp:positionV>
            <wp:extent cx="1961683" cy="1049866"/>
            <wp:effectExtent l="0" t="0" r="0" b="444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ønn Jobb logo 2020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683" cy="1049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52C" w:rsidRPr="004D749D">
        <w:rPr>
          <w:rFonts w:ascii="Arial" w:hAnsi="Arial" w:cs="Arial"/>
          <w:b/>
          <w:sz w:val="36"/>
          <w:szCs w:val="36"/>
        </w:rPr>
        <w:t>Arbeidstid</w:t>
      </w:r>
    </w:p>
    <w:p w14:paraId="1488715F" w14:textId="230C3543" w:rsidR="00202DB4" w:rsidRPr="004D749D" w:rsidRDefault="004D749D">
      <w:pPr>
        <w:rPr>
          <w:rFonts w:ascii="Arial" w:hAnsi="Arial" w:cs="Arial"/>
        </w:rPr>
      </w:pPr>
      <w:r>
        <w:rPr>
          <w:rFonts w:ascii="Arial" w:hAnsi="Arial" w:cs="Arial"/>
        </w:rPr>
        <w:t>Dokumentet</w:t>
      </w:r>
      <w:r w:rsidRPr="004D749D">
        <w:rPr>
          <w:rFonts w:ascii="Arial" w:hAnsi="Arial" w:cs="Arial"/>
        </w:rPr>
        <w:t xml:space="preserve"> ikke utfyllende og det tas forbehold </w:t>
      </w:r>
      <w:r>
        <w:rPr>
          <w:rFonts w:ascii="Arial" w:hAnsi="Arial" w:cs="Arial"/>
        </w:rPr>
        <w:t>om endringer i Arbeidsmiljøloven eller tilhørende forskrifter.</w:t>
      </w:r>
    </w:p>
    <w:p w14:paraId="51720860" w14:textId="0A84981A" w:rsidR="0004752C" w:rsidRDefault="0004752C">
      <w:pPr>
        <w:rPr>
          <w:rFonts w:ascii="Arial" w:hAnsi="Arial" w:cs="Arial"/>
          <w:sz w:val="28"/>
          <w:szCs w:val="28"/>
        </w:rPr>
      </w:pPr>
    </w:p>
    <w:p w14:paraId="1EB833ED" w14:textId="284315CC" w:rsidR="006B5CF2" w:rsidRPr="000171E6" w:rsidRDefault="00547D91" w:rsidP="006B5CF2">
      <w:pPr>
        <w:rPr>
          <w:rFonts w:ascii="Arial" w:hAnsi="Arial" w:cs="Arial"/>
          <w:b/>
          <w:sz w:val="22"/>
          <w:szCs w:val="22"/>
        </w:rPr>
      </w:pPr>
      <w:r w:rsidRPr="000171E6">
        <w:rPr>
          <w:rFonts w:ascii="Arial" w:hAnsi="Arial" w:cs="Arial"/>
          <w:b/>
          <w:sz w:val="22"/>
          <w:szCs w:val="22"/>
        </w:rPr>
        <w:t xml:space="preserve">§10-1 </w:t>
      </w:r>
      <w:r w:rsidR="006B5CF2" w:rsidRPr="000171E6">
        <w:rPr>
          <w:rFonts w:ascii="Arial" w:hAnsi="Arial" w:cs="Arial"/>
          <w:b/>
          <w:sz w:val="22"/>
          <w:szCs w:val="22"/>
        </w:rPr>
        <w:t>Definisjoner</w:t>
      </w:r>
    </w:p>
    <w:p w14:paraId="1BACD7E7" w14:textId="4FDC8DC4" w:rsidR="006B5CF2" w:rsidRPr="000171E6" w:rsidRDefault="006B5CF2" w:rsidP="006B5CF2">
      <w:pPr>
        <w:rPr>
          <w:rFonts w:ascii="Arial" w:hAnsi="Arial" w:cs="Arial"/>
          <w:sz w:val="12"/>
          <w:szCs w:val="12"/>
        </w:rPr>
      </w:pPr>
    </w:p>
    <w:p w14:paraId="50E3735D" w14:textId="32FE2D98" w:rsidR="006B5CF2" w:rsidRPr="00A62C0D" w:rsidRDefault="006B5CF2" w:rsidP="006B5CF2">
      <w:pPr>
        <w:pStyle w:val="Listeavsnit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62C0D">
        <w:rPr>
          <w:rFonts w:ascii="Arial" w:hAnsi="Arial" w:cs="Arial"/>
          <w:sz w:val="22"/>
          <w:szCs w:val="22"/>
        </w:rPr>
        <w:t>Med arbeidstid menes den tid arbeidstaker står til disposisjon for arbeidsgiver.</w:t>
      </w:r>
    </w:p>
    <w:p w14:paraId="40CD8456" w14:textId="0CEE3A9B" w:rsidR="006B5CF2" w:rsidRPr="00A62C0D" w:rsidRDefault="006B5CF2" w:rsidP="006B5CF2">
      <w:pPr>
        <w:pStyle w:val="Listeavsnit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62C0D">
        <w:rPr>
          <w:rFonts w:ascii="Arial" w:hAnsi="Arial" w:cs="Arial"/>
          <w:sz w:val="22"/>
          <w:szCs w:val="22"/>
        </w:rPr>
        <w:t>Med arbeidsfri menes den tid arbeidstaker ikke står til disposisjon for arbeidsgiver</w:t>
      </w:r>
    </w:p>
    <w:p w14:paraId="275AB102" w14:textId="323EBC9C" w:rsidR="006B5CF2" w:rsidRDefault="006B5CF2" w:rsidP="006B5CF2">
      <w:pPr>
        <w:rPr>
          <w:rFonts w:ascii="Arial" w:hAnsi="Arial" w:cs="Arial"/>
          <w:sz w:val="28"/>
          <w:szCs w:val="28"/>
        </w:rPr>
      </w:pPr>
    </w:p>
    <w:p w14:paraId="5D45646E" w14:textId="5C27F363" w:rsidR="006B5CF2" w:rsidRPr="004D7C01" w:rsidRDefault="006D1270" w:rsidP="006B5C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9114A43" wp14:editId="664795D5">
            <wp:simplePos x="0" y="0"/>
            <wp:positionH relativeFrom="column">
              <wp:posOffset>879687</wp:posOffset>
            </wp:positionH>
            <wp:positionV relativeFrom="paragraph">
              <wp:posOffset>67733</wp:posOffset>
            </wp:positionV>
            <wp:extent cx="5756910" cy="8136255"/>
            <wp:effectExtent l="0" t="0" r="0" b="444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nnmerk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CF2" w:rsidRPr="004D7C01">
        <w:rPr>
          <w:rFonts w:ascii="Arial" w:hAnsi="Arial" w:cs="Arial"/>
          <w:sz w:val="18"/>
          <w:szCs w:val="18"/>
        </w:rPr>
        <w:t>Kommentarer:</w:t>
      </w:r>
      <w:r w:rsidR="00B075AF" w:rsidRPr="004D7C01">
        <w:rPr>
          <w:rFonts w:ascii="Arial" w:hAnsi="Arial" w:cs="Arial"/>
          <w:sz w:val="18"/>
          <w:szCs w:val="18"/>
        </w:rPr>
        <w:t xml:space="preserve"> I lovens formulering ligger ikke at det nødvendigvis må utføres arbeid. For eksempel er ventetiden ved overgang fra en arbeidsoppgave</w:t>
      </w:r>
      <w:r w:rsidR="00A62C0D" w:rsidRPr="004D7C01">
        <w:rPr>
          <w:rFonts w:ascii="Arial" w:hAnsi="Arial" w:cs="Arial"/>
          <w:sz w:val="18"/>
          <w:szCs w:val="18"/>
        </w:rPr>
        <w:t xml:space="preserve"> til en annen arbeidstid. Den tid som går med å reise</w:t>
      </w:r>
      <w:r w:rsidR="004E790E">
        <w:rPr>
          <w:rFonts w:ascii="Arial" w:hAnsi="Arial" w:cs="Arial"/>
          <w:sz w:val="18"/>
          <w:szCs w:val="18"/>
        </w:rPr>
        <w:t xml:space="preserve"> </w:t>
      </w:r>
      <w:r w:rsidR="00A62C0D" w:rsidRPr="004D7C01">
        <w:rPr>
          <w:rFonts w:ascii="Arial" w:hAnsi="Arial" w:cs="Arial"/>
          <w:sz w:val="18"/>
          <w:szCs w:val="18"/>
        </w:rPr>
        <w:t>til og fra arbeidet, regnes i utgangspunktet ikke som arbeidstid</w:t>
      </w:r>
      <w:r w:rsidR="00055F7D" w:rsidRPr="004D7C01">
        <w:rPr>
          <w:rFonts w:ascii="Arial" w:hAnsi="Arial" w:cs="Arial"/>
          <w:sz w:val="18"/>
          <w:szCs w:val="18"/>
        </w:rPr>
        <w:t>. Overnatting som følge av arbeid langt unna arbeidsplassen er ikke arbeidstid, med mindre arbeidstakeren faktisk står til disposisjon</w:t>
      </w:r>
      <w:r w:rsidR="00C03805" w:rsidRPr="004D7C01">
        <w:rPr>
          <w:rFonts w:ascii="Arial" w:hAnsi="Arial" w:cs="Arial"/>
          <w:sz w:val="18"/>
          <w:szCs w:val="18"/>
        </w:rPr>
        <w:t xml:space="preserve"> for arbeidsgiveren.</w:t>
      </w:r>
      <w:r w:rsidR="00F95DFD">
        <w:rPr>
          <w:rFonts w:ascii="Arial" w:hAnsi="Arial" w:cs="Arial"/>
          <w:sz w:val="18"/>
          <w:szCs w:val="18"/>
        </w:rPr>
        <w:t xml:space="preserve"> </w:t>
      </w:r>
      <w:r w:rsidR="00D332A9">
        <w:rPr>
          <w:rFonts w:ascii="Arial" w:hAnsi="Arial" w:cs="Arial"/>
          <w:sz w:val="18"/>
          <w:szCs w:val="18"/>
        </w:rPr>
        <w:t>Arbeid utover 37,5 timer per uke og inntil 40 timer er ikke overtid i lovens forstand.</w:t>
      </w:r>
    </w:p>
    <w:p w14:paraId="4A2AAD79" w14:textId="362173D5" w:rsidR="00C03805" w:rsidRDefault="00C03805" w:rsidP="006B5CF2">
      <w:pPr>
        <w:rPr>
          <w:rFonts w:ascii="Arial" w:hAnsi="Arial" w:cs="Arial"/>
          <w:sz w:val="20"/>
          <w:szCs w:val="20"/>
        </w:rPr>
      </w:pPr>
    </w:p>
    <w:p w14:paraId="624DC8CE" w14:textId="77777777" w:rsidR="00C03805" w:rsidRDefault="00C03805" w:rsidP="006B5CF2">
      <w:pPr>
        <w:rPr>
          <w:rFonts w:ascii="Arial" w:hAnsi="Arial" w:cs="Arial"/>
          <w:b/>
          <w:sz w:val="22"/>
          <w:szCs w:val="22"/>
        </w:rPr>
      </w:pPr>
      <w:r w:rsidRPr="000171E6">
        <w:rPr>
          <w:rFonts w:ascii="Arial" w:hAnsi="Arial" w:cs="Arial"/>
          <w:b/>
          <w:sz w:val="22"/>
          <w:szCs w:val="22"/>
        </w:rPr>
        <w:t>§10-2 Arbeidstidsordninger</w:t>
      </w:r>
    </w:p>
    <w:p w14:paraId="5D1D7C79" w14:textId="7A15C11E" w:rsidR="000171E6" w:rsidRPr="000171E6" w:rsidRDefault="000171E6" w:rsidP="006B5CF2">
      <w:pPr>
        <w:rPr>
          <w:rFonts w:ascii="Arial" w:hAnsi="Arial" w:cs="Arial"/>
          <w:b/>
          <w:sz w:val="12"/>
          <w:szCs w:val="12"/>
        </w:rPr>
      </w:pPr>
    </w:p>
    <w:p w14:paraId="4F3D0E8A" w14:textId="1372E1D1" w:rsidR="001D570A" w:rsidRPr="001D570A" w:rsidRDefault="00BE1271" w:rsidP="001D570A">
      <w:pPr>
        <w:rPr>
          <w:rFonts w:ascii="Arial" w:hAnsi="Arial" w:cs="Arial"/>
          <w:sz w:val="20"/>
          <w:szCs w:val="20"/>
        </w:rPr>
      </w:pPr>
      <w:r w:rsidRPr="001D570A">
        <w:rPr>
          <w:rFonts w:ascii="Arial" w:hAnsi="Arial" w:cs="Arial"/>
          <w:sz w:val="20"/>
          <w:szCs w:val="20"/>
        </w:rPr>
        <w:t>Arbeidstidsordninger skal være slik at arbeidstakerne ikke utsettes for uheldige fysiske eller psykiske belastninger</w:t>
      </w:r>
      <w:r w:rsidR="00E53118" w:rsidRPr="001D570A">
        <w:rPr>
          <w:rFonts w:ascii="Arial" w:hAnsi="Arial" w:cs="Arial"/>
          <w:sz w:val="20"/>
          <w:szCs w:val="20"/>
        </w:rPr>
        <w:t>, og slik at det er mulig å ivareta sikkerhetstilsyn.</w:t>
      </w:r>
      <w:r w:rsidR="003B64CB" w:rsidRPr="001D570A">
        <w:rPr>
          <w:rFonts w:ascii="Arial" w:hAnsi="Arial" w:cs="Arial"/>
          <w:sz w:val="20"/>
          <w:szCs w:val="20"/>
        </w:rPr>
        <w:t xml:space="preserve"> </w:t>
      </w:r>
    </w:p>
    <w:p w14:paraId="7463A324" w14:textId="2F6DD81D" w:rsidR="00C03805" w:rsidRDefault="00C03805" w:rsidP="006B5CF2">
      <w:pPr>
        <w:rPr>
          <w:rFonts w:ascii="Arial" w:hAnsi="Arial" w:cs="Arial"/>
          <w:sz w:val="20"/>
          <w:szCs w:val="20"/>
        </w:rPr>
      </w:pPr>
    </w:p>
    <w:p w14:paraId="2D768235" w14:textId="30E10D66" w:rsidR="00AF683F" w:rsidRDefault="00E53118" w:rsidP="005E1AD8">
      <w:pPr>
        <w:pStyle w:val="Listeavsnit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F683F">
        <w:rPr>
          <w:rFonts w:ascii="Arial" w:hAnsi="Arial" w:cs="Arial"/>
          <w:sz w:val="20"/>
          <w:szCs w:val="20"/>
        </w:rPr>
        <w:t>Rett til fritak</w:t>
      </w:r>
      <w:r w:rsidR="008C1133" w:rsidRPr="00AF683F">
        <w:rPr>
          <w:rFonts w:ascii="Arial" w:hAnsi="Arial" w:cs="Arial"/>
          <w:sz w:val="20"/>
          <w:szCs w:val="20"/>
        </w:rPr>
        <w:t xml:space="preserve"> å jobbe om natten, dersom vedkom</w:t>
      </w:r>
      <w:r w:rsidR="004E790E">
        <w:rPr>
          <w:rFonts w:ascii="Arial" w:hAnsi="Arial" w:cs="Arial"/>
          <w:sz w:val="20"/>
          <w:szCs w:val="20"/>
        </w:rPr>
        <w:t>m</w:t>
      </w:r>
      <w:r w:rsidR="008C1133" w:rsidRPr="00AF683F">
        <w:rPr>
          <w:rFonts w:ascii="Arial" w:hAnsi="Arial" w:cs="Arial"/>
          <w:sz w:val="20"/>
          <w:szCs w:val="20"/>
        </w:rPr>
        <w:t>ende av helsemessige, sosiale</w:t>
      </w:r>
      <w:r w:rsidR="009361E2" w:rsidRPr="00AF683F">
        <w:rPr>
          <w:rFonts w:ascii="Arial" w:hAnsi="Arial" w:cs="Arial"/>
          <w:sz w:val="20"/>
          <w:szCs w:val="20"/>
        </w:rPr>
        <w:t xml:space="preserve"> eller andre velferdsgrunner har behov for det </w:t>
      </w:r>
    </w:p>
    <w:p w14:paraId="366DF4E9" w14:textId="5B1059C0" w:rsidR="009361E2" w:rsidRPr="00AF683F" w:rsidRDefault="004E790E" w:rsidP="005E1AD8">
      <w:pPr>
        <w:pStyle w:val="Listeavsnit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F683F">
        <w:rPr>
          <w:rFonts w:ascii="Arial" w:hAnsi="Arial" w:cs="Arial"/>
          <w:sz w:val="20"/>
          <w:szCs w:val="20"/>
        </w:rPr>
        <w:t>Fleksibel</w:t>
      </w:r>
      <w:r w:rsidR="009361E2" w:rsidRPr="00AF683F">
        <w:rPr>
          <w:rFonts w:ascii="Arial" w:hAnsi="Arial" w:cs="Arial"/>
          <w:sz w:val="20"/>
          <w:szCs w:val="20"/>
        </w:rPr>
        <w:t xml:space="preserve"> arbeidstid</w:t>
      </w:r>
    </w:p>
    <w:p w14:paraId="33595753" w14:textId="7A082781" w:rsidR="009361E2" w:rsidRDefault="009361E2" w:rsidP="00E53118">
      <w:pPr>
        <w:pStyle w:val="Listeavsnit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Rett til redusert arbeidstid</w:t>
      </w:r>
      <w:r w:rsidR="003B64CB">
        <w:rPr>
          <w:rFonts w:ascii="Arial" w:hAnsi="Arial" w:cs="Arial"/>
          <w:sz w:val="20"/>
          <w:szCs w:val="20"/>
        </w:rPr>
        <w:t xml:space="preserve"> etter fylte 62 år.</w:t>
      </w:r>
      <w:r w:rsidR="00AF683F">
        <w:rPr>
          <w:rFonts w:ascii="Arial" w:hAnsi="Arial" w:cs="Arial"/>
          <w:sz w:val="20"/>
          <w:szCs w:val="20"/>
        </w:rPr>
        <w:t xml:space="preserve"> Når avtalt periode med redusert arbeidstid er over, har </w:t>
      </w:r>
      <w:r w:rsidR="00861D2C">
        <w:rPr>
          <w:rFonts w:ascii="Arial" w:hAnsi="Arial" w:cs="Arial"/>
          <w:sz w:val="20"/>
          <w:szCs w:val="20"/>
        </w:rPr>
        <w:t>arbeidstakeren rett til å gå tilbake til tidligere arbeidstid.</w:t>
      </w:r>
    </w:p>
    <w:p w14:paraId="0577EC57" w14:textId="77777777" w:rsidR="004D7C01" w:rsidRDefault="004D7C01" w:rsidP="004D7C01">
      <w:pPr>
        <w:pStyle w:val="Listeavsnitt"/>
        <w:rPr>
          <w:rFonts w:ascii="Arial" w:hAnsi="Arial" w:cs="Arial"/>
          <w:sz w:val="20"/>
          <w:szCs w:val="20"/>
        </w:rPr>
      </w:pPr>
    </w:p>
    <w:p w14:paraId="64B26945" w14:textId="43ACDF7B" w:rsidR="004D7C01" w:rsidRPr="004D7C01" w:rsidRDefault="004D7C01" w:rsidP="004D7C01">
      <w:pPr>
        <w:rPr>
          <w:rFonts w:ascii="Arial" w:hAnsi="Arial" w:cs="Arial"/>
          <w:sz w:val="18"/>
          <w:szCs w:val="18"/>
        </w:rPr>
      </w:pPr>
      <w:r w:rsidRPr="004D7C01">
        <w:rPr>
          <w:rFonts w:ascii="Arial" w:hAnsi="Arial" w:cs="Arial"/>
          <w:sz w:val="18"/>
          <w:szCs w:val="18"/>
        </w:rPr>
        <w:t>Kommentarer: Det som er viktig i denne sammenheng, er at tiltakene skal kunne gjennomføres uten vesentlig ulempe for virksomheten. Arbeidsgiveren har ingen plikt til å opprette en ny stilling eller si opp andre for å etterleve lovens bestemmelser om endret arbeidstid.</w:t>
      </w:r>
    </w:p>
    <w:p w14:paraId="2B7D6797" w14:textId="77777777" w:rsidR="004D7C01" w:rsidRPr="004D7C01" w:rsidRDefault="004D7C01" w:rsidP="004D7C01">
      <w:pPr>
        <w:rPr>
          <w:rFonts w:ascii="Arial" w:hAnsi="Arial" w:cs="Arial"/>
          <w:sz w:val="18"/>
          <w:szCs w:val="18"/>
        </w:rPr>
      </w:pPr>
    </w:p>
    <w:p w14:paraId="04FBD870" w14:textId="677875AF" w:rsidR="00861D2C" w:rsidRDefault="00861D2C" w:rsidP="00861D2C">
      <w:pPr>
        <w:rPr>
          <w:rFonts w:ascii="Arial" w:hAnsi="Arial" w:cs="Arial"/>
          <w:sz w:val="20"/>
          <w:szCs w:val="20"/>
        </w:rPr>
      </w:pPr>
    </w:p>
    <w:p w14:paraId="4CAAE63A" w14:textId="77777777" w:rsidR="00C32599" w:rsidRPr="000171E6" w:rsidRDefault="00C32599" w:rsidP="00861D2C">
      <w:pPr>
        <w:rPr>
          <w:rFonts w:ascii="Arial" w:hAnsi="Arial" w:cs="Arial"/>
          <w:b/>
          <w:sz w:val="22"/>
          <w:szCs w:val="22"/>
        </w:rPr>
      </w:pPr>
      <w:r w:rsidRPr="000171E6">
        <w:rPr>
          <w:rFonts w:ascii="Arial" w:hAnsi="Arial" w:cs="Arial"/>
          <w:b/>
          <w:sz w:val="22"/>
          <w:szCs w:val="22"/>
        </w:rPr>
        <w:t>§10-3 Arbeidsplan</w:t>
      </w:r>
    </w:p>
    <w:p w14:paraId="534F18FC" w14:textId="123D92FE" w:rsidR="008962DA" w:rsidRPr="000171E6" w:rsidRDefault="008962DA" w:rsidP="00861D2C">
      <w:pPr>
        <w:rPr>
          <w:rFonts w:ascii="Arial" w:hAnsi="Arial" w:cs="Arial"/>
          <w:sz w:val="12"/>
          <w:szCs w:val="12"/>
        </w:rPr>
      </w:pPr>
    </w:p>
    <w:p w14:paraId="1C7E5431" w14:textId="134385DB" w:rsidR="008962DA" w:rsidRDefault="008962DA" w:rsidP="00861D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Dersom arbeidstakeren arbeider til ulike tider på døgnet , skal det utarbeides en arbeidsplan som viser hvilke uker, dager og tider den enkelte arbeidstaker skal arbeide. Arbeidsplanen skal utarbeides</w:t>
      </w:r>
      <w:r w:rsidR="00336921">
        <w:rPr>
          <w:rFonts w:ascii="Arial" w:hAnsi="Arial" w:cs="Arial"/>
          <w:sz w:val="20"/>
          <w:szCs w:val="20"/>
        </w:rPr>
        <w:t xml:space="preserve"> i samarbeid med </w:t>
      </w:r>
      <w:r w:rsidR="004E790E">
        <w:rPr>
          <w:rFonts w:ascii="Arial" w:hAnsi="Arial" w:cs="Arial"/>
          <w:sz w:val="20"/>
          <w:szCs w:val="20"/>
        </w:rPr>
        <w:t>arbeidstakernes</w:t>
      </w:r>
      <w:r w:rsidR="00336921">
        <w:rPr>
          <w:rFonts w:ascii="Arial" w:hAnsi="Arial" w:cs="Arial"/>
          <w:sz w:val="20"/>
          <w:szCs w:val="20"/>
        </w:rPr>
        <w:t xml:space="preserve"> </w:t>
      </w:r>
      <w:r w:rsidR="004E790E">
        <w:rPr>
          <w:rFonts w:ascii="Arial" w:hAnsi="Arial" w:cs="Arial"/>
          <w:sz w:val="20"/>
          <w:szCs w:val="20"/>
        </w:rPr>
        <w:t>tillitsvalgte</w:t>
      </w:r>
      <w:r w:rsidR="00336921">
        <w:rPr>
          <w:rFonts w:ascii="Arial" w:hAnsi="Arial" w:cs="Arial"/>
          <w:sz w:val="20"/>
          <w:szCs w:val="20"/>
        </w:rPr>
        <w:t>. Dersom ikke annet fremgår av tariffavtale, skal arbeidsplanen drøftes med arbeidstakernes</w:t>
      </w:r>
      <w:r w:rsidR="004D7C01">
        <w:rPr>
          <w:rFonts w:ascii="Arial" w:hAnsi="Arial" w:cs="Arial"/>
          <w:sz w:val="20"/>
          <w:szCs w:val="20"/>
        </w:rPr>
        <w:t xml:space="preserve"> </w:t>
      </w:r>
      <w:r w:rsidR="004E790E">
        <w:rPr>
          <w:rFonts w:ascii="Arial" w:hAnsi="Arial" w:cs="Arial"/>
          <w:sz w:val="20"/>
          <w:szCs w:val="20"/>
        </w:rPr>
        <w:t>tillitsvalgte</w:t>
      </w:r>
      <w:r w:rsidR="004D7C01">
        <w:rPr>
          <w:rFonts w:ascii="Arial" w:hAnsi="Arial" w:cs="Arial"/>
          <w:sz w:val="20"/>
          <w:szCs w:val="20"/>
        </w:rPr>
        <w:t xml:space="preserve"> så tidlig som mulig og senest 2 uker før iverksettelse. Arbeidsplanen skal være tilgjengelig for arbeidstakerne.</w:t>
      </w:r>
    </w:p>
    <w:p w14:paraId="35708AB5" w14:textId="00ECD2F0" w:rsidR="004D7C01" w:rsidRDefault="004D7C01" w:rsidP="00861D2C">
      <w:pPr>
        <w:rPr>
          <w:rFonts w:ascii="Arial" w:hAnsi="Arial" w:cs="Arial"/>
          <w:sz w:val="20"/>
          <w:szCs w:val="20"/>
        </w:rPr>
      </w:pPr>
    </w:p>
    <w:p w14:paraId="3986105B" w14:textId="637217D7" w:rsidR="00861D2C" w:rsidRDefault="000F7B91" w:rsidP="00861D2C">
      <w:pPr>
        <w:rPr>
          <w:rFonts w:ascii="Arial" w:hAnsi="Arial" w:cs="Arial"/>
          <w:sz w:val="18"/>
          <w:szCs w:val="18"/>
        </w:rPr>
      </w:pPr>
      <w:r w:rsidRPr="006A7935">
        <w:rPr>
          <w:rFonts w:ascii="Arial" w:hAnsi="Arial" w:cs="Arial"/>
          <w:sz w:val="18"/>
          <w:szCs w:val="18"/>
        </w:rPr>
        <w:t xml:space="preserve">Kommentarer: Dersom arbeidstakeren skal arbeide til ulike tider på døgnet, skal det fremgå av arbeidsavtalen, </w:t>
      </w:r>
      <w:proofErr w:type="spellStart"/>
      <w:r w:rsidRPr="006A7935">
        <w:rPr>
          <w:rFonts w:ascii="Arial" w:hAnsi="Arial" w:cs="Arial"/>
          <w:sz w:val="18"/>
          <w:szCs w:val="18"/>
        </w:rPr>
        <w:t>jf</w:t>
      </w:r>
      <w:proofErr w:type="spellEnd"/>
      <w:r w:rsidRPr="006A7935">
        <w:rPr>
          <w:rFonts w:ascii="Arial" w:hAnsi="Arial" w:cs="Arial"/>
          <w:sz w:val="18"/>
          <w:szCs w:val="18"/>
        </w:rPr>
        <w:t xml:space="preserve"> AML §14-6</w:t>
      </w:r>
      <w:r w:rsidR="006A7935" w:rsidRPr="006A7935">
        <w:rPr>
          <w:rFonts w:ascii="Arial" w:hAnsi="Arial" w:cs="Arial"/>
          <w:sz w:val="18"/>
          <w:szCs w:val="18"/>
        </w:rPr>
        <w:t>.</w:t>
      </w:r>
      <w:r w:rsidR="006A7935">
        <w:rPr>
          <w:rFonts w:ascii="Arial" w:hAnsi="Arial" w:cs="Arial"/>
          <w:sz w:val="18"/>
          <w:szCs w:val="18"/>
        </w:rPr>
        <w:t xml:space="preserve"> Hensikten med å pålegge partene en </w:t>
      </w:r>
      <w:r w:rsidR="004E790E">
        <w:rPr>
          <w:rFonts w:ascii="Arial" w:hAnsi="Arial" w:cs="Arial"/>
          <w:sz w:val="18"/>
          <w:szCs w:val="18"/>
        </w:rPr>
        <w:t>drøftingsplikt</w:t>
      </w:r>
      <w:r w:rsidR="000171E6">
        <w:rPr>
          <w:rFonts w:ascii="Arial" w:hAnsi="Arial" w:cs="Arial"/>
          <w:sz w:val="18"/>
          <w:szCs w:val="18"/>
        </w:rPr>
        <w:t xml:space="preserve"> er at de </w:t>
      </w:r>
      <w:r w:rsidR="004E790E">
        <w:rPr>
          <w:rFonts w:ascii="Arial" w:hAnsi="Arial" w:cs="Arial"/>
          <w:sz w:val="18"/>
          <w:szCs w:val="18"/>
        </w:rPr>
        <w:t>tillitsvalgte</w:t>
      </w:r>
      <w:r w:rsidR="000171E6">
        <w:rPr>
          <w:rFonts w:ascii="Arial" w:hAnsi="Arial" w:cs="Arial"/>
          <w:sz w:val="18"/>
          <w:szCs w:val="18"/>
        </w:rPr>
        <w:t xml:space="preserve"> skal ha en reel innflytelse på planen.</w:t>
      </w:r>
    </w:p>
    <w:p w14:paraId="672E3B4A" w14:textId="77777777" w:rsidR="000171E6" w:rsidRDefault="000171E6" w:rsidP="00861D2C">
      <w:pPr>
        <w:rPr>
          <w:rFonts w:ascii="Arial" w:hAnsi="Arial" w:cs="Arial"/>
          <w:sz w:val="18"/>
          <w:szCs w:val="18"/>
        </w:rPr>
      </w:pPr>
    </w:p>
    <w:p w14:paraId="73A5639E" w14:textId="77777777" w:rsidR="000171E6" w:rsidRPr="006A7935" w:rsidRDefault="000171E6" w:rsidP="00861D2C">
      <w:pPr>
        <w:rPr>
          <w:rFonts w:ascii="Arial" w:hAnsi="Arial" w:cs="Arial"/>
          <w:sz w:val="18"/>
          <w:szCs w:val="18"/>
        </w:rPr>
      </w:pPr>
    </w:p>
    <w:p w14:paraId="2AEB8728" w14:textId="77777777" w:rsidR="00C03805" w:rsidRDefault="00AE68F6" w:rsidP="006B5CF2">
      <w:pPr>
        <w:rPr>
          <w:rFonts w:ascii="Arial" w:hAnsi="Arial" w:cs="Arial"/>
          <w:b/>
          <w:sz w:val="22"/>
          <w:szCs w:val="22"/>
        </w:rPr>
      </w:pPr>
      <w:r w:rsidRPr="00AE68F6">
        <w:rPr>
          <w:rFonts w:ascii="Arial" w:hAnsi="Arial" w:cs="Arial"/>
          <w:b/>
          <w:sz w:val="22"/>
          <w:szCs w:val="22"/>
        </w:rPr>
        <w:t>§10-4 Alminnelig arbeidstid</w:t>
      </w:r>
    </w:p>
    <w:p w14:paraId="28ACCC98" w14:textId="77777777" w:rsidR="00AE68F6" w:rsidRDefault="00AE68F6" w:rsidP="006B5CF2">
      <w:pPr>
        <w:rPr>
          <w:rFonts w:ascii="Arial" w:hAnsi="Arial" w:cs="Arial"/>
          <w:sz w:val="20"/>
          <w:szCs w:val="20"/>
        </w:rPr>
      </w:pPr>
    </w:p>
    <w:p w14:paraId="0831AC81" w14:textId="1A7A79D5" w:rsidR="00127F1B" w:rsidRDefault="00127F1B" w:rsidP="00127F1B">
      <w:pPr>
        <w:pStyle w:val="Listeavsnit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alminnelige arbeidstiden må ikke overstige ni timer i løpet av 24 timer og 40 timer i løpet av 7 dager</w:t>
      </w:r>
    </w:p>
    <w:p w14:paraId="74B376B3" w14:textId="77777777" w:rsidR="00D51336" w:rsidRDefault="00D51336" w:rsidP="00127F1B">
      <w:pPr>
        <w:pStyle w:val="Listeavsnit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arbeid som helt eller i det vesentlige er av passiv karakter, kan arbeidstiden forlenges med inntil halvparten av de passive periodene</w:t>
      </w:r>
      <w:r w:rsidR="00827D6E">
        <w:rPr>
          <w:rFonts w:ascii="Arial" w:hAnsi="Arial" w:cs="Arial"/>
          <w:sz w:val="20"/>
          <w:szCs w:val="20"/>
        </w:rPr>
        <w:t>, men ikke mer enn 2 timer i løpet av 24 timer og 10 timer i løpet av 7 dager. Her kan Arbeidstilsynet gi disp</w:t>
      </w:r>
      <w:r w:rsidR="00812EDA">
        <w:rPr>
          <w:rFonts w:ascii="Arial" w:hAnsi="Arial" w:cs="Arial"/>
          <w:sz w:val="20"/>
          <w:szCs w:val="20"/>
        </w:rPr>
        <w:t>e</w:t>
      </w:r>
      <w:r w:rsidR="00827D6E">
        <w:rPr>
          <w:rFonts w:ascii="Arial" w:hAnsi="Arial" w:cs="Arial"/>
          <w:sz w:val="20"/>
          <w:szCs w:val="20"/>
        </w:rPr>
        <w:t>nsasjon.</w:t>
      </w:r>
    </w:p>
    <w:p w14:paraId="23DDA6D1" w14:textId="77777777" w:rsidR="008216B8" w:rsidRDefault="008216B8" w:rsidP="00127F1B">
      <w:pPr>
        <w:pStyle w:val="Listeavsnit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beredskapsvakt utenfor arbeidsstedet skal som hovedregel minst 1/7 av vakten regnes </w:t>
      </w:r>
      <w:r w:rsidR="00223C5F">
        <w:rPr>
          <w:rFonts w:ascii="Arial" w:hAnsi="Arial" w:cs="Arial"/>
          <w:sz w:val="20"/>
          <w:szCs w:val="20"/>
        </w:rPr>
        <w:t>med i den alminnelige arbeidstid, avhengig av hvor belastende vaktordningen er.</w:t>
      </w:r>
    </w:p>
    <w:p w14:paraId="09556816" w14:textId="74A5778E" w:rsidR="008207BB" w:rsidRDefault="00672FF6" w:rsidP="00127F1B">
      <w:pPr>
        <w:pStyle w:val="Listeavsnit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alminnelige arbeidstiden må ikke overstige 9 timer i løpet av 24 timer og 3</w:t>
      </w:r>
      <w:r w:rsidR="008207BB">
        <w:rPr>
          <w:rFonts w:ascii="Arial" w:hAnsi="Arial" w:cs="Arial"/>
          <w:sz w:val="20"/>
          <w:szCs w:val="20"/>
        </w:rPr>
        <w:t xml:space="preserve">8 timer i løpet av 7 dager for </w:t>
      </w:r>
      <w:proofErr w:type="spellStart"/>
      <w:r w:rsidR="008207BB">
        <w:rPr>
          <w:rFonts w:ascii="Arial" w:hAnsi="Arial" w:cs="Arial"/>
          <w:sz w:val="20"/>
          <w:szCs w:val="20"/>
        </w:rPr>
        <w:t>bl.a</w:t>
      </w:r>
      <w:proofErr w:type="spellEnd"/>
      <w:r w:rsidR="008207BB">
        <w:rPr>
          <w:rFonts w:ascii="Arial" w:hAnsi="Arial" w:cs="Arial"/>
          <w:sz w:val="20"/>
          <w:szCs w:val="20"/>
        </w:rPr>
        <w:t xml:space="preserve"> arbeid som </w:t>
      </w:r>
      <w:r w:rsidR="004E790E">
        <w:rPr>
          <w:rFonts w:ascii="Arial" w:hAnsi="Arial" w:cs="Arial"/>
          <w:sz w:val="20"/>
          <w:szCs w:val="20"/>
        </w:rPr>
        <w:t>hovedsakelig</w:t>
      </w:r>
      <w:r w:rsidR="008207BB">
        <w:rPr>
          <w:rFonts w:ascii="Arial" w:hAnsi="Arial" w:cs="Arial"/>
          <w:sz w:val="20"/>
          <w:szCs w:val="20"/>
        </w:rPr>
        <w:t xml:space="preserve"> drives på natten</w:t>
      </w:r>
      <w:r w:rsidR="00F95DFD">
        <w:rPr>
          <w:rFonts w:ascii="Arial" w:hAnsi="Arial" w:cs="Arial"/>
          <w:sz w:val="20"/>
          <w:szCs w:val="20"/>
        </w:rPr>
        <w:t>, døgnkontinuerlig skiftarbeid</w:t>
      </w:r>
    </w:p>
    <w:p w14:paraId="2C86C466" w14:textId="77777777" w:rsidR="008207BB" w:rsidRDefault="008207BB" w:rsidP="008207BB">
      <w:pPr>
        <w:pStyle w:val="Listeavsnitt"/>
        <w:rPr>
          <w:rFonts w:ascii="Arial" w:hAnsi="Arial" w:cs="Arial"/>
          <w:sz w:val="20"/>
          <w:szCs w:val="20"/>
        </w:rPr>
      </w:pPr>
    </w:p>
    <w:p w14:paraId="49293D91" w14:textId="4F324A9E" w:rsidR="00672FF6" w:rsidRDefault="00672FF6" w:rsidP="008207BB">
      <w:pPr>
        <w:pStyle w:val="Listeavsnitt"/>
        <w:rPr>
          <w:rFonts w:ascii="Arial" w:hAnsi="Arial" w:cs="Arial"/>
          <w:sz w:val="20"/>
          <w:szCs w:val="20"/>
        </w:rPr>
      </w:pPr>
      <w:r w:rsidRPr="008207BB">
        <w:rPr>
          <w:rFonts w:ascii="Arial" w:hAnsi="Arial" w:cs="Arial"/>
          <w:sz w:val="20"/>
          <w:szCs w:val="20"/>
        </w:rPr>
        <w:t xml:space="preserve">(liste er ikke utfyllende, se </w:t>
      </w:r>
      <w:hyperlink r:id="rId9" w:history="1">
        <w:r w:rsidRPr="004E790E">
          <w:rPr>
            <w:rStyle w:val="Hyperkobling"/>
            <w:rFonts w:ascii="Arial" w:hAnsi="Arial" w:cs="Arial"/>
            <w:sz w:val="20"/>
            <w:szCs w:val="20"/>
          </w:rPr>
          <w:t>Arbeidsmiljøloven</w:t>
        </w:r>
      </w:hyperlink>
      <w:r w:rsidRPr="008207BB">
        <w:rPr>
          <w:rFonts w:ascii="Arial" w:hAnsi="Arial" w:cs="Arial"/>
          <w:sz w:val="20"/>
          <w:szCs w:val="20"/>
        </w:rPr>
        <w:t>)</w:t>
      </w:r>
    </w:p>
    <w:p w14:paraId="12134823" w14:textId="77777777" w:rsidR="00672FF6" w:rsidRDefault="00672FF6" w:rsidP="00672FF6">
      <w:pPr>
        <w:rPr>
          <w:rFonts w:ascii="Arial" w:hAnsi="Arial" w:cs="Arial"/>
          <w:sz w:val="20"/>
          <w:szCs w:val="20"/>
        </w:rPr>
      </w:pPr>
    </w:p>
    <w:p w14:paraId="08C31C8E" w14:textId="348AD710" w:rsidR="00672FF6" w:rsidRDefault="00672FF6" w:rsidP="00672FF6">
      <w:pPr>
        <w:ind w:left="708"/>
        <w:rPr>
          <w:rFonts w:ascii="Arial" w:hAnsi="Arial" w:cs="Arial"/>
          <w:sz w:val="20"/>
          <w:szCs w:val="20"/>
        </w:rPr>
      </w:pPr>
    </w:p>
    <w:p w14:paraId="4D694406" w14:textId="77777777" w:rsidR="006D1270" w:rsidRPr="00672FF6" w:rsidRDefault="006D1270" w:rsidP="00672FF6">
      <w:pPr>
        <w:ind w:left="708"/>
        <w:rPr>
          <w:rFonts w:ascii="Arial" w:hAnsi="Arial" w:cs="Arial"/>
          <w:sz w:val="20"/>
          <w:szCs w:val="20"/>
        </w:rPr>
      </w:pPr>
    </w:p>
    <w:p w14:paraId="402B2766" w14:textId="4220F525" w:rsidR="00A62C0D" w:rsidRDefault="006F3467" w:rsidP="006B5CF2">
      <w:pPr>
        <w:rPr>
          <w:rFonts w:ascii="Arial" w:hAnsi="Arial" w:cs="Arial"/>
          <w:b/>
          <w:sz w:val="22"/>
          <w:szCs w:val="22"/>
        </w:rPr>
      </w:pPr>
      <w:r w:rsidRPr="006F3467">
        <w:rPr>
          <w:rFonts w:ascii="Arial" w:hAnsi="Arial" w:cs="Arial"/>
          <w:b/>
          <w:sz w:val="22"/>
          <w:szCs w:val="22"/>
        </w:rPr>
        <w:lastRenderedPageBreak/>
        <w:t>§10-5 Gjennomsnittsberegning av den alminnelige arbeidstid</w:t>
      </w:r>
    </w:p>
    <w:p w14:paraId="529351E7" w14:textId="25696C04" w:rsidR="006F3467" w:rsidRDefault="006F3467" w:rsidP="006B5CF2">
      <w:pPr>
        <w:rPr>
          <w:rFonts w:ascii="Arial" w:hAnsi="Arial" w:cs="Arial"/>
          <w:sz w:val="20"/>
          <w:szCs w:val="20"/>
        </w:rPr>
      </w:pPr>
    </w:p>
    <w:p w14:paraId="78B9E4FB" w14:textId="436AB8B3" w:rsidR="005E74EE" w:rsidRDefault="005E74EE" w:rsidP="005E74EE">
      <w:pPr>
        <w:pStyle w:val="Listeavsnit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Arbeidsgiver og arbeidstaker kan skriftlig </w:t>
      </w:r>
      <w:r w:rsidR="00870301">
        <w:rPr>
          <w:rFonts w:ascii="Arial" w:hAnsi="Arial" w:cs="Arial"/>
          <w:sz w:val="20"/>
          <w:szCs w:val="20"/>
        </w:rPr>
        <w:t>avtale at den alminnelige arbeidstid kan ordnes slik at den i løpet av en periode på høyst 52 uker i gjennomsnitt ikke blir lenger enn foreskrevet i §10-4</w:t>
      </w:r>
      <w:r w:rsidR="002779A0">
        <w:rPr>
          <w:rFonts w:ascii="Arial" w:hAnsi="Arial" w:cs="Arial"/>
          <w:sz w:val="20"/>
          <w:szCs w:val="20"/>
        </w:rPr>
        <w:t>, men slik at den alminnelige arbeidstiden ikke overstiger 10 timer i løpet av 24 timer og 48 timer i løpet av 7 dager.</w:t>
      </w:r>
    </w:p>
    <w:p w14:paraId="0E9257C4" w14:textId="74131790" w:rsidR="004D4D76" w:rsidRDefault="004D4D76" w:rsidP="004D4D76">
      <w:pPr>
        <w:pStyle w:val="Listeavsnit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Grensen på 48 timer kan </w:t>
      </w:r>
      <w:proofErr w:type="spellStart"/>
      <w:r>
        <w:rPr>
          <w:rFonts w:ascii="Arial" w:hAnsi="Arial" w:cs="Arial"/>
          <w:sz w:val="20"/>
          <w:szCs w:val="20"/>
        </w:rPr>
        <w:t>gjennomsnitt</w:t>
      </w:r>
      <w:r w:rsidR="004E790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beregnes</w:t>
      </w:r>
      <w:proofErr w:type="spellEnd"/>
      <w:r>
        <w:rPr>
          <w:rFonts w:ascii="Arial" w:hAnsi="Arial" w:cs="Arial"/>
          <w:sz w:val="20"/>
          <w:szCs w:val="20"/>
        </w:rPr>
        <w:t xml:space="preserve"> over en periode på 8 uker, likevel slik at den alminnelige arbeidstiden ikke overstiger </w:t>
      </w:r>
      <w:r w:rsidR="00C14DAE">
        <w:rPr>
          <w:rFonts w:ascii="Arial" w:hAnsi="Arial" w:cs="Arial"/>
          <w:sz w:val="20"/>
          <w:szCs w:val="20"/>
        </w:rPr>
        <w:t>50 timer i noen enkelt uke.</w:t>
      </w:r>
      <w:r w:rsidR="000A1D88">
        <w:rPr>
          <w:rFonts w:ascii="Arial" w:hAnsi="Arial" w:cs="Arial"/>
          <w:sz w:val="20"/>
          <w:szCs w:val="20"/>
        </w:rPr>
        <w:t xml:space="preserve"> Avtale om gjennomsnittsberegning skal omtales i arbeidsavtalen, </w:t>
      </w:r>
      <w:proofErr w:type="spellStart"/>
      <w:r w:rsidR="000A1D88">
        <w:rPr>
          <w:rFonts w:ascii="Arial" w:hAnsi="Arial" w:cs="Arial"/>
          <w:sz w:val="20"/>
          <w:szCs w:val="20"/>
        </w:rPr>
        <w:t>jf</w:t>
      </w:r>
      <w:proofErr w:type="spellEnd"/>
      <w:r w:rsidR="000A1D88">
        <w:rPr>
          <w:rFonts w:ascii="Arial" w:hAnsi="Arial" w:cs="Arial"/>
          <w:sz w:val="20"/>
          <w:szCs w:val="20"/>
        </w:rPr>
        <w:t xml:space="preserve"> § 14-6.</w:t>
      </w:r>
    </w:p>
    <w:p w14:paraId="1F3DA0F2" w14:textId="05695CC5" w:rsidR="00C14DAE" w:rsidRDefault="006D1270" w:rsidP="004D4D76">
      <w:pPr>
        <w:pStyle w:val="Listeavsnit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A12928B" wp14:editId="5CE4E71B">
            <wp:simplePos x="0" y="0"/>
            <wp:positionH relativeFrom="column">
              <wp:posOffset>914188</wp:posOffset>
            </wp:positionH>
            <wp:positionV relativeFrom="paragraph">
              <wp:posOffset>334433</wp:posOffset>
            </wp:positionV>
            <wp:extent cx="5756910" cy="8136255"/>
            <wp:effectExtent l="0" t="0" r="0" b="444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nnmerk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10065" w:type="dxa"/>
        <w:tblInd w:w="-289" w:type="dxa"/>
        <w:tblLook w:val="04A0" w:firstRow="1" w:lastRow="0" w:firstColumn="1" w:lastColumn="0" w:noHBand="0" w:noVBand="1"/>
      </w:tblPr>
      <w:tblGrid>
        <w:gridCol w:w="5177"/>
        <w:gridCol w:w="4888"/>
      </w:tblGrid>
      <w:tr w:rsidR="00340A71" w14:paraId="3FCE4D87" w14:textId="77777777" w:rsidTr="00340A71">
        <w:trPr>
          <w:trHeight w:val="488"/>
        </w:trPr>
        <w:tc>
          <w:tcPr>
            <w:tcW w:w="5177" w:type="dxa"/>
            <w:shd w:val="clear" w:color="auto" w:fill="F2F2F2" w:themeFill="background1" w:themeFillShade="F2"/>
          </w:tcPr>
          <w:p w14:paraId="1A5413DF" w14:textId="77777777" w:rsidR="00C14DAE" w:rsidRDefault="00914F3F" w:rsidP="004D4D7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Arbeidsgiver og arbeidstakernes tillitsvalgte som er bundet av tariffavtale</w:t>
            </w:r>
            <w:r w:rsidR="00864BBE">
              <w:rPr>
                <w:rFonts w:ascii="Arial" w:hAnsi="Arial" w:cs="Arial"/>
                <w:sz w:val="20"/>
                <w:szCs w:val="20"/>
              </w:rPr>
              <w:t xml:space="preserve"> (skriftlig avtale)</w:t>
            </w:r>
          </w:p>
        </w:tc>
        <w:tc>
          <w:tcPr>
            <w:tcW w:w="4888" w:type="dxa"/>
            <w:shd w:val="clear" w:color="auto" w:fill="F2F2F2" w:themeFill="background1" w:themeFillShade="F2"/>
          </w:tcPr>
          <w:p w14:paraId="268B0F15" w14:textId="77777777" w:rsidR="00C14DAE" w:rsidRDefault="00864BBE" w:rsidP="004D4D7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Samtykke fra Arbeidstilsynet</w:t>
            </w:r>
          </w:p>
        </w:tc>
      </w:tr>
      <w:tr w:rsidR="00340A71" w14:paraId="660461A1" w14:textId="77777777" w:rsidTr="00340A71">
        <w:trPr>
          <w:trHeight w:val="194"/>
        </w:trPr>
        <w:tc>
          <w:tcPr>
            <w:tcW w:w="5177" w:type="dxa"/>
          </w:tcPr>
          <w:p w14:paraId="68811705" w14:textId="77777777" w:rsidR="00C14DAE" w:rsidRDefault="009218AD" w:rsidP="009218AD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Avtale om at den alminnelige arbeidstiden ikke overstiger 12,5 timer i løpet av 24 timer</w:t>
            </w:r>
            <w:r w:rsidR="00CB0758">
              <w:rPr>
                <w:rFonts w:ascii="Arial" w:hAnsi="Arial" w:cs="Arial"/>
                <w:sz w:val="20"/>
                <w:szCs w:val="20"/>
              </w:rPr>
              <w:t xml:space="preserve"> og 48 timer i løpet av 7 dager.</w:t>
            </w:r>
          </w:p>
          <w:p w14:paraId="3B5D18FF" w14:textId="309EF0ED" w:rsidR="00CB0758" w:rsidRDefault="00CB0758" w:rsidP="009218AD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Grensen på 48 timer i løpet av 7 dager kan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gjennomsnittsberegnes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over en periode på 8 uker</w:t>
            </w:r>
            <w:r w:rsidR="00EA72EA">
              <w:rPr>
                <w:rFonts w:ascii="Arial" w:hAnsi="Arial" w:cs="Arial"/>
                <w:sz w:val="20"/>
                <w:szCs w:val="20"/>
              </w:rPr>
              <w:t xml:space="preserve">, likevel slik at den </w:t>
            </w:r>
            <w:r w:rsidR="004E790E">
              <w:rPr>
                <w:rFonts w:ascii="Arial" w:hAnsi="Arial" w:cs="Arial"/>
                <w:sz w:val="20"/>
                <w:szCs w:val="20"/>
              </w:rPr>
              <w:t>alminnelige</w:t>
            </w:r>
            <w:r w:rsidR="00EA72EA">
              <w:rPr>
                <w:rFonts w:ascii="Arial" w:hAnsi="Arial" w:cs="Arial"/>
                <w:sz w:val="20"/>
                <w:szCs w:val="20"/>
              </w:rPr>
              <w:t xml:space="preserve"> arbeidstid ikke overstiger 10 timer </w:t>
            </w:r>
            <w:r w:rsidR="004E790E">
              <w:rPr>
                <w:rFonts w:ascii="Arial" w:hAnsi="Arial" w:cs="Arial"/>
                <w:sz w:val="20"/>
                <w:szCs w:val="20"/>
              </w:rPr>
              <w:t>i løpet</w:t>
            </w:r>
            <w:r w:rsidR="00EA72EA">
              <w:rPr>
                <w:rFonts w:ascii="Arial" w:hAnsi="Arial" w:cs="Arial"/>
                <w:sz w:val="20"/>
                <w:szCs w:val="20"/>
              </w:rPr>
              <w:t xml:space="preserve"> av 24 timer</w:t>
            </w:r>
          </w:p>
          <w:p w14:paraId="7D94C3FA" w14:textId="77777777" w:rsidR="00864BBE" w:rsidRDefault="00864BBE" w:rsidP="004D4D7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2F49C0" w14:textId="77777777" w:rsidR="00864BBE" w:rsidRDefault="00864BBE" w:rsidP="004D4D7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2D355F" w14:textId="77777777" w:rsidR="00864BBE" w:rsidRDefault="00864BBE" w:rsidP="004D4D7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65698F" w14:textId="77777777" w:rsidR="00864BBE" w:rsidRDefault="00864BBE" w:rsidP="004D4D76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</w:tcPr>
          <w:p w14:paraId="0E8F69F2" w14:textId="1133FC12" w:rsidR="00C14DAE" w:rsidRDefault="000F4558" w:rsidP="000F455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avtales etter samtykke fra Arbeidstilsynet at den alminnelige arbeidstiden på høyst 26 uker i gjennomsnitt ikke blir lenger enn </w:t>
            </w:r>
            <w:r w:rsidR="004E790E">
              <w:rPr>
                <w:rFonts w:ascii="Arial" w:hAnsi="Arial" w:cs="Arial"/>
                <w:sz w:val="20"/>
                <w:szCs w:val="20"/>
              </w:rPr>
              <w:t>forskrevet</w:t>
            </w:r>
            <w:r>
              <w:rPr>
                <w:rFonts w:ascii="Arial" w:hAnsi="Arial" w:cs="Arial"/>
                <w:sz w:val="20"/>
                <w:szCs w:val="20"/>
              </w:rPr>
              <w:t xml:space="preserve"> i §10-4</w:t>
            </w:r>
            <w:r w:rsidR="00456E27">
              <w:rPr>
                <w:rFonts w:ascii="Arial" w:hAnsi="Arial" w:cs="Arial"/>
                <w:sz w:val="20"/>
                <w:szCs w:val="20"/>
              </w:rPr>
              <w:t xml:space="preserve">, men slik at den den samlede arbeidstiden ikke overstiger 13 timer i løpet av 24 timer og 48 timer i løpet av 7 dager. </w:t>
            </w:r>
          </w:p>
          <w:p w14:paraId="2EE017F8" w14:textId="77777777" w:rsidR="00456E27" w:rsidRDefault="000A1D88" w:rsidP="00456E27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Grensen på 48 timer kan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gjennomsnittsberegnes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over en periode på 8 uker</w:t>
            </w:r>
          </w:p>
        </w:tc>
      </w:tr>
    </w:tbl>
    <w:p w14:paraId="512243D7" w14:textId="77777777" w:rsidR="00C14DAE" w:rsidRPr="005E74EE" w:rsidRDefault="00C14DAE" w:rsidP="004D4D76">
      <w:pPr>
        <w:pStyle w:val="Listeavsnitt"/>
        <w:rPr>
          <w:rFonts w:ascii="Arial" w:hAnsi="Arial" w:cs="Arial"/>
          <w:sz w:val="20"/>
          <w:szCs w:val="20"/>
        </w:rPr>
      </w:pPr>
    </w:p>
    <w:p w14:paraId="2A916D97" w14:textId="3B3AFD99" w:rsidR="00A62C0D" w:rsidRDefault="00AD437F" w:rsidP="006B5C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spesielt rettet mot virksomheter, som drives døgnet rundt, en del transport</w:t>
      </w:r>
      <w:r w:rsidR="001D1248">
        <w:rPr>
          <w:rFonts w:ascii="Arial" w:hAnsi="Arial" w:cs="Arial"/>
          <w:sz w:val="20"/>
          <w:szCs w:val="20"/>
        </w:rPr>
        <w:t>virksomheter</w:t>
      </w:r>
      <w:r w:rsidR="004E790E">
        <w:rPr>
          <w:rFonts w:ascii="Arial" w:hAnsi="Arial" w:cs="Arial"/>
          <w:sz w:val="20"/>
          <w:szCs w:val="20"/>
        </w:rPr>
        <w:t xml:space="preserve"> og</w:t>
      </w:r>
      <w:r w:rsidR="001D1248">
        <w:rPr>
          <w:rFonts w:ascii="Arial" w:hAnsi="Arial" w:cs="Arial"/>
          <w:sz w:val="20"/>
          <w:szCs w:val="20"/>
        </w:rPr>
        <w:t xml:space="preserve"> seson</w:t>
      </w:r>
      <w:r w:rsidR="004E790E">
        <w:rPr>
          <w:rFonts w:ascii="Arial" w:hAnsi="Arial" w:cs="Arial"/>
          <w:sz w:val="20"/>
          <w:szCs w:val="20"/>
        </w:rPr>
        <w:t>g</w:t>
      </w:r>
      <w:r w:rsidR="001D1248">
        <w:rPr>
          <w:rFonts w:ascii="Arial" w:hAnsi="Arial" w:cs="Arial"/>
          <w:sz w:val="20"/>
          <w:szCs w:val="20"/>
        </w:rPr>
        <w:t>betont virksomhet</w:t>
      </w:r>
      <w:r w:rsidR="001426A1">
        <w:rPr>
          <w:rFonts w:ascii="Arial" w:hAnsi="Arial" w:cs="Arial"/>
          <w:sz w:val="20"/>
          <w:szCs w:val="20"/>
        </w:rPr>
        <w:t>.</w:t>
      </w:r>
    </w:p>
    <w:p w14:paraId="28261592" w14:textId="77777777" w:rsidR="001426A1" w:rsidRDefault="001426A1" w:rsidP="006B5CF2">
      <w:pPr>
        <w:rPr>
          <w:rFonts w:ascii="Arial" w:hAnsi="Arial" w:cs="Arial"/>
          <w:sz w:val="20"/>
          <w:szCs w:val="20"/>
        </w:rPr>
      </w:pPr>
    </w:p>
    <w:p w14:paraId="5816421A" w14:textId="77777777" w:rsidR="001426A1" w:rsidRDefault="00F16ABB" w:rsidP="006B5CF2">
      <w:pPr>
        <w:rPr>
          <w:rFonts w:ascii="Arial" w:hAnsi="Arial" w:cs="Arial"/>
          <w:b/>
          <w:sz w:val="22"/>
          <w:szCs w:val="22"/>
        </w:rPr>
      </w:pPr>
      <w:r w:rsidRPr="00F16ABB">
        <w:rPr>
          <w:rFonts w:ascii="Arial" w:hAnsi="Arial" w:cs="Arial"/>
          <w:b/>
          <w:sz w:val="22"/>
          <w:szCs w:val="22"/>
        </w:rPr>
        <w:t>§ 10-6 Overtid</w:t>
      </w:r>
    </w:p>
    <w:p w14:paraId="68F2C4E5" w14:textId="1E430025" w:rsidR="00F16ABB" w:rsidRDefault="00F16ABB" w:rsidP="006B5CF2">
      <w:pPr>
        <w:rPr>
          <w:rFonts w:ascii="Arial" w:hAnsi="Arial" w:cs="Arial"/>
          <w:sz w:val="20"/>
          <w:szCs w:val="20"/>
        </w:rPr>
      </w:pPr>
    </w:p>
    <w:p w14:paraId="44788325" w14:textId="77777777" w:rsidR="005E66F0" w:rsidRDefault="005E66F0" w:rsidP="005E66F0">
      <w:pPr>
        <w:pStyle w:val="Listeavsnit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E66F0">
        <w:rPr>
          <w:rFonts w:ascii="Arial" w:hAnsi="Arial" w:cs="Arial"/>
          <w:sz w:val="20"/>
          <w:szCs w:val="20"/>
        </w:rPr>
        <w:t>Arbeid utover avtalt arbeidstid må ikke gjennomføres uten at det foreligger et særlig og tidsavgrenset behov for det.</w:t>
      </w:r>
    </w:p>
    <w:p w14:paraId="5E4C093E" w14:textId="7E429C53" w:rsidR="005E66F0" w:rsidRDefault="005E66F0" w:rsidP="005E66F0">
      <w:pPr>
        <w:pStyle w:val="Listeavsnit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Varer arbeidet </w:t>
      </w:r>
      <w:r w:rsidR="00340A71">
        <w:rPr>
          <w:rFonts w:ascii="Arial" w:hAnsi="Arial" w:cs="Arial"/>
          <w:sz w:val="20"/>
          <w:szCs w:val="20"/>
        </w:rPr>
        <w:t>for noen arbeidstaker ut over lovens grense for den alminnelige arbeidstid regnes det overskytende som overtidsarbeid.</w:t>
      </w:r>
    </w:p>
    <w:tbl>
      <w:tblPr>
        <w:tblStyle w:val="Tabellrutenett"/>
        <w:tblW w:w="10065" w:type="dxa"/>
        <w:tblInd w:w="-289" w:type="dxa"/>
        <w:tblLook w:val="04A0" w:firstRow="1" w:lastRow="0" w:firstColumn="1" w:lastColumn="0" w:noHBand="0" w:noVBand="1"/>
      </w:tblPr>
      <w:tblGrid>
        <w:gridCol w:w="3602"/>
        <w:gridCol w:w="3431"/>
        <w:gridCol w:w="3032"/>
      </w:tblGrid>
      <w:tr w:rsidR="00340A71" w14:paraId="168FC851" w14:textId="77777777" w:rsidTr="00324513">
        <w:trPr>
          <w:trHeight w:val="488"/>
        </w:trPr>
        <w:tc>
          <w:tcPr>
            <w:tcW w:w="3602" w:type="dxa"/>
            <w:shd w:val="clear" w:color="auto" w:fill="F2F2F2" w:themeFill="background1" w:themeFillShade="F2"/>
          </w:tcPr>
          <w:p w14:paraId="260B7175" w14:textId="77777777" w:rsidR="00340A71" w:rsidRDefault="00D72088" w:rsidP="005B75A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Generelt</w:t>
            </w:r>
          </w:p>
        </w:tc>
        <w:tc>
          <w:tcPr>
            <w:tcW w:w="3431" w:type="dxa"/>
            <w:shd w:val="clear" w:color="auto" w:fill="F2F2F2" w:themeFill="background1" w:themeFillShade="F2"/>
          </w:tcPr>
          <w:p w14:paraId="200C587E" w14:textId="77777777" w:rsidR="00340A71" w:rsidRDefault="00D72088" w:rsidP="005B75A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Arbeidsgiver og arbeidstakernes tillitsvalgte som er bundet av tariffavtale (skriftlig avtale)</w:t>
            </w:r>
          </w:p>
        </w:tc>
        <w:tc>
          <w:tcPr>
            <w:tcW w:w="3032" w:type="dxa"/>
            <w:shd w:val="clear" w:color="auto" w:fill="F2F2F2" w:themeFill="background1" w:themeFillShade="F2"/>
          </w:tcPr>
          <w:p w14:paraId="14AB9C17" w14:textId="701B332C" w:rsidR="00340A71" w:rsidRDefault="00D72088" w:rsidP="005B75A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Samtykke fra Arbeidstilsynet</w:t>
            </w:r>
          </w:p>
        </w:tc>
      </w:tr>
      <w:tr w:rsidR="00340A71" w14:paraId="603655A5" w14:textId="77777777" w:rsidTr="00324513">
        <w:trPr>
          <w:trHeight w:val="1564"/>
        </w:trPr>
        <w:tc>
          <w:tcPr>
            <w:tcW w:w="3602" w:type="dxa"/>
          </w:tcPr>
          <w:p w14:paraId="25049A7A" w14:textId="77777777" w:rsidR="00340A71" w:rsidRDefault="00D72088" w:rsidP="005B75A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Overtidsarbeidet må ikke overstige</w:t>
            </w:r>
            <w:r w:rsidR="00F3000D">
              <w:rPr>
                <w:rFonts w:ascii="Arial" w:hAnsi="Arial" w:cs="Arial"/>
                <w:sz w:val="20"/>
                <w:szCs w:val="20"/>
              </w:rPr>
              <w:t xml:space="preserve"> 10 timer i løpet av 7 dager, 25 timer i 4 sammenhengende uker eller 200 timer innenfor en periode på 52 uker</w:t>
            </w:r>
            <w:r w:rsidR="00D63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A70600" w14:textId="77777777" w:rsidR="00454E5F" w:rsidRDefault="00454E5F" w:rsidP="005B75A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9DF302" w14:textId="77777777" w:rsidR="00454E5F" w:rsidRDefault="00454E5F" w:rsidP="005B75A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bare pålegges arbeidstakere som i det enkelte tilfelle </w:t>
            </w:r>
            <w:r w:rsidR="00C23C66">
              <w:rPr>
                <w:rFonts w:ascii="Arial" w:hAnsi="Arial" w:cs="Arial"/>
                <w:sz w:val="20"/>
                <w:szCs w:val="20"/>
              </w:rPr>
              <w:t>har sagt seg villige til det.</w:t>
            </w:r>
          </w:p>
          <w:p w14:paraId="3C8078BB" w14:textId="77777777" w:rsidR="00340A71" w:rsidRDefault="00340A71" w:rsidP="005B75AA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27A47214" w14:textId="1024B530" w:rsidR="00340A71" w:rsidRPr="00F3000D" w:rsidRDefault="00F3000D" w:rsidP="00F1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Inntil 20 timer</w:t>
            </w:r>
            <w:r w:rsidR="00F17F5B">
              <w:rPr>
                <w:rFonts w:ascii="Arial" w:hAnsi="Arial" w:cs="Arial"/>
                <w:sz w:val="20"/>
                <w:szCs w:val="20"/>
              </w:rPr>
              <w:t xml:space="preserve"> i løpet av 7 dager, men slik at ikke samlet overtidsarbeid ikke overstiger 50 timer i 4 sammenhengende uker. Overtidsarbeidet </w:t>
            </w:r>
            <w:r w:rsidR="00D63756">
              <w:rPr>
                <w:rFonts w:ascii="Arial" w:hAnsi="Arial" w:cs="Arial"/>
                <w:sz w:val="20"/>
                <w:szCs w:val="20"/>
              </w:rPr>
              <w:t>må ikke overstige 300 timer innenfor en periode på 52 uker.</w:t>
            </w:r>
          </w:p>
        </w:tc>
        <w:tc>
          <w:tcPr>
            <w:tcW w:w="3032" w:type="dxa"/>
          </w:tcPr>
          <w:p w14:paraId="6AB9426E" w14:textId="33E1D250" w:rsidR="00340A71" w:rsidRPr="00D63756" w:rsidRDefault="00D63756" w:rsidP="00D6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Inntil 25 timer i løpet av 7 dager og 200 timer i løpet av en periode på 26 uker</w:t>
            </w:r>
          </w:p>
        </w:tc>
      </w:tr>
    </w:tbl>
    <w:p w14:paraId="1F80730F" w14:textId="6DBE809B" w:rsidR="00340A71" w:rsidRDefault="00340A71" w:rsidP="00340A71">
      <w:pPr>
        <w:rPr>
          <w:rFonts w:ascii="Arial" w:hAnsi="Arial" w:cs="Arial"/>
          <w:sz w:val="20"/>
          <w:szCs w:val="20"/>
        </w:rPr>
      </w:pPr>
    </w:p>
    <w:p w14:paraId="1DCAD14E" w14:textId="77777777" w:rsidR="00C23C66" w:rsidRDefault="00C23C66" w:rsidP="0034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Kommentarer: Samlet arbeidstid kan ikke overstige 13 timer i løpet av 24 timer eller 48 timer i løpet av 7 dager.</w:t>
      </w:r>
      <w:r w:rsidR="007B79E0">
        <w:rPr>
          <w:rFonts w:ascii="Arial" w:hAnsi="Arial" w:cs="Arial"/>
          <w:sz w:val="20"/>
          <w:szCs w:val="20"/>
        </w:rPr>
        <w:t xml:space="preserve"> Grensen på 48 timer i løpet av 7 dager kan </w:t>
      </w:r>
      <w:proofErr w:type="spellStart"/>
      <w:r w:rsidR="007B79E0">
        <w:rPr>
          <w:rFonts w:ascii="Arial" w:hAnsi="Arial" w:cs="Arial"/>
          <w:sz w:val="20"/>
          <w:szCs w:val="20"/>
        </w:rPr>
        <w:t>gjennomsnittsberegnes</w:t>
      </w:r>
      <w:proofErr w:type="spellEnd"/>
      <w:r w:rsidR="007B79E0">
        <w:rPr>
          <w:rFonts w:ascii="Arial" w:hAnsi="Arial" w:cs="Arial"/>
          <w:sz w:val="20"/>
          <w:szCs w:val="20"/>
        </w:rPr>
        <w:t xml:space="preserve"> over en periode på 8 uker, likevel slik at den samlede arbeidstiden etter §10-5 </w:t>
      </w:r>
      <w:r w:rsidR="00AA3C10">
        <w:rPr>
          <w:rFonts w:ascii="Arial" w:hAnsi="Arial" w:cs="Arial"/>
          <w:sz w:val="20"/>
          <w:szCs w:val="20"/>
        </w:rPr>
        <w:t>andre ledd og §10-6 ikke overstiger 69 timer i noen enkelt uke.</w:t>
      </w:r>
    </w:p>
    <w:p w14:paraId="08CC626C" w14:textId="3D8799F6" w:rsidR="00A82E62" w:rsidRDefault="00A82E62" w:rsidP="0034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Arbeidsgiver og arbeidstakernes tillitsvalgte som er bundet av tariffavtale</w:t>
      </w:r>
      <w:r w:rsidR="001A193D">
        <w:rPr>
          <w:rFonts w:ascii="Arial" w:hAnsi="Arial" w:cs="Arial"/>
          <w:sz w:val="20"/>
          <w:szCs w:val="20"/>
        </w:rPr>
        <w:t>, kan skriftlig avtale unntak fra grensen på 13 timer, men slik at den</w:t>
      </w:r>
      <w:r w:rsidR="004E790E">
        <w:rPr>
          <w:rFonts w:ascii="Arial" w:hAnsi="Arial" w:cs="Arial"/>
          <w:sz w:val="20"/>
          <w:szCs w:val="20"/>
        </w:rPr>
        <w:t xml:space="preserve"> </w:t>
      </w:r>
      <w:r w:rsidR="005B1298">
        <w:rPr>
          <w:rFonts w:ascii="Arial" w:hAnsi="Arial" w:cs="Arial"/>
          <w:sz w:val="20"/>
          <w:szCs w:val="20"/>
        </w:rPr>
        <w:t xml:space="preserve">samlede arbeidstid ikke overstiger 16 timer </w:t>
      </w:r>
      <w:r w:rsidR="004E790E">
        <w:rPr>
          <w:rFonts w:ascii="Arial" w:hAnsi="Arial" w:cs="Arial"/>
          <w:sz w:val="20"/>
          <w:szCs w:val="20"/>
        </w:rPr>
        <w:t>i løpet</w:t>
      </w:r>
      <w:r w:rsidR="005B1298">
        <w:rPr>
          <w:rFonts w:ascii="Arial" w:hAnsi="Arial" w:cs="Arial"/>
          <w:sz w:val="20"/>
          <w:szCs w:val="20"/>
        </w:rPr>
        <w:t xml:space="preserve"> av 24 timer. Arbeidstaker skal </w:t>
      </w:r>
      <w:proofErr w:type="spellStart"/>
      <w:r w:rsidR="005B1298">
        <w:rPr>
          <w:rFonts w:ascii="Arial" w:hAnsi="Arial" w:cs="Arial"/>
          <w:sz w:val="20"/>
          <w:szCs w:val="20"/>
        </w:rPr>
        <w:t>isåfall</w:t>
      </w:r>
      <w:proofErr w:type="spellEnd"/>
      <w:r w:rsidR="005B1298">
        <w:rPr>
          <w:rFonts w:ascii="Arial" w:hAnsi="Arial" w:cs="Arial"/>
          <w:sz w:val="20"/>
          <w:szCs w:val="20"/>
        </w:rPr>
        <w:t xml:space="preserve"> sikres tilsvarende kompenserende hvileperioder eller, der dette ikke er mulig annet pas</w:t>
      </w:r>
      <w:r w:rsidR="004E790E">
        <w:rPr>
          <w:rFonts w:ascii="Arial" w:hAnsi="Arial" w:cs="Arial"/>
          <w:sz w:val="20"/>
          <w:szCs w:val="20"/>
        </w:rPr>
        <w:t>s</w:t>
      </w:r>
      <w:r w:rsidR="005B1298">
        <w:rPr>
          <w:rFonts w:ascii="Arial" w:hAnsi="Arial" w:cs="Arial"/>
          <w:sz w:val="20"/>
          <w:szCs w:val="20"/>
        </w:rPr>
        <w:t>ende vern.</w:t>
      </w:r>
    </w:p>
    <w:p w14:paraId="23E88ED8" w14:textId="77777777" w:rsidR="007C28CF" w:rsidRDefault="007C28CF" w:rsidP="0034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Overtidstillegg skal være minst 40%. Arbeidsgiver og arbeidstaker kan skriftlig avtale at overtidstimer helt eller delvis skal tas ut i form av arbeidsfri på et avtalt tidspunkt.</w:t>
      </w:r>
    </w:p>
    <w:p w14:paraId="2BBCC47E" w14:textId="77777777" w:rsidR="00354484" w:rsidRDefault="00354484" w:rsidP="00340A71">
      <w:pPr>
        <w:rPr>
          <w:rFonts w:ascii="Arial" w:hAnsi="Arial" w:cs="Arial"/>
          <w:sz w:val="20"/>
          <w:szCs w:val="20"/>
        </w:rPr>
      </w:pPr>
    </w:p>
    <w:p w14:paraId="03CAEF51" w14:textId="77777777" w:rsidR="00354484" w:rsidRDefault="008972E2" w:rsidP="0034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Deltidsansatte eller andre med redusert arbeidstid har ikke krav på overtidsbetaling etter lovens før lovens ramme for alminnelig arbeidstid er overskredet (37,5 timer tariffavtale – 40 timer uten tariffavtale).</w:t>
      </w:r>
    </w:p>
    <w:p w14:paraId="1B4BAC3A" w14:textId="77777777" w:rsidR="00F27FED" w:rsidRDefault="00F27FED" w:rsidP="00340A71">
      <w:pPr>
        <w:rPr>
          <w:rFonts w:ascii="Arial" w:hAnsi="Arial" w:cs="Arial"/>
          <w:sz w:val="20"/>
          <w:szCs w:val="20"/>
        </w:rPr>
      </w:pPr>
    </w:p>
    <w:p w14:paraId="411AF095" w14:textId="77777777" w:rsidR="00F27FED" w:rsidRDefault="00F27FED" w:rsidP="00340A71">
      <w:pPr>
        <w:rPr>
          <w:rFonts w:ascii="Arial" w:hAnsi="Arial" w:cs="Arial"/>
          <w:b/>
          <w:sz w:val="22"/>
          <w:szCs w:val="22"/>
        </w:rPr>
      </w:pPr>
      <w:r w:rsidRPr="00F27FED">
        <w:rPr>
          <w:rFonts w:ascii="Arial" w:hAnsi="Arial" w:cs="Arial"/>
          <w:b/>
          <w:sz w:val="22"/>
          <w:szCs w:val="22"/>
        </w:rPr>
        <w:t>§10-7 Oversikt over arbeidstiden</w:t>
      </w:r>
    </w:p>
    <w:p w14:paraId="418C50DB" w14:textId="77777777" w:rsidR="0019393F" w:rsidRDefault="0019393F" w:rsidP="00340A71">
      <w:pPr>
        <w:rPr>
          <w:rFonts w:ascii="Arial" w:hAnsi="Arial" w:cs="Arial"/>
          <w:b/>
          <w:sz w:val="22"/>
          <w:szCs w:val="22"/>
        </w:rPr>
      </w:pPr>
    </w:p>
    <w:p w14:paraId="3F06BB66" w14:textId="77777777" w:rsidR="00F27FED" w:rsidRDefault="00F27FED" w:rsidP="0034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skal foreligge en oversikt som viser hvor mye den enkelte arbeidstaker har arbeidet</w:t>
      </w:r>
      <w:r w:rsidR="00FC4984">
        <w:rPr>
          <w:rFonts w:ascii="Arial" w:hAnsi="Arial" w:cs="Arial"/>
          <w:sz w:val="20"/>
          <w:szCs w:val="20"/>
        </w:rPr>
        <w:t>. Oversikten skal være tilgjengelig for Arbeidstilsynet og arbeidstakernes til</w:t>
      </w:r>
      <w:r w:rsidR="00E32393">
        <w:rPr>
          <w:rFonts w:ascii="Arial" w:hAnsi="Arial" w:cs="Arial"/>
          <w:sz w:val="20"/>
          <w:szCs w:val="20"/>
        </w:rPr>
        <w:t>lit</w:t>
      </w:r>
      <w:r w:rsidR="00FC4984">
        <w:rPr>
          <w:rFonts w:ascii="Arial" w:hAnsi="Arial" w:cs="Arial"/>
          <w:sz w:val="20"/>
          <w:szCs w:val="20"/>
        </w:rPr>
        <w:t>svalgte.</w:t>
      </w:r>
    </w:p>
    <w:p w14:paraId="005009BB" w14:textId="77777777" w:rsidR="00FC4984" w:rsidRDefault="00FC4984" w:rsidP="00340A71">
      <w:pPr>
        <w:rPr>
          <w:rFonts w:ascii="Arial" w:hAnsi="Arial" w:cs="Arial"/>
          <w:sz w:val="20"/>
          <w:szCs w:val="20"/>
        </w:rPr>
      </w:pPr>
    </w:p>
    <w:p w14:paraId="1991FDF6" w14:textId="6BE8D175" w:rsidR="00FC4984" w:rsidRDefault="00FC4984" w:rsidP="00FC4984">
      <w:pPr>
        <w:rPr>
          <w:rFonts w:ascii="Arial" w:hAnsi="Arial" w:cs="Arial"/>
          <w:b/>
          <w:sz w:val="22"/>
          <w:szCs w:val="22"/>
        </w:rPr>
      </w:pPr>
      <w:r w:rsidRPr="00F27FED">
        <w:rPr>
          <w:rFonts w:ascii="Arial" w:hAnsi="Arial" w:cs="Arial"/>
          <w:b/>
          <w:sz w:val="22"/>
          <w:szCs w:val="22"/>
        </w:rPr>
        <w:t>§10-</w:t>
      </w:r>
      <w:r>
        <w:rPr>
          <w:rFonts w:ascii="Arial" w:hAnsi="Arial" w:cs="Arial"/>
          <w:b/>
          <w:sz w:val="22"/>
          <w:szCs w:val="22"/>
        </w:rPr>
        <w:t>8</w:t>
      </w:r>
      <w:r w:rsidRPr="00F27F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Daglig og ukentlig arbeidsfri</w:t>
      </w:r>
    </w:p>
    <w:p w14:paraId="10C89499" w14:textId="155DB9E4" w:rsidR="0019393F" w:rsidRDefault="0019393F" w:rsidP="00FC4984">
      <w:pPr>
        <w:rPr>
          <w:rFonts w:ascii="Arial" w:hAnsi="Arial" w:cs="Arial"/>
          <w:b/>
          <w:sz w:val="22"/>
          <w:szCs w:val="22"/>
        </w:rPr>
      </w:pPr>
    </w:p>
    <w:p w14:paraId="79F96556" w14:textId="6D5A93B5" w:rsidR="00FC4984" w:rsidRDefault="00E32393" w:rsidP="00FC4984">
      <w:pPr>
        <w:pStyle w:val="Listeavsnit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Arbeidstaker skal ha minst 11 timer sammenhengende arbeidsfri i løpet av 24 timer</w:t>
      </w:r>
      <w:r w:rsidR="002342F4">
        <w:rPr>
          <w:rFonts w:ascii="Arial" w:hAnsi="Arial" w:cs="Arial"/>
          <w:sz w:val="20"/>
          <w:szCs w:val="20"/>
        </w:rPr>
        <w:t>.</w:t>
      </w:r>
    </w:p>
    <w:p w14:paraId="6FB189A2" w14:textId="6F4B16D3" w:rsidR="00E32393" w:rsidRDefault="00E32393" w:rsidP="00FC4984">
      <w:pPr>
        <w:pStyle w:val="Listeavsnit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Arbeidstaker skal ha en sammenhengende arbeidsf</w:t>
      </w:r>
      <w:r w:rsidR="002342F4">
        <w:rPr>
          <w:rFonts w:ascii="Arial" w:hAnsi="Arial" w:cs="Arial"/>
          <w:sz w:val="20"/>
          <w:szCs w:val="20"/>
        </w:rPr>
        <w:t>ri periode på 35 timer i løpet av 7 dager.</w:t>
      </w:r>
    </w:p>
    <w:p w14:paraId="08FA05C3" w14:textId="7AA4FA90" w:rsidR="009E59BA" w:rsidRDefault="006D1270" w:rsidP="009E59BA">
      <w:pPr>
        <w:pStyle w:val="Listeavsnit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4A5531A9" wp14:editId="7B32338E">
            <wp:simplePos x="0" y="0"/>
            <wp:positionH relativeFrom="column">
              <wp:posOffset>889000</wp:posOffset>
            </wp:positionH>
            <wp:positionV relativeFrom="paragraph">
              <wp:posOffset>134832</wp:posOffset>
            </wp:positionV>
            <wp:extent cx="5756910" cy="8136255"/>
            <wp:effectExtent l="0" t="0" r="0" b="444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nnmerk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2F4">
        <w:rPr>
          <w:rFonts w:ascii="Arial" w:hAnsi="Arial" w:cs="Arial"/>
          <w:sz w:val="20"/>
          <w:szCs w:val="20"/>
        </w:rPr>
        <w:t>Arbeidsgiver og arbeidstakernes tillitsvalgte som er bundet av tariffavtale (skriftlig avtale)</w:t>
      </w:r>
      <w:r w:rsidR="00FB69A5">
        <w:rPr>
          <w:rFonts w:ascii="Arial" w:hAnsi="Arial" w:cs="Arial"/>
          <w:sz w:val="20"/>
          <w:szCs w:val="20"/>
        </w:rPr>
        <w:t>, kan gjøre unntak fra bestemmelsen i første og andre ledd</w:t>
      </w:r>
      <w:r w:rsidR="00CD5D44">
        <w:rPr>
          <w:rFonts w:ascii="Arial" w:hAnsi="Arial" w:cs="Arial"/>
          <w:sz w:val="20"/>
          <w:szCs w:val="20"/>
        </w:rPr>
        <w:t>, men det kan ikke avtales kortere arbeidsfri enn 8 timer i løpet av 24 timer eller 28 timer i løpet av 7 dager</w:t>
      </w:r>
      <w:r w:rsidR="009E59BA">
        <w:rPr>
          <w:rFonts w:ascii="Arial" w:hAnsi="Arial" w:cs="Arial"/>
          <w:sz w:val="20"/>
          <w:szCs w:val="20"/>
        </w:rPr>
        <w:t>.</w:t>
      </w:r>
    </w:p>
    <w:p w14:paraId="7ABBD1B1" w14:textId="71D80B56" w:rsidR="009E59BA" w:rsidRDefault="009E59BA" w:rsidP="009E59BA">
      <w:pPr>
        <w:pStyle w:val="Listeavsnit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Arbeidstid som nevnt i andre ledd skal så vidt mulig omfatte søndag</w:t>
      </w:r>
      <w:r w:rsidR="00AB0DAE">
        <w:rPr>
          <w:rFonts w:ascii="Arial" w:hAnsi="Arial" w:cs="Arial"/>
          <w:sz w:val="20"/>
          <w:szCs w:val="20"/>
        </w:rPr>
        <w:t xml:space="preserve">. Arbeidsgiver og arbeidstaker kan skriftlig avtale en arbeidstidsordning som i gjennomsnitt gir arbeidstaker arbeidsfri annenhver </w:t>
      </w:r>
      <w:proofErr w:type="spellStart"/>
      <w:r w:rsidR="00AB0DAE">
        <w:rPr>
          <w:rFonts w:ascii="Arial" w:hAnsi="Arial" w:cs="Arial"/>
          <w:sz w:val="20"/>
          <w:szCs w:val="20"/>
        </w:rPr>
        <w:t>søn</w:t>
      </w:r>
      <w:proofErr w:type="spellEnd"/>
      <w:r w:rsidR="00AB0DAE">
        <w:rPr>
          <w:rFonts w:ascii="Arial" w:hAnsi="Arial" w:cs="Arial"/>
          <w:sz w:val="20"/>
          <w:szCs w:val="20"/>
        </w:rPr>
        <w:t>-</w:t>
      </w:r>
      <w:r w:rsidR="001D76A4">
        <w:rPr>
          <w:rFonts w:ascii="Arial" w:hAnsi="Arial" w:cs="Arial"/>
          <w:sz w:val="20"/>
          <w:szCs w:val="20"/>
        </w:rPr>
        <w:t xml:space="preserve"> og helgedag over en periode på 26 uker, likevel slik at den ukentlige </w:t>
      </w:r>
      <w:proofErr w:type="spellStart"/>
      <w:r w:rsidR="001D76A4">
        <w:rPr>
          <w:rFonts w:ascii="Arial" w:hAnsi="Arial" w:cs="Arial"/>
          <w:sz w:val="20"/>
          <w:szCs w:val="20"/>
        </w:rPr>
        <w:t>fridøgn</w:t>
      </w:r>
      <w:proofErr w:type="spellEnd"/>
      <w:r w:rsidR="001D76A4">
        <w:rPr>
          <w:rFonts w:ascii="Arial" w:hAnsi="Arial" w:cs="Arial"/>
          <w:sz w:val="20"/>
          <w:szCs w:val="20"/>
        </w:rPr>
        <w:t xml:space="preserve"> minst hver 4 uke faller på en </w:t>
      </w:r>
      <w:proofErr w:type="spellStart"/>
      <w:r w:rsidR="001D76A4">
        <w:rPr>
          <w:rFonts w:ascii="Arial" w:hAnsi="Arial" w:cs="Arial"/>
          <w:sz w:val="20"/>
          <w:szCs w:val="20"/>
        </w:rPr>
        <w:t>søn</w:t>
      </w:r>
      <w:proofErr w:type="spellEnd"/>
      <w:r w:rsidR="001D76A4">
        <w:rPr>
          <w:rFonts w:ascii="Arial" w:hAnsi="Arial" w:cs="Arial"/>
          <w:sz w:val="20"/>
          <w:szCs w:val="20"/>
        </w:rPr>
        <w:t>- eller helgedag</w:t>
      </w:r>
    </w:p>
    <w:p w14:paraId="12687AED" w14:textId="542DB06A" w:rsidR="0019393F" w:rsidRPr="0019393F" w:rsidRDefault="0019393F" w:rsidP="0019393F">
      <w:pPr>
        <w:rPr>
          <w:rFonts w:ascii="Arial" w:hAnsi="Arial" w:cs="Arial"/>
          <w:sz w:val="20"/>
          <w:szCs w:val="20"/>
        </w:rPr>
      </w:pPr>
    </w:p>
    <w:p w14:paraId="4D4080E2" w14:textId="6A3C230A" w:rsidR="00FC4984" w:rsidRDefault="0019393F" w:rsidP="00340A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Pr="00F27FED">
        <w:rPr>
          <w:rFonts w:ascii="Arial" w:hAnsi="Arial" w:cs="Arial"/>
          <w:b/>
          <w:sz w:val="22"/>
          <w:szCs w:val="22"/>
        </w:rPr>
        <w:t>10-</w:t>
      </w:r>
      <w:r>
        <w:rPr>
          <w:rFonts w:ascii="Arial" w:hAnsi="Arial" w:cs="Arial"/>
          <w:b/>
          <w:sz w:val="22"/>
          <w:szCs w:val="22"/>
        </w:rPr>
        <w:t>9</w:t>
      </w:r>
      <w:r w:rsidRPr="00F27F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Pauser</w:t>
      </w:r>
    </w:p>
    <w:p w14:paraId="3E9D2D14" w14:textId="6DA11761" w:rsidR="0019393F" w:rsidRDefault="0019393F" w:rsidP="00340A71">
      <w:pPr>
        <w:rPr>
          <w:rFonts w:ascii="Arial" w:hAnsi="Arial" w:cs="Arial"/>
          <w:sz w:val="20"/>
          <w:szCs w:val="20"/>
        </w:rPr>
      </w:pPr>
    </w:p>
    <w:p w14:paraId="2ED71CFA" w14:textId="0CB79A3E" w:rsidR="0019393F" w:rsidRDefault="008430E6" w:rsidP="008430E6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Arbeidstaker skal ha minst en pause dersom den daglige arbeidstiden overstiger 5 timer og 30 minutter. Pausene skal til sammen være </w:t>
      </w:r>
      <w:r w:rsidR="00EF3622">
        <w:rPr>
          <w:rFonts w:ascii="Arial" w:hAnsi="Arial" w:cs="Arial"/>
          <w:sz w:val="20"/>
          <w:szCs w:val="20"/>
        </w:rPr>
        <w:t xml:space="preserve">minst 30 minutter hvis den daglige driften er minst 8 timer. Dersom arbeidstakeren ikke fritt kan forlate arbeidsplassen </w:t>
      </w:r>
      <w:r w:rsidR="003F683A">
        <w:rPr>
          <w:rFonts w:ascii="Arial" w:hAnsi="Arial" w:cs="Arial"/>
          <w:sz w:val="20"/>
          <w:szCs w:val="20"/>
        </w:rPr>
        <w:t>under pausen eller om det ikke finnes tilgjengelig pauserom, skal pausen regnes som en del av arbeidstiden</w:t>
      </w:r>
    </w:p>
    <w:p w14:paraId="0D7F6BF4" w14:textId="756A8648" w:rsidR="00A12EDF" w:rsidRDefault="00A12EDF" w:rsidP="008430E6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Når arbeidstaker arbeider mer enn 2 timer etter at den alminnelige arbeidstid er avviklet, skal arbeidstaker gis en pause på minst 30 minutter. Pausen regnes som en del av arbeidstiden</w:t>
      </w:r>
      <w:r w:rsidR="009F3C53">
        <w:rPr>
          <w:rFonts w:ascii="Arial" w:hAnsi="Arial" w:cs="Arial"/>
          <w:sz w:val="20"/>
          <w:szCs w:val="20"/>
        </w:rPr>
        <w:t xml:space="preserve">. Pause som legges etter alminnelig </w:t>
      </w:r>
      <w:r w:rsidR="004E790E">
        <w:rPr>
          <w:rFonts w:ascii="Arial" w:hAnsi="Arial" w:cs="Arial"/>
          <w:sz w:val="20"/>
          <w:szCs w:val="20"/>
        </w:rPr>
        <w:t>arbeidstids</w:t>
      </w:r>
      <w:r w:rsidR="009F3C53">
        <w:rPr>
          <w:rFonts w:ascii="Arial" w:hAnsi="Arial" w:cs="Arial"/>
          <w:sz w:val="20"/>
          <w:szCs w:val="20"/>
        </w:rPr>
        <w:t xml:space="preserve"> slutt, godtgjøres som overtid</w:t>
      </w:r>
      <w:r w:rsidR="002F3836">
        <w:rPr>
          <w:rFonts w:ascii="Arial" w:hAnsi="Arial" w:cs="Arial"/>
          <w:sz w:val="20"/>
          <w:szCs w:val="20"/>
        </w:rPr>
        <w:t>tidsarbeid, men regnes ikke med i det antall timer det er tillat å arbeide overtid etter §10-6.</w:t>
      </w:r>
    </w:p>
    <w:p w14:paraId="6C5D2DE7" w14:textId="42A14554" w:rsidR="002F3836" w:rsidRPr="002F3836" w:rsidRDefault="002F3836" w:rsidP="002F3836">
      <w:pPr>
        <w:rPr>
          <w:rFonts w:ascii="Arial" w:hAnsi="Arial" w:cs="Arial"/>
          <w:sz w:val="20"/>
          <w:szCs w:val="20"/>
        </w:rPr>
      </w:pPr>
    </w:p>
    <w:p w14:paraId="4DB6F4F2" w14:textId="7A9C9006" w:rsidR="002F3836" w:rsidRDefault="002F3836" w:rsidP="002F3836">
      <w:pPr>
        <w:rPr>
          <w:rFonts w:ascii="Arial" w:hAnsi="Arial" w:cs="Arial"/>
          <w:b/>
          <w:sz w:val="22"/>
          <w:szCs w:val="22"/>
        </w:rPr>
      </w:pPr>
      <w:r w:rsidRPr="002F3836">
        <w:rPr>
          <w:rFonts w:ascii="Arial" w:hAnsi="Arial" w:cs="Arial"/>
          <w:b/>
          <w:sz w:val="22"/>
          <w:szCs w:val="22"/>
        </w:rPr>
        <w:t>§10-</w:t>
      </w:r>
      <w:r>
        <w:rPr>
          <w:rFonts w:ascii="Arial" w:hAnsi="Arial" w:cs="Arial"/>
          <w:b/>
          <w:sz w:val="22"/>
          <w:szCs w:val="22"/>
        </w:rPr>
        <w:t>10 Søndagsarbeid</w:t>
      </w:r>
    </w:p>
    <w:p w14:paraId="7EDFD5D5" w14:textId="3636E5E7" w:rsidR="00C37FFA" w:rsidRDefault="00C37FFA" w:rsidP="00C37FFA">
      <w:pPr>
        <w:rPr>
          <w:rFonts w:ascii="Arial" w:hAnsi="Arial" w:cs="Arial"/>
          <w:sz w:val="20"/>
          <w:szCs w:val="20"/>
        </w:rPr>
      </w:pPr>
    </w:p>
    <w:p w14:paraId="6C1B3820" w14:textId="5714760E" w:rsidR="00C37FFA" w:rsidRDefault="00C37FFA" w:rsidP="00C37FFA">
      <w:pPr>
        <w:pStyle w:val="Listeavsnit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skal være arbeidsfri fra kl.18.00 dagen før en </w:t>
      </w:r>
      <w:proofErr w:type="spellStart"/>
      <w:r>
        <w:rPr>
          <w:rFonts w:ascii="Arial" w:hAnsi="Arial" w:cs="Arial"/>
          <w:sz w:val="20"/>
          <w:szCs w:val="20"/>
        </w:rPr>
        <w:t>søn</w:t>
      </w:r>
      <w:proofErr w:type="spellEnd"/>
      <w:r>
        <w:rPr>
          <w:rFonts w:ascii="Arial" w:hAnsi="Arial" w:cs="Arial"/>
          <w:sz w:val="20"/>
          <w:szCs w:val="20"/>
        </w:rPr>
        <w:t>- eller helgedag og til kl.22.00 dagen før neste virkedag.</w:t>
      </w:r>
      <w:r w:rsidR="000024F9">
        <w:rPr>
          <w:rFonts w:ascii="Arial" w:hAnsi="Arial" w:cs="Arial"/>
          <w:sz w:val="20"/>
          <w:szCs w:val="20"/>
        </w:rPr>
        <w:t xml:space="preserve"> Egne bestemmelser i forhold til andre helgedager.</w:t>
      </w:r>
    </w:p>
    <w:p w14:paraId="6B450541" w14:textId="5D99E3B1" w:rsidR="000024F9" w:rsidRDefault="006E71F5" w:rsidP="000024F9">
      <w:pPr>
        <w:pStyle w:val="Listeavsnit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Arbeidsgiver og arbeidstaker kan slutte skriftlig avtale om arbeid på </w:t>
      </w:r>
      <w:proofErr w:type="spellStart"/>
      <w:r>
        <w:rPr>
          <w:rFonts w:ascii="Arial" w:hAnsi="Arial" w:cs="Arial"/>
          <w:sz w:val="20"/>
          <w:szCs w:val="20"/>
        </w:rPr>
        <w:t>søn</w:t>
      </w:r>
      <w:proofErr w:type="spellEnd"/>
      <w:r>
        <w:rPr>
          <w:rFonts w:ascii="Arial" w:hAnsi="Arial" w:cs="Arial"/>
          <w:sz w:val="20"/>
          <w:szCs w:val="20"/>
        </w:rPr>
        <w:t>- og helgedager u</w:t>
      </w:r>
      <w:r w:rsidR="002D35DE">
        <w:rPr>
          <w:rFonts w:ascii="Arial" w:hAnsi="Arial" w:cs="Arial"/>
          <w:sz w:val="20"/>
          <w:szCs w:val="20"/>
        </w:rPr>
        <w:t>tenom de tilfeller som er nevnt, mot tilsvarende fri på andre dager som i henhold til arbeidstakerens religion er helge- eller høytidsdag.</w:t>
      </w:r>
    </w:p>
    <w:p w14:paraId="51E78287" w14:textId="78CA1750" w:rsidR="0062438A" w:rsidRDefault="0062438A" w:rsidP="0062438A">
      <w:pPr>
        <w:rPr>
          <w:rFonts w:ascii="Arial" w:hAnsi="Arial" w:cs="Arial"/>
          <w:sz w:val="20"/>
          <w:szCs w:val="20"/>
        </w:rPr>
      </w:pPr>
    </w:p>
    <w:p w14:paraId="39874EE2" w14:textId="3D64AA9F" w:rsidR="0062438A" w:rsidRDefault="0062438A" w:rsidP="0062438A">
      <w:pPr>
        <w:rPr>
          <w:rFonts w:ascii="Arial" w:hAnsi="Arial" w:cs="Arial"/>
          <w:b/>
          <w:sz w:val="22"/>
          <w:szCs w:val="22"/>
        </w:rPr>
      </w:pPr>
      <w:r w:rsidRPr="0062438A">
        <w:rPr>
          <w:rFonts w:ascii="Arial" w:hAnsi="Arial" w:cs="Arial"/>
          <w:b/>
          <w:sz w:val="22"/>
          <w:szCs w:val="22"/>
        </w:rPr>
        <w:t>§10-11 Nattarbeid</w:t>
      </w:r>
    </w:p>
    <w:p w14:paraId="16EA05C7" w14:textId="5C386A0B" w:rsidR="0062438A" w:rsidRDefault="0062438A" w:rsidP="0062438A">
      <w:pPr>
        <w:rPr>
          <w:rFonts w:ascii="Arial" w:hAnsi="Arial" w:cs="Arial"/>
          <w:sz w:val="20"/>
          <w:szCs w:val="20"/>
        </w:rPr>
      </w:pPr>
    </w:p>
    <w:p w14:paraId="2AEC5652" w14:textId="6EE83D76" w:rsidR="0062438A" w:rsidRDefault="00F2375D" w:rsidP="00F2375D">
      <w:pPr>
        <w:pStyle w:val="Listeavsnit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Arbeid mellom kl21.00 og kl.06.00 er nattarbeid. For mer informasjon se </w:t>
      </w:r>
      <w:hyperlink r:id="rId10" w:anchor="KAPITTEL_10" w:history="1">
        <w:r w:rsidR="000A2B1A">
          <w:rPr>
            <w:rStyle w:val="Hyperkobling"/>
            <w:rFonts w:ascii="Arial" w:hAnsi="Arial" w:cs="Arial"/>
            <w:sz w:val="20"/>
            <w:szCs w:val="20"/>
          </w:rPr>
          <w:t>https://lovdata.no/dokument/NL/lov/2005-06-17-62?q=arbeidmiljøloven - KAPITTEL_10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7B85604" w14:textId="20D0E02B" w:rsidR="000A2B1A" w:rsidRDefault="000A2B1A" w:rsidP="000A2B1A">
      <w:pPr>
        <w:rPr>
          <w:rFonts w:ascii="Arial" w:hAnsi="Arial" w:cs="Arial"/>
          <w:sz w:val="20"/>
          <w:szCs w:val="20"/>
        </w:rPr>
      </w:pPr>
    </w:p>
    <w:p w14:paraId="05C8A336" w14:textId="71F7DBD5" w:rsidR="00550F87" w:rsidRDefault="00550F87" w:rsidP="00550F87">
      <w:pPr>
        <w:rPr>
          <w:rFonts w:ascii="Arial" w:hAnsi="Arial" w:cs="Arial"/>
          <w:b/>
          <w:sz w:val="22"/>
          <w:szCs w:val="22"/>
        </w:rPr>
      </w:pPr>
      <w:r w:rsidRPr="0062438A">
        <w:rPr>
          <w:rFonts w:ascii="Arial" w:hAnsi="Arial" w:cs="Arial"/>
          <w:b/>
          <w:sz w:val="22"/>
          <w:szCs w:val="22"/>
        </w:rPr>
        <w:t>§10-1</w:t>
      </w:r>
      <w:r>
        <w:rPr>
          <w:rFonts w:ascii="Arial" w:hAnsi="Arial" w:cs="Arial"/>
          <w:b/>
          <w:sz w:val="22"/>
          <w:szCs w:val="22"/>
        </w:rPr>
        <w:t>2</w:t>
      </w:r>
      <w:r w:rsidRPr="006243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Unntak</w:t>
      </w:r>
    </w:p>
    <w:p w14:paraId="5176F84F" w14:textId="67C8A6B9" w:rsidR="004E790E" w:rsidRPr="004E790E" w:rsidRDefault="004E790E" w:rsidP="00550F87">
      <w:pPr>
        <w:rPr>
          <w:rFonts w:ascii="Arial" w:hAnsi="Arial" w:cs="Arial"/>
          <w:sz w:val="22"/>
          <w:szCs w:val="22"/>
        </w:rPr>
      </w:pPr>
    </w:p>
    <w:p w14:paraId="17B0EFE2" w14:textId="57DD1300" w:rsidR="004E790E" w:rsidRDefault="004E790E" w:rsidP="004E790E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E790E">
        <w:rPr>
          <w:rFonts w:ascii="Arial" w:hAnsi="Arial" w:cs="Arial"/>
          <w:sz w:val="22"/>
          <w:szCs w:val="22"/>
        </w:rPr>
        <w:t>Bestemmelsene i dette kapittel kommer ikke til anvendelse for arbeidstaker i ledende stilling, med unntak av §10-2 første, andre og fjerde ledd.</w:t>
      </w:r>
    </w:p>
    <w:p w14:paraId="62F6DE67" w14:textId="02C66D83" w:rsidR="004E790E" w:rsidRDefault="004E790E" w:rsidP="004E790E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E790E">
        <w:rPr>
          <w:rFonts w:ascii="Arial" w:hAnsi="Arial" w:cs="Arial"/>
          <w:sz w:val="22"/>
          <w:szCs w:val="22"/>
        </w:rPr>
        <w:t>Bestemmelsene i dette kapittel kommer ikke til anvendelse for arbeidstaker</w:t>
      </w:r>
      <w:r>
        <w:rPr>
          <w:rFonts w:ascii="Arial" w:hAnsi="Arial" w:cs="Arial"/>
          <w:sz w:val="22"/>
          <w:szCs w:val="22"/>
        </w:rPr>
        <w:t xml:space="preserve">e i særlig uavhengig stilling, </w:t>
      </w:r>
      <w:r w:rsidRPr="004E790E">
        <w:rPr>
          <w:rFonts w:ascii="Arial" w:hAnsi="Arial" w:cs="Arial"/>
          <w:sz w:val="22"/>
          <w:szCs w:val="22"/>
        </w:rPr>
        <w:t>med unntak av §10-2 første, andre og fjerde ledd.</w:t>
      </w:r>
    </w:p>
    <w:p w14:paraId="6F5BE679" w14:textId="0D8A803D" w:rsidR="004E790E" w:rsidRDefault="004E790E" w:rsidP="004E790E">
      <w:pPr>
        <w:rPr>
          <w:rFonts w:ascii="Arial" w:hAnsi="Arial" w:cs="Arial"/>
          <w:sz w:val="22"/>
          <w:szCs w:val="22"/>
        </w:rPr>
      </w:pPr>
    </w:p>
    <w:p w14:paraId="283FAD1A" w14:textId="2F128828" w:rsidR="004E790E" w:rsidRDefault="004E790E" w:rsidP="004E790E">
      <w:pPr>
        <w:rPr>
          <w:rFonts w:ascii="Arial" w:hAnsi="Arial" w:cs="Arial"/>
          <w:sz w:val="22"/>
          <w:szCs w:val="22"/>
        </w:rPr>
      </w:pPr>
    </w:p>
    <w:p w14:paraId="18A443B5" w14:textId="77777777" w:rsidR="004E790E" w:rsidRPr="004E790E" w:rsidRDefault="004E790E" w:rsidP="004E790E">
      <w:pPr>
        <w:rPr>
          <w:rFonts w:ascii="Arial" w:hAnsi="Arial" w:cs="Arial"/>
          <w:sz w:val="22"/>
          <w:szCs w:val="22"/>
        </w:rPr>
      </w:pPr>
    </w:p>
    <w:p w14:paraId="7D29F43A" w14:textId="77777777" w:rsidR="00550F87" w:rsidRDefault="00550F87" w:rsidP="00550F87">
      <w:pPr>
        <w:rPr>
          <w:rFonts w:ascii="Arial" w:hAnsi="Arial" w:cs="Arial"/>
          <w:b/>
          <w:sz w:val="22"/>
          <w:szCs w:val="22"/>
        </w:rPr>
      </w:pPr>
    </w:p>
    <w:p w14:paraId="76616404" w14:textId="77777777" w:rsidR="000A2B1A" w:rsidRPr="000A2B1A" w:rsidRDefault="000A2B1A" w:rsidP="000A2B1A">
      <w:pPr>
        <w:rPr>
          <w:rFonts w:ascii="Arial" w:hAnsi="Arial" w:cs="Arial"/>
          <w:sz w:val="20"/>
          <w:szCs w:val="20"/>
        </w:rPr>
      </w:pPr>
    </w:p>
    <w:p w14:paraId="1146F06E" w14:textId="77777777" w:rsidR="002F3836" w:rsidRPr="002F3836" w:rsidRDefault="002F3836" w:rsidP="002F3836">
      <w:pPr>
        <w:rPr>
          <w:rFonts w:ascii="Arial" w:hAnsi="Arial" w:cs="Arial"/>
          <w:sz w:val="20"/>
          <w:szCs w:val="20"/>
        </w:rPr>
      </w:pPr>
    </w:p>
    <w:sectPr w:rsidR="002F3836" w:rsidRPr="002F3836" w:rsidSect="00E47A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C374" w14:textId="77777777" w:rsidR="00ED29FC" w:rsidRDefault="00ED29FC" w:rsidP="004E790E">
      <w:r>
        <w:separator/>
      </w:r>
    </w:p>
  </w:endnote>
  <w:endnote w:type="continuationSeparator" w:id="0">
    <w:p w14:paraId="14EA32DA" w14:textId="77777777" w:rsidR="00ED29FC" w:rsidRDefault="00ED29FC" w:rsidP="004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5E78" w14:textId="77777777" w:rsidR="00ED29FC" w:rsidRDefault="00ED29FC" w:rsidP="004E790E">
      <w:r>
        <w:separator/>
      </w:r>
    </w:p>
  </w:footnote>
  <w:footnote w:type="continuationSeparator" w:id="0">
    <w:p w14:paraId="5A46D0B5" w14:textId="77777777" w:rsidR="00ED29FC" w:rsidRDefault="00ED29FC" w:rsidP="004E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87E"/>
    <w:multiLevelType w:val="hybridMultilevel"/>
    <w:tmpl w:val="14DA44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73ED"/>
    <w:multiLevelType w:val="hybridMultilevel"/>
    <w:tmpl w:val="F5FA01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7A1F"/>
    <w:multiLevelType w:val="hybridMultilevel"/>
    <w:tmpl w:val="9C5AD158"/>
    <w:lvl w:ilvl="0" w:tplc="458C70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BAC"/>
    <w:multiLevelType w:val="hybridMultilevel"/>
    <w:tmpl w:val="7D744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51CD"/>
    <w:multiLevelType w:val="hybridMultilevel"/>
    <w:tmpl w:val="46EAFC7E"/>
    <w:lvl w:ilvl="0" w:tplc="342A8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3238"/>
    <w:multiLevelType w:val="hybridMultilevel"/>
    <w:tmpl w:val="25A6A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73C"/>
    <w:multiLevelType w:val="hybridMultilevel"/>
    <w:tmpl w:val="5178C1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19BC"/>
    <w:multiLevelType w:val="hybridMultilevel"/>
    <w:tmpl w:val="A042A2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32092"/>
    <w:multiLevelType w:val="hybridMultilevel"/>
    <w:tmpl w:val="34305B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B62"/>
    <w:multiLevelType w:val="hybridMultilevel"/>
    <w:tmpl w:val="61F0B1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1639D"/>
    <w:multiLevelType w:val="hybridMultilevel"/>
    <w:tmpl w:val="84B212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E48D1"/>
    <w:multiLevelType w:val="hybridMultilevel"/>
    <w:tmpl w:val="73702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D8D"/>
    <w:multiLevelType w:val="hybridMultilevel"/>
    <w:tmpl w:val="56DE05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2C"/>
    <w:rsid w:val="000024F9"/>
    <w:rsid w:val="000171E6"/>
    <w:rsid w:val="0004752C"/>
    <w:rsid w:val="00055F7D"/>
    <w:rsid w:val="000A1D88"/>
    <w:rsid w:val="000A2B1A"/>
    <w:rsid w:val="000B4402"/>
    <w:rsid w:val="000F4558"/>
    <w:rsid w:val="000F7B91"/>
    <w:rsid w:val="00127F1B"/>
    <w:rsid w:val="001426A1"/>
    <w:rsid w:val="0019393F"/>
    <w:rsid w:val="001A193D"/>
    <w:rsid w:val="001D1248"/>
    <w:rsid w:val="001D570A"/>
    <w:rsid w:val="001D76A4"/>
    <w:rsid w:val="00223C5F"/>
    <w:rsid w:val="002342F4"/>
    <w:rsid w:val="002779A0"/>
    <w:rsid w:val="002D35DE"/>
    <w:rsid w:val="002F3836"/>
    <w:rsid w:val="00324513"/>
    <w:rsid w:val="00336921"/>
    <w:rsid w:val="00340A71"/>
    <w:rsid w:val="00354484"/>
    <w:rsid w:val="003B5FD9"/>
    <w:rsid w:val="003B64CB"/>
    <w:rsid w:val="003F683A"/>
    <w:rsid w:val="00454E5F"/>
    <w:rsid w:val="00456E27"/>
    <w:rsid w:val="004D4D76"/>
    <w:rsid w:val="004D749D"/>
    <w:rsid w:val="004D7C01"/>
    <w:rsid w:val="004E6979"/>
    <w:rsid w:val="004E790E"/>
    <w:rsid w:val="005204EA"/>
    <w:rsid w:val="00547D91"/>
    <w:rsid w:val="00550F87"/>
    <w:rsid w:val="005B1298"/>
    <w:rsid w:val="005E66F0"/>
    <w:rsid w:val="005E74EE"/>
    <w:rsid w:val="0062438A"/>
    <w:rsid w:val="00642EF2"/>
    <w:rsid w:val="00672FF6"/>
    <w:rsid w:val="006A7935"/>
    <w:rsid w:val="006B5CF2"/>
    <w:rsid w:val="006D1270"/>
    <w:rsid w:val="006E71F5"/>
    <w:rsid w:val="006F3467"/>
    <w:rsid w:val="007B79E0"/>
    <w:rsid w:val="007C28CF"/>
    <w:rsid w:val="00812EDA"/>
    <w:rsid w:val="008207BB"/>
    <w:rsid w:val="008216B8"/>
    <w:rsid w:val="008219F8"/>
    <w:rsid w:val="00827D6E"/>
    <w:rsid w:val="008430E6"/>
    <w:rsid w:val="00861D2C"/>
    <w:rsid w:val="00864BBE"/>
    <w:rsid w:val="00870301"/>
    <w:rsid w:val="00876684"/>
    <w:rsid w:val="008962DA"/>
    <w:rsid w:val="008972E2"/>
    <w:rsid w:val="008C1133"/>
    <w:rsid w:val="00914F3F"/>
    <w:rsid w:val="009218AD"/>
    <w:rsid w:val="009361E2"/>
    <w:rsid w:val="009E59BA"/>
    <w:rsid w:val="009F3C53"/>
    <w:rsid w:val="00A12EDF"/>
    <w:rsid w:val="00A62C0D"/>
    <w:rsid w:val="00A67E42"/>
    <w:rsid w:val="00A82E62"/>
    <w:rsid w:val="00AA3C10"/>
    <w:rsid w:val="00AB0DAE"/>
    <w:rsid w:val="00AD437F"/>
    <w:rsid w:val="00AE68F6"/>
    <w:rsid w:val="00AF683F"/>
    <w:rsid w:val="00B075AF"/>
    <w:rsid w:val="00B520D4"/>
    <w:rsid w:val="00BE1271"/>
    <w:rsid w:val="00BF3E9A"/>
    <w:rsid w:val="00C03805"/>
    <w:rsid w:val="00C14DAE"/>
    <w:rsid w:val="00C23C66"/>
    <w:rsid w:val="00C32599"/>
    <w:rsid w:val="00C37FFA"/>
    <w:rsid w:val="00CB0758"/>
    <w:rsid w:val="00CD5D44"/>
    <w:rsid w:val="00D332A9"/>
    <w:rsid w:val="00D51336"/>
    <w:rsid w:val="00D63756"/>
    <w:rsid w:val="00D72088"/>
    <w:rsid w:val="00E101D4"/>
    <w:rsid w:val="00E32393"/>
    <w:rsid w:val="00E47AF6"/>
    <w:rsid w:val="00E53118"/>
    <w:rsid w:val="00EA72EA"/>
    <w:rsid w:val="00ED29FC"/>
    <w:rsid w:val="00EF3622"/>
    <w:rsid w:val="00F16ABB"/>
    <w:rsid w:val="00F17F5B"/>
    <w:rsid w:val="00F2375D"/>
    <w:rsid w:val="00F27FED"/>
    <w:rsid w:val="00F3000D"/>
    <w:rsid w:val="00F95DFD"/>
    <w:rsid w:val="00FB69A5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1D7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5CF2"/>
    <w:pPr>
      <w:ind w:left="720"/>
      <w:contextualSpacing/>
    </w:pPr>
  </w:style>
  <w:style w:type="table" w:styleId="Tabellrutenett">
    <w:name w:val="Table Grid"/>
    <w:basedOn w:val="Vanligtabell"/>
    <w:uiPriority w:val="39"/>
    <w:rsid w:val="00C1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2375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E79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790E"/>
  </w:style>
  <w:style w:type="paragraph" w:styleId="Bunntekst">
    <w:name w:val="footer"/>
    <w:basedOn w:val="Normal"/>
    <w:link w:val="BunntekstTegn"/>
    <w:uiPriority w:val="99"/>
    <w:unhideWhenUsed/>
    <w:rsid w:val="004E79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790E"/>
  </w:style>
  <w:style w:type="character" w:styleId="Ulstomtale">
    <w:name w:val="Unresolved Mention"/>
    <w:basedOn w:val="Standardskriftforavsnitt"/>
    <w:uiPriority w:val="99"/>
    <w:rsid w:val="004E7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lovdata.no/dokument/NL/lov/2005-06-17-62?q=arbeidmilj&#248;lov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NL/lov/2005-06-17-62?q=arbeidsmilj&#248;love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ADA928675CA40BE0B716B71D27F35" ma:contentTypeVersion="2" ma:contentTypeDescription="Opprett et nytt dokument." ma:contentTypeScope="" ma:versionID="861f8cc80874d98ae188d09e3f9be439">
  <xsd:schema xmlns:xsd="http://www.w3.org/2001/XMLSchema" xmlns:xs="http://www.w3.org/2001/XMLSchema" xmlns:p="http://schemas.microsoft.com/office/2006/metadata/properties" xmlns:ns2="063702b7-2fd2-4cd9-8740-36a2f18efcab" targetNamespace="http://schemas.microsoft.com/office/2006/metadata/properties" ma:root="true" ma:fieldsID="d3c8b171695834776df8997e5af227e4" ns2:_="">
    <xsd:import namespace="063702b7-2fd2-4cd9-8740-36a2f18ef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02b7-2fd2-4cd9-8740-36a2f18ef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D6822-30FB-4EAD-93DB-247A489345A0}"/>
</file>

<file path=customXml/itemProps2.xml><?xml version="1.0" encoding="utf-8"?>
<ds:datastoreItem xmlns:ds="http://schemas.openxmlformats.org/officeDocument/2006/customXml" ds:itemID="{6EA91FD7-F878-43F6-95B3-7EC4815D9B6E}"/>
</file>

<file path=customXml/itemProps3.xml><?xml version="1.0" encoding="utf-8"?>
<ds:datastoreItem xmlns:ds="http://schemas.openxmlformats.org/officeDocument/2006/customXml" ds:itemID="{2B3ECB26-39B1-448B-9BFD-3CD716C84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1502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Sund</dc:creator>
  <cp:keywords/>
  <dc:description/>
  <cp:lastModifiedBy>Peter Sund</cp:lastModifiedBy>
  <cp:revision>2</cp:revision>
  <cp:lastPrinted>2016-11-20T18:11:00Z</cp:lastPrinted>
  <dcterms:created xsi:type="dcterms:W3CDTF">2020-04-10T06:38:00Z</dcterms:created>
  <dcterms:modified xsi:type="dcterms:W3CDTF">2020-04-10T06:38:00Z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0x010100A2FADA928675CA40BE0B716B71D27F35</vt:lpwstr>
  </property>
</Properties>
</file>