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8DF7" w14:textId="77777777" w:rsidR="00AA38C1" w:rsidRPr="00AA38C1" w:rsidRDefault="00AA38C1" w:rsidP="00AA38C1">
      <w:r w:rsidRPr="00AA38C1">
        <w:rPr>
          <w:b/>
          <w:bCs/>
        </w:rPr>
        <w:t>Accounting Networking Events USA 2020</w:t>
      </w:r>
    </w:p>
    <w:p w14:paraId="64B72A80" w14:textId="77777777" w:rsidR="00AA38C1" w:rsidRPr="00AA38C1" w:rsidRDefault="00AA38C1" w:rsidP="00AA38C1">
      <w:r w:rsidRPr="00AA38C1">
        <w:rPr>
          <w:b/>
          <w:bCs/>
        </w:rPr>
        <w:t> </w:t>
      </w:r>
    </w:p>
    <w:p w14:paraId="61E64E62" w14:textId="77777777" w:rsidR="00AA38C1" w:rsidRPr="00AA38C1" w:rsidRDefault="00AA38C1" w:rsidP="00AA38C1">
      <w:r w:rsidRPr="00AA38C1">
        <w:rPr>
          <w:b/>
          <w:bCs/>
        </w:rPr>
        <w:t>Accountex USA</w:t>
      </w:r>
    </w:p>
    <w:p w14:paraId="5B59F64B" w14:textId="77777777" w:rsidR="00AA38C1" w:rsidRPr="00AA38C1" w:rsidRDefault="00AA38C1" w:rsidP="00AA38C1">
      <w:r w:rsidRPr="00AA38C1">
        <w:rPr>
          <w:b/>
          <w:bCs/>
        </w:rPr>
        <w:t>September 9-11, 2020</w:t>
      </w:r>
    </w:p>
    <w:p w14:paraId="254A7C48" w14:textId="77777777" w:rsidR="00AA38C1" w:rsidRPr="00AA38C1" w:rsidRDefault="00AA38C1" w:rsidP="00AA38C1">
      <w:r w:rsidRPr="00AA38C1">
        <w:t>Accountex focuses on the technology that powers modern accounting practices and procedures. Topics include using Excel, the psychology of accounting and sales tax challenges. This event also includes a large exhibition hall with more than 100 exhibitors who make products related to accounting technology.</w:t>
      </w:r>
    </w:p>
    <w:p w14:paraId="358E9240" w14:textId="77777777" w:rsidR="00AA38C1" w:rsidRPr="00AA38C1" w:rsidRDefault="00AA38C1" w:rsidP="00AA38C1">
      <w:r w:rsidRPr="00AA38C1">
        <w:rPr>
          <w:b/>
          <w:bCs/>
        </w:rPr>
        <w:t> </w:t>
      </w:r>
    </w:p>
    <w:p w14:paraId="398D6EA7" w14:textId="77777777" w:rsidR="00AA38C1" w:rsidRPr="00AA38C1" w:rsidRDefault="00AA38C1" w:rsidP="00AA38C1">
      <w:r w:rsidRPr="00AA38C1">
        <w:rPr>
          <w:b/>
          <w:bCs/>
        </w:rPr>
        <w:t> </w:t>
      </w:r>
    </w:p>
    <w:p w14:paraId="01DAC880" w14:textId="77777777" w:rsidR="00AA38C1" w:rsidRPr="00AA38C1" w:rsidRDefault="00AA38C1" w:rsidP="00AA38C1">
      <w:r w:rsidRPr="00AA38C1">
        <w:rPr>
          <w:b/>
          <w:bCs/>
        </w:rPr>
        <w:t>Quickbooks Connect </w:t>
      </w:r>
    </w:p>
    <w:p w14:paraId="414A8315" w14:textId="77777777" w:rsidR="00AA38C1" w:rsidRPr="00AA38C1" w:rsidRDefault="00AA38C1" w:rsidP="00AA38C1">
      <w:r w:rsidRPr="00AA38C1">
        <w:rPr>
          <w:b/>
          <w:bCs/>
        </w:rPr>
        <w:t>November 6-8 2019, San Jose, California</w:t>
      </w:r>
    </w:p>
    <w:p w14:paraId="62939964" w14:textId="77777777" w:rsidR="00AA38C1" w:rsidRPr="00AA38C1" w:rsidRDefault="00AA38C1" w:rsidP="00AA38C1">
      <w:r w:rsidRPr="00AA38C1">
        <w:t>Quickbooks Connect is an annual event brought to you by the biggest Accounting Package in the US. </w:t>
      </w:r>
    </w:p>
    <w:p w14:paraId="53707D39" w14:textId="77777777" w:rsidR="00AA38C1" w:rsidRPr="00AA38C1" w:rsidRDefault="00AA38C1" w:rsidP="00AA38C1">
      <w:r w:rsidRPr="00AA38C1">
        <w:t>There are several reasons why you should attend, no matter who you are in the accounting industry: </w:t>
      </w:r>
    </w:p>
    <w:p w14:paraId="1D80E321" w14:textId="77777777" w:rsidR="00AA38C1" w:rsidRPr="00AA38C1" w:rsidRDefault="00AA38C1" w:rsidP="00AA38C1">
      <w:r w:rsidRPr="00AA38C1">
        <w:rPr>
          <w:b/>
          <w:bCs/>
        </w:rPr>
        <w:t>Small Businesses</w:t>
      </w:r>
    </w:p>
    <w:p w14:paraId="74962048" w14:textId="77777777" w:rsidR="00AA38C1" w:rsidRPr="00AA38C1" w:rsidRDefault="00AA38C1" w:rsidP="00AA38C1">
      <w:r w:rsidRPr="00AA38C1">
        <w:t>Meet others who understand the passion and hard work that goes into building a small business. Hear from fellow business owners, share strategies, and find new customers so you can continue to thrive.</w:t>
      </w:r>
    </w:p>
    <w:p w14:paraId="3E616C4F" w14:textId="77777777" w:rsidR="00AA38C1" w:rsidRPr="00AA38C1" w:rsidRDefault="00AA38C1" w:rsidP="00AA38C1">
      <w:r w:rsidRPr="00AA38C1">
        <w:rPr>
          <w:b/>
          <w:bCs/>
        </w:rPr>
        <w:t>Accounting Professional</w:t>
      </w:r>
    </w:p>
    <w:p w14:paraId="3A84D9CF" w14:textId="77777777" w:rsidR="00AA38C1" w:rsidRPr="00AA38C1" w:rsidRDefault="00AA38C1" w:rsidP="00AA38C1">
      <w:r w:rsidRPr="00AA38C1">
        <w:t>There’s a lot on your plate: You’re responsible for the success of your clients as well as your firm. Learn from advisors and industry experts who’ll empower you to embrace tech trends and share solutions designed to help you and your clients thrive.</w:t>
      </w:r>
    </w:p>
    <w:p w14:paraId="15A49C24" w14:textId="77777777" w:rsidR="00AA38C1" w:rsidRPr="00AA38C1" w:rsidRDefault="00AA38C1" w:rsidP="00AA38C1">
      <w:r w:rsidRPr="00AA38C1">
        <w:rPr>
          <w:b/>
          <w:bCs/>
        </w:rPr>
        <w:t>Self-Employed</w:t>
      </w:r>
    </w:p>
    <w:p w14:paraId="6706BE8F" w14:textId="77777777" w:rsidR="00AA38C1" w:rsidRPr="00AA38C1" w:rsidRDefault="00AA38C1" w:rsidP="00AA38C1">
      <w:r w:rsidRPr="00AA38C1">
        <w:t>Whether you’re a freelancer, creative, or just skilled in the art of the side hustle, you’re part of a community that’s larger than you think. Connect with peers while learning tips and tricks so you can work smarter and keep more of what you earn.</w:t>
      </w:r>
    </w:p>
    <w:p w14:paraId="08C9579C" w14:textId="77777777" w:rsidR="00AA38C1" w:rsidRPr="00AA38C1" w:rsidRDefault="00AA38C1" w:rsidP="00AA38C1">
      <w:r w:rsidRPr="00AA38C1">
        <w:rPr>
          <w:b/>
          <w:bCs/>
        </w:rPr>
        <w:t>Developers</w:t>
      </w:r>
    </w:p>
    <w:p w14:paraId="2F329F1D" w14:textId="77777777" w:rsidR="00AA38C1" w:rsidRPr="00AA38C1" w:rsidRDefault="00AA38C1" w:rsidP="00AA38C1">
      <w:r w:rsidRPr="00AA38C1">
        <w:t>Get your app in front of thousands of target users and potential customers. Chat with expert technical staff and get valuable feedback on your app from QuickBooks users — the world’s largest small business ecosystem.</w:t>
      </w:r>
    </w:p>
    <w:p w14:paraId="440EF227" w14:textId="77777777" w:rsidR="00AA38C1" w:rsidRPr="00AA38C1" w:rsidRDefault="00AA38C1" w:rsidP="00AA38C1">
      <w:r w:rsidRPr="00AA38C1">
        <w:rPr>
          <w:b/>
          <w:bCs/>
        </w:rPr>
        <w:t> </w:t>
      </w:r>
    </w:p>
    <w:p w14:paraId="0C6C9B1C" w14:textId="77777777" w:rsidR="00AA38C1" w:rsidRPr="00AA38C1" w:rsidRDefault="00AA38C1" w:rsidP="00AA38C1">
      <w:r w:rsidRPr="00AA38C1">
        <w:rPr>
          <w:b/>
          <w:bCs/>
        </w:rPr>
        <w:t> </w:t>
      </w:r>
    </w:p>
    <w:p w14:paraId="3D874BF3" w14:textId="77777777" w:rsidR="00AA38C1" w:rsidRPr="00AA38C1" w:rsidRDefault="00AA38C1" w:rsidP="00AA38C1">
      <w:r w:rsidRPr="00AA38C1">
        <w:rPr>
          <w:b/>
          <w:bCs/>
        </w:rPr>
        <w:t> </w:t>
      </w:r>
    </w:p>
    <w:p w14:paraId="0A798DC3" w14:textId="77777777" w:rsidR="00AA38C1" w:rsidRPr="00AA38C1" w:rsidRDefault="00AA38C1" w:rsidP="00AA38C1">
      <w:r w:rsidRPr="00AA38C1">
        <w:rPr>
          <w:b/>
          <w:bCs/>
        </w:rPr>
        <w:t>Scaling New Heights</w:t>
      </w:r>
    </w:p>
    <w:p w14:paraId="74401534" w14:textId="77777777" w:rsidR="00AA38C1" w:rsidRPr="00AA38C1" w:rsidRDefault="00AA38C1" w:rsidP="00AA38C1">
      <w:r w:rsidRPr="00AA38C1">
        <w:rPr>
          <w:b/>
          <w:bCs/>
        </w:rPr>
        <w:t>June 21-24 2020, St Louis, Missouri</w:t>
      </w:r>
    </w:p>
    <w:p w14:paraId="597A61E7" w14:textId="77777777" w:rsidR="00AA38C1" w:rsidRPr="00AA38C1" w:rsidRDefault="00AA38C1" w:rsidP="00AA38C1">
      <w:r w:rsidRPr="00AA38C1">
        <w:t>Scaling New Heights is rallying all members of the accounting community together to give them the tools, new best practices, and education around new software. </w:t>
      </w:r>
    </w:p>
    <w:p w14:paraId="470AB80E" w14:textId="77777777" w:rsidR="00AA38C1" w:rsidRPr="00AA38C1" w:rsidRDefault="00AA38C1" w:rsidP="00AA38C1">
      <w:r w:rsidRPr="00AA38C1">
        <w:t>There are many reasons why to attend Scaling New Heights:</w:t>
      </w:r>
    </w:p>
    <w:p w14:paraId="0143C276" w14:textId="77777777" w:rsidR="00AA38C1" w:rsidRPr="00AA38C1" w:rsidRDefault="00AA38C1" w:rsidP="00AA38C1">
      <w:r w:rsidRPr="00AA38C1">
        <w:t>PRACTICE DEVELOPMENT</w:t>
      </w:r>
    </w:p>
    <w:p w14:paraId="1F87E663" w14:textId="77777777" w:rsidR="00AA38C1" w:rsidRPr="00AA38C1" w:rsidRDefault="00AA38C1" w:rsidP="00AA38C1">
      <w:pPr>
        <w:numPr>
          <w:ilvl w:val="0"/>
          <w:numId w:val="5"/>
        </w:numPr>
      </w:pPr>
      <w:r w:rsidRPr="00AA38C1">
        <w:t> Grow and manage your practice while staying on the cutting edge of accounting industry developments and online technologies</w:t>
      </w:r>
    </w:p>
    <w:p w14:paraId="3B9E1C50" w14:textId="77777777" w:rsidR="00AA38C1" w:rsidRPr="00AA38C1" w:rsidRDefault="00AA38C1" w:rsidP="00AA38C1">
      <w:r w:rsidRPr="00AA38C1">
        <w:t>NETWORKING</w:t>
      </w:r>
    </w:p>
    <w:p w14:paraId="3BB0FED2" w14:textId="77777777" w:rsidR="00AA38C1" w:rsidRPr="00AA38C1" w:rsidRDefault="00AA38C1" w:rsidP="00AA38C1">
      <w:pPr>
        <w:numPr>
          <w:ilvl w:val="0"/>
          <w:numId w:val="6"/>
        </w:numPr>
      </w:pPr>
      <w:r w:rsidRPr="00AA38C1">
        <w:t> Network with over 1,000 ProAdvisors as well as over 100 Intuit executives, product managers, program leaders, and technical support experts</w:t>
      </w:r>
    </w:p>
    <w:p w14:paraId="102C80AE" w14:textId="77777777" w:rsidR="00AA38C1" w:rsidRPr="00AA38C1" w:rsidRDefault="00AA38C1" w:rsidP="00AA38C1">
      <w:r w:rsidRPr="00AA38C1">
        <w:t>HEAR FROM THE EXPERTS</w:t>
      </w:r>
    </w:p>
    <w:p w14:paraId="16514424" w14:textId="77777777" w:rsidR="00AA38C1" w:rsidRPr="00AA38C1" w:rsidRDefault="00AA38C1" w:rsidP="00AA38C1">
      <w:pPr>
        <w:numPr>
          <w:ilvl w:val="0"/>
          <w:numId w:val="7"/>
        </w:numPr>
      </w:pPr>
      <w:r w:rsidRPr="00AA38C1">
        <w:lastRenderedPageBreak/>
        <w:t> Hear cutting edge keynote presentations from leaders within the world of small business and accounting technology</w:t>
      </w:r>
    </w:p>
    <w:p w14:paraId="46AFE402" w14:textId="77777777" w:rsidR="00AA38C1" w:rsidRPr="00AA38C1" w:rsidRDefault="00AA38C1" w:rsidP="00AA38C1">
      <w:r w:rsidRPr="00AA38C1">
        <w:t>CHOICE OF TRAINING</w:t>
      </w:r>
    </w:p>
    <w:p w14:paraId="64CAECC7" w14:textId="77777777" w:rsidR="00AA38C1" w:rsidRPr="00AA38C1" w:rsidRDefault="00AA38C1" w:rsidP="00AA38C1">
      <w:pPr>
        <w:numPr>
          <w:ilvl w:val="0"/>
          <w:numId w:val="8"/>
        </w:numPr>
      </w:pPr>
      <w:r w:rsidRPr="00AA38C1">
        <w:t> Receive your choice of basic, intermediate or highly advanced technical training tailored specifically for the Intuit advisor</w:t>
      </w:r>
    </w:p>
    <w:p w14:paraId="57EA7624" w14:textId="77777777" w:rsidR="00AA38C1" w:rsidRPr="00AA38C1" w:rsidRDefault="00AA38C1" w:rsidP="00AA38C1">
      <w:r w:rsidRPr="00AA38C1">
        <w:t>BROADEN YOUR EXPERTISE</w:t>
      </w:r>
    </w:p>
    <w:p w14:paraId="58C339D7" w14:textId="77777777" w:rsidR="00AA38C1" w:rsidRPr="00AA38C1" w:rsidRDefault="00AA38C1" w:rsidP="00AA38C1">
      <w:pPr>
        <w:numPr>
          <w:ilvl w:val="0"/>
          <w:numId w:val="9"/>
        </w:numPr>
      </w:pPr>
      <w:r w:rsidRPr="00AA38C1">
        <w:t> Equip yourself to consult on a wide range of small business solutions, where many integrate with QuickBooks or QuickBooks Online.</w:t>
      </w:r>
    </w:p>
    <w:p w14:paraId="548EC31F" w14:textId="77777777" w:rsidR="00AA38C1" w:rsidRPr="00AA38C1" w:rsidRDefault="00AA38C1" w:rsidP="00AA38C1">
      <w:r w:rsidRPr="00AA38C1">
        <w:t>THIRD-PARTY TRAINING</w:t>
      </w:r>
    </w:p>
    <w:p w14:paraId="03E06A2F" w14:textId="77777777" w:rsidR="00AA38C1" w:rsidRPr="00AA38C1" w:rsidRDefault="00AA38C1" w:rsidP="00AA38C1">
      <w:pPr>
        <w:numPr>
          <w:ilvl w:val="0"/>
          <w:numId w:val="10"/>
        </w:numPr>
      </w:pPr>
      <w:r w:rsidRPr="00AA38C1">
        <w:t> Expand your practice to include consulting on third-party solutions that integrate with QuickBooks and QuickBooks Online</w:t>
      </w:r>
    </w:p>
    <w:p w14:paraId="53565275" w14:textId="77777777" w:rsidR="00AA38C1" w:rsidRPr="00AA38C1" w:rsidRDefault="00AA38C1" w:rsidP="00AA38C1">
      <w:r w:rsidRPr="00AA38C1">
        <w:t> </w:t>
      </w:r>
    </w:p>
    <w:p w14:paraId="31A633FD" w14:textId="77777777" w:rsidR="00AA38C1" w:rsidRPr="00AA38C1" w:rsidRDefault="00AA38C1" w:rsidP="00AA38C1">
      <w:r w:rsidRPr="00AA38C1">
        <w:rPr>
          <w:b/>
          <w:bCs/>
        </w:rPr>
        <w:t> </w:t>
      </w:r>
    </w:p>
    <w:p w14:paraId="50253073" w14:textId="77777777" w:rsidR="00AA38C1" w:rsidRPr="00AA38C1" w:rsidRDefault="00AA38C1" w:rsidP="00AA38C1">
      <w:r w:rsidRPr="00AA38C1">
        <w:rPr>
          <w:b/>
          <w:bCs/>
        </w:rPr>
        <w:t>Xerocon</w:t>
      </w:r>
    </w:p>
    <w:p w14:paraId="3DC086D1" w14:textId="77777777" w:rsidR="00AA38C1" w:rsidRPr="00AA38C1" w:rsidRDefault="00AA38C1" w:rsidP="00AA38C1">
      <w:r w:rsidRPr="00AA38C1">
        <w:rPr>
          <w:b/>
          <w:bCs/>
        </w:rPr>
        <w:t>June 18-19 2020 (TBC), San Diego, California</w:t>
      </w:r>
    </w:p>
    <w:p w14:paraId="1E00CE01" w14:textId="77777777" w:rsidR="00AA38C1" w:rsidRPr="00AA38C1" w:rsidRDefault="00AA38C1" w:rsidP="00AA38C1">
      <w:r w:rsidRPr="00AA38C1">
        <w:t>Xero hosts its annual conference in the US to give the accounting industry insights from thought leaders and speakers from across the world. </w:t>
      </w:r>
    </w:p>
    <w:p w14:paraId="1FEBBA2E" w14:textId="77777777" w:rsidR="00AA38C1" w:rsidRPr="00AA38C1" w:rsidRDefault="00AA38C1" w:rsidP="00AA38C1">
      <w:r w:rsidRPr="00AA38C1">
        <w:t>Xerocon offers a similar format to all other major accounting exhibitions around the US with the added benefit of “takeaways” that are available for download after the exhibition. </w:t>
      </w:r>
    </w:p>
    <w:p w14:paraId="31524AEE" w14:textId="77777777" w:rsidR="00AA38C1" w:rsidRPr="00AA38C1" w:rsidRDefault="00AA38C1" w:rsidP="00AA38C1">
      <w:r w:rsidRPr="00AA38C1">
        <w:t>In 2019 Xerocon was hosted in San Diego. The venue and exact dates are yet to be announced for 2020. </w:t>
      </w:r>
    </w:p>
    <w:p w14:paraId="3D116C98" w14:textId="77777777" w:rsidR="00AA38C1" w:rsidRPr="00AA38C1" w:rsidRDefault="00AA38C1" w:rsidP="00AA38C1">
      <w:r w:rsidRPr="00AA38C1">
        <w:rPr>
          <w:b/>
          <w:bCs/>
        </w:rPr>
        <w:t> </w:t>
      </w:r>
    </w:p>
    <w:p w14:paraId="607FDEC8" w14:textId="77777777" w:rsidR="00AA38C1" w:rsidRPr="00AA38C1" w:rsidRDefault="00AA38C1" w:rsidP="00AA38C1">
      <w:r w:rsidRPr="00AA38C1">
        <w:rPr>
          <w:b/>
          <w:bCs/>
        </w:rPr>
        <w:t>AICPA Engage</w:t>
      </w:r>
    </w:p>
    <w:p w14:paraId="24927726" w14:textId="77777777" w:rsidR="00AA38C1" w:rsidRPr="00AA38C1" w:rsidRDefault="00AA38C1" w:rsidP="00AA38C1">
      <w:r w:rsidRPr="00AA38C1">
        <w:rPr>
          <w:b/>
          <w:bCs/>
        </w:rPr>
        <w:t>The American Institute of CPAs</w:t>
      </w:r>
    </w:p>
    <w:p w14:paraId="21F1B423" w14:textId="77777777" w:rsidR="00AA38C1" w:rsidRPr="00AA38C1" w:rsidRDefault="00AA38C1" w:rsidP="00AA38C1">
      <w:r w:rsidRPr="00AA38C1">
        <w:rPr>
          <w:b/>
          <w:bCs/>
        </w:rPr>
        <w:t>June 7-11 2020, Las Vegas, Nevada</w:t>
      </w:r>
    </w:p>
    <w:p w14:paraId="5098798E" w14:textId="77777777" w:rsidR="00AA38C1" w:rsidRPr="00AA38C1" w:rsidRDefault="00AA38C1" w:rsidP="00AA38C1">
      <w:r w:rsidRPr="00AA38C1">
        <w:t>AICPA Engage is one of the newest accounting events in the US.</w:t>
      </w:r>
    </w:p>
    <w:p w14:paraId="047C2A6F" w14:textId="77777777" w:rsidR="00AA38C1" w:rsidRPr="00AA38C1" w:rsidRDefault="00AA38C1" w:rsidP="00AA38C1">
      <w:r w:rsidRPr="00AA38C1">
        <w:t>It offers over 350 sessions across seven conferences cover different tracks within the accounting world. There are also core sessions on the go that are designed to help your business move into the new era of accounting. There will be a network of potential colleagues from all over the world. </w:t>
      </w:r>
    </w:p>
    <w:p w14:paraId="2A74A2BE" w14:textId="77777777" w:rsidR="00AA38C1" w:rsidRPr="00AA38C1" w:rsidRDefault="00AA38C1" w:rsidP="00AA38C1">
      <w:r w:rsidRPr="00AA38C1">
        <w:rPr>
          <w:b/>
          <w:bCs/>
        </w:rPr>
        <w:t> </w:t>
      </w:r>
    </w:p>
    <w:p w14:paraId="57941243" w14:textId="77777777" w:rsidR="00AA38C1" w:rsidRPr="00AA38C1" w:rsidRDefault="00AA38C1" w:rsidP="00AA38C1">
      <w:r w:rsidRPr="00AA38C1">
        <w:rPr>
          <w:b/>
          <w:bCs/>
        </w:rPr>
        <w:t> </w:t>
      </w:r>
    </w:p>
    <w:p w14:paraId="668D79DE" w14:textId="77777777" w:rsidR="00AA38C1" w:rsidRPr="00AA38C1" w:rsidRDefault="00AA38C1" w:rsidP="00AA38C1">
      <w:r w:rsidRPr="00AA38C1">
        <w:rPr>
          <w:b/>
          <w:bCs/>
        </w:rPr>
        <w:t>IMA Annual Conference &amp; Expo</w:t>
      </w:r>
    </w:p>
    <w:p w14:paraId="5C891835" w14:textId="77777777" w:rsidR="00AA38C1" w:rsidRPr="00AA38C1" w:rsidRDefault="00AA38C1" w:rsidP="00AA38C1">
      <w:r w:rsidRPr="00AA38C1">
        <w:rPr>
          <w:b/>
          <w:bCs/>
        </w:rPr>
        <w:t>June 21-24 2020, Atlanta, Georgia</w:t>
      </w:r>
    </w:p>
    <w:p w14:paraId="12728BF0" w14:textId="77777777" w:rsidR="00AA38C1" w:rsidRPr="00AA38C1" w:rsidRDefault="00AA38C1" w:rsidP="00AA38C1">
      <w:r w:rsidRPr="00AA38C1">
        <w:t>The Institute of Management Accountants arranges their annual conference with prestigious key speakers from different walks of life. In 2019 Jay Leno was a keynote speaker amongst other influential CPAs. There are more than 75 educational sessions on offer to further your knowledge and you will also earn valuable CPE credits. Network with over 1000 potential attendees </w:t>
      </w:r>
    </w:p>
    <w:p w14:paraId="4F6F3221" w14:textId="77777777" w:rsidR="00AA38C1" w:rsidRPr="00AA38C1" w:rsidRDefault="00AA38C1" w:rsidP="00AA38C1">
      <w:r w:rsidRPr="00AA38C1">
        <w:t> </w:t>
      </w:r>
    </w:p>
    <w:p w14:paraId="77E301D0" w14:textId="77777777" w:rsidR="00AA38C1" w:rsidRPr="00AA38C1" w:rsidRDefault="00AA38C1" w:rsidP="00AA38C1">
      <w:r w:rsidRPr="00AA38C1">
        <w:t> </w:t>
      </w:r>
    </w:p>
    <w:p w14:paraId="5AC982FE" w14:textId="77777777" w:rsidR="00AA38C1" w:rsidRPr="00AA38C1" w:rsidRDefault="00AA38C1" w:rsidP="00AA38C1">
      <w:r w:rsidRPr="00AA38C1">
        <w:t> </w:t>
      </w:r>
    </w:p>
    <w:p w14:paraId="7FB342FB" w14:textId="77777777" w:rsidR="00AA38C1" w:rsidRPr="00AA38C1" w:rsidRDefault="00AA38C1" w:rsidP="00AA38C1">
      <w:r w:rsidRPr="00AA38C1">
        <w:t> </w:t>
      </w:r>
    </w:p>
    <w:p w14:paraId="1B1D88ED" w14:textId="77777777" w:rsidR="00AA38C1" w:rsidRPr="00AA38C1" w:rsidRDefault="00AA38C1" w:rsidP="00AA38C1">
      <w:r w:rsidRPr="00AA38C1">
        <w:t> </w:t>
      </w:r>
    </w:p>
    <w:p w14:paraId="571ABBBF" w14:textId="77777777" w:rsidR="00AA38C1" w:rsidRPr="00AA38C1" w:rsidRDefault="00AA38C1" w:rsidP="00AA38C1">
      <w:r w:rsidRPr="00AA38C1">
        <w:t> </w:t>
      </w:r>
    </w:p>
    <w:p w14:paraId="37A16B73" w14:textId="77777777" w:rsidR="00AA38C1" w:rsidRPr="00AA38C1" w:rsidRDefault="00AA38C1" w:rsidP="00AA38C1">
      <w:r w:rsidRPr="00AA38C1">
        <w:t> </w:t>
      </w:r>
    </w:p>
    <w:p w14:paraId="46A3E52E" w14:textId="77777777" w:rsidR="00AA38C1" w:rsidRPr="00AA38C1" w:rsidRDefault="00AA38C1" w:rsidP="00AA38C1">
      <w:r w:rsidRPr="00AA38C1">
        <w:rPr>
          <w:b/>
          <w:bCs/>
        </w:rPr>
        <w:t>Accounting &amp; Finance Show </w:t>
      </w:r>
    </w:p>
    <w:p w14:paraId="189BFDB7" w14:textId="77777777" w:rsidR="00AA38C1" w:rsidRPr="00AA38C1" w:rsidRDefault="00AA38C1" w:rsidP="00AA38C1">
      <w:r w:rsidRPr="00AA38C1">
        <w:rPr>
          <w:b/>
          <w:bCs/>
        </w:rPr>
        <w:lastRenderedPageBreak/>
        <w:t>July 14-July 15, 2020, New York</w:t>
      </w:r>
    </w:p>
    <w:p w14:paraId="33610D74" w14:textId="77777777" w:rsidR="00AA38C1" w:rsidRPr="00AA38C1" w:rsidRDefault="00AA38C1" w:rsidP="00AA38C1">
      <w:r w:rsidRPr="00AA38C1">
        <w:rPr>
          <w:b/>
          <w:bCs/>
        </w:rPr>
        <w:t>Javits Centre, River Pavillion</w:t>
      </w:r>
    </w:p>
    <w:p w14:paraId="2D4DE8EB" w14:textId="77777777" w:rsidR="00AA38C1" w:rsidRPr="00AA38C1" w:rsidRDefault="00AA38C1" w:rsidP="00AA38C1">
      <w:r w:rsidRPr="00AA38C1">
        <w:t>The biggest FREE accounting expo in the US.</w:t>
      </w:r>
    </w:p>
    <w:p w14:paraId="20ED47AE" w14:textId="77777777" w:rsidR="00AA38C1" w:rsidRPr="00AA38C1" w:rsidRDefault="00AA38C1" w:rsidP="00AA38C1">
      <w:r w:rsidRPr="00AA38C1">
        <w:t>The expo will feature different conferences split into “theatres” which include:</w:t>
      </w:r>
    </w:p>
    <w:p w14:paraId="49E39C8D" w14:textId="77777777" w:rsidR="00AA38C1" w:rsidRPr="00AA38C1" w:rsidRDefault="00AA38C1" w:rsidP="00AA38C1">
      <w:pPr>
        <w:numPr>
          <w:ilvl w:val="0"/>
          <w:numId w:val="11"/>
        </w:numPr>
      </w:pPr>
      <w:r w:rsidRPr="00AA38C1">
        <w:t>Finance Theater</w:t>
      </w:r>
    </w:p>
    <w:p w14:paraId="3BF9ABDC" w14:textId="77777777" w:rsidR="00AA38C1" w:rsidRPr="00AA38C1" w:rsidRDefault="00AA38C1" w:rsidP="00AA38C1">
      <w:pPr>
        <w:numPr>
          <w:ilvl w:val="0"/>
          <w:numId w:val="11"/>
        </w:numPr>
      </w:pPr>
      <w:r w:rsidRPr="00AA38C1">
        <w:t>Accounting &amp; Bookkeeping Theater</w:t>
      </w:r>
    </w:p>
    <w:p w14:paraId="7442DA34" w14:textId="77777777" w:rsidR="00AA38C1" w:rsidRPr="00AA38C1" w:rsidRDefault="00AA38C1" w:rsidP="00AA38C1">
      <w:pPr>
        <w:numPr>
          <w:ilvl w:val="0"/>
          <w:numId w:val="11"/>
        </w:numPr>
      </w:pPr>
      <w:r w:rsidRPr="00AA38C1">
        <w:t>Technology Theater</w:t>
      </w:r>
    </w:p>
    <w:p w14:paraId="43BA0170" w14:textId="77777777" w:rsidR="00AA38C1" w:rsidRPr="00AA38C1" w:rsidRDefault="00AA38C1" w:rsidP="00AA38C1">
      <w:pPr>
        <w:numPr>
          <w:ilvl w:val="0"/>
          <w:numId w:val="11"/>
        </w:numPr>
      </w:pPr>
      <w:r w:rsidRPr="00AA38C1">
        <w:t>Tax Theater</w:t>
      </w:r>
    </w:p>
    <w:p w14:paraId="51D60BF7" w14:textId="77777777" w:rsidR="00AA38C1" w:rsidRPr="00AA38C1" w:rsidRDefault="00AA38C1" w:rsidP="00AA38C1">
      <w:pPr>
        <w:numPr>
          <w:ilvl w:val="0"/>
          <w:numId w:val="11"/>
        </w:numPr>
      </w:pPr>
      <w:r w:rsidRPr="00AA38C1">
        <w:t>Practice Management Theater</w:t>
      </w:r>
    </w:p>
    <w:p w14:paraId="1B95DA40" w14:textId="77777777" w:rsidR="00AA38C1" w:rsidRPr="00AA38C1" w:rsidRDefault="00AA38C1" w:rsidP="00AA38C1">
      <w:pPr>
        <w:numPr>
          <w:ilvl w:val="0"/>
          <w:numId w:val="11"/>
        </w:numPr>
      </w:pPr>
      <w:r w:rsidRPr="00AA38C1">
        <w:t>Small Business Summit</w:t>
      </w:r>
    </w:p>
    <w:p w14:paraId="5EE282B8" w14:textId="77777777" w:rsidR="00AA38C1" w:rsidRPr="00AA38C1" w:rsidRDefault="00AA38C1" w:rsidP="00AA38C1">
      <w:r w:rsidRPr="00AA38C1">
        <w:rPr>
          <w:b/>
          <w:bCs/>
        </w:rPr>
        <w:t> </w:t>
      </w:r>
    </w:p>
    <w:p w14:paraId="32BDB2E6" w14:textId="77777777" w:rsidR="00AA38C1" w:rsidRPr="00AA38C1" w:rsidRDefault="00AA38C1" w:rsidP="00AA38C1">
      <w:r w:rsidRPr="00AA38C1">
        <w:rPr>
          <w:b/>
          <w:bCs/>
        </w:rPr>
        <w:t>Accounting &amp; Finance Show </w:t>
      </w:r>
    </w:p>
    <w:p w14:paraId="3284E42B" w14:textId="77777777" w:rsidR="00AA38C1" w:rsidRPr="00AA38C1" w:rsidRDefault="00AA38C1" w:rsidP="00AA38C1">
      <w:r w:rsidRPr="00AA38C1">
        <w:rPr>
          <w:b/>
          <w:bCs/>
        </w:rPr>
        <w:t>July 29-30, 2020, Los Angeles</w:t>
      </w:r>
    </w:p>
    <w:p w14:paraId="2F320B75" w14:textId="77777777" w:rsidR="00AA38C1" w:rsidRPr="00AA38C1" w:rsidRDefault="00AA38C1" w:rsidP="00AA38C1">
      <w:r w:rsidRPr="00AA38C1">
        <w:rPr>
          <w:b/>
          <w:bCs/>
        </w:rPr>
        <w:t>LA Convention Center</w:t>
      </w:r>
    </w:p>
    <w:p w14:paraId="2DEE4612" w14:textId="77777777" w:rsidR="00AA38C1" w:rsidRPr="00AA38C1" w:rsidRDefault="00AA38C1" w:rsidP="00AA38C1">
      <w:r w:rsidRPr="00AA38C1">
        <w:t>This is another FREE accounting exhibition that hosts over 130 CPE Sessions, with over 150 speakers and more than 2500 attendees to network with. </w:t>
      </w:r>
    </w:p>
    <w:p w14:paraId="2902EDB8" w14:textId="77777777" w:rsidR="00AA38C1" w:rsidRPr="00AA38C1" w:rsidRDefault="00AA38C1" w:rsidP="00AA38C1">
      <w:r w:rsidRPr="00AA38C1">
        <w:t>There will also be many workshops, how-to sessions and live demos of new products in the industry. There are 6 different conferences you can choose from which include:</w:t>
      </w:r>
    </w:p>
    <w:p w14:paraId="706662C3" w14:textId="77777777" w:rsidR="00AA38C1" w:rsidRPr="00AA38C1" w:rsidRDefault="00AA38C1" w:rsidP="00AA38C1">
      <w:pPr>
        <w:numPr>
          <w:ilvl w:val="0"/>
          <w:numId w:val="12"/>
        </w:numPr>
      </w:pPr>
      <w:r w:rsidRPr="00AA38C1">
        <w:t>CFO Summit</w:t>
      </w:r>
    </w:p>
    <w:p w14:paraId="22E7D884" w14:textId="77777777" w:rsidR="00AA38C1" w:rsidRPr="00AA38C1" w:rsidRDefault="00AA38C1" w:rsidP="00AA38C1">
      <w:pPr>
        <w:numPr>
          <w:ilvl w:val="0"/>
          <w:numId w:val="12"/>
        </w:numPr>
      </w:pPr>
      <w:r w:rsidRPr="00AA38C1">
        <w:t>Payroll &amp; HCM</w:t>
      </w:r>
    </w:p>
    <w:p w14:paraId="3369F53A" w14:textId="77777777" w:rsidR="00AA38C1" w:rsidRPr="00AA38C1" w:rsidRDefault="00AA38C1" w:rsidP="00AA38C1">
      <w:pPr>
        <w:numPr>
          <w:ilvl w:val="0"/>
          <w:numId w:val="12"/>
        </w:numPr>
      </w:pPr>
      <w:r w:rsidRPr="00AA38C1">
        <w:t>Technology</w:t>
      </w:r>
    </w:p>
    <w:p w14:paraId="02F19188" w14:textId="77777777" w:rsidR="00AA38C1" w:rsidRPr="00AA38C1" w:rsidRDefault="00AA38C1" w:rsidP="00AA38C1">
      <w:pPr>
        <w:numPr>
          <w:ilvl w:val="0"/>
          <w:numId w:val="12"/>
        </w:numPr>
      </w:pPr>
      <w:r w:rsidRPr="00AA38C1">
        <w:t>Tax Management</w:t>
      </w:r>
    </w:p>
    <w:p w14:paraId="0868D19F" w14:textId="77777777" w:rsidR="00AA38C1" w:rsidRPr="00AA38C1" w:rsidRDefault="00AA38C1" w:rsidP="00AA38C1">
      <w:pPr>
        <w:numPr>
          <w:ilvl w:val="0"/>
          <w:numId w:val="12"/>
        </w:numPr>
      </w:pPr>
      <w:r w:rsidRPr="00AA38C1">
        <w:t>Bookkeeping</w:t>
      </w:r>
    </w:p>
    <w:p w14:paraId="383E719E" w14:textId="77777777" w:rsidR="00AA38C1" w:rsidRPr="00AA38C1" w:rsidRDefault="00AA38C1" w:rsidP="00AA38C1">
      <w:pPr>
        <w:numPr>
          <w:ilvl w:val="0"/>
          <w:numId w:val="12"/>
        </w:numPr>
      </w:pPr>
      <w:r w:rsidRPr="00AA38C1">
        <w:t>Practice Management</w:t>
      </w:r>
    </w:p>
    <w:p w14:paraId="4E99955A" w14:textId="77777777" w:rsidR="00AA38C1" w:rsidRPr="00AA38C1" w:rsidRDefault="00AA38C1" w:rsidP="00AA38C1">
      <w:r w:rsidRPr="00AA38C1">
        <w:t> </w:t>
      </w:r>
    </w:p>
    <w:p w14:paraId="75037BE1" w14:textId="77777777" w:rsidR="00AA38C1" w:rsidRPr="00AA38C1" w:rsidRDefault="00AA38C1" w:rsidP="00AA38C1">
      <w:r w:rsidRPr="00AA38C1">
        <w:rPr>
          <w:b/>
          <w:bCs/>
        </w:rPr>
        <w:t> </w:t>
      </w:r>
    </w:p>
    <w:p w14:paraId="21B44CF1" w14:textId="77777777" w:rsidR="00AA38C1" w:rsidRPr="00AA38C1" w:rsidRDefault="00AA38C1" w:rsidP="00AA38C1">
      <w:r w:rsidRPr="00AA38C1">
        <w:rPr>
          <w:b/>
          <w:bCs/>
        </w:rPr>
        <w:t>Small Business Expo</w:t>
      </w:r>
    </w:p>
    <w:p w14:paraId="1CF88A1A" w14:textId="77777777" w:rsidR="00AA38C1" w:rsidRPr="00AA38C1" w:rsidRDefault="00AA38C1" w:rsidP="00AA38C1">
      <w:r w:rsidRPr="00AA38C1">
        <w:rPr>
          <w:b/>
          <w:bCs/>
        </w:rPr>
        <w:t>February-December 2020</w:t>
      </w:r>
    </w:p>
    <w:p w14:paraId="05D6C50A" w14:textId="77777777" w:rsidR="00AA38C1" w:rsidRPr="00AA38C1" w:rsidRDefault="00AA38C1" w:rsidP="00AA38C1">
      <w:r w:rsidRPr="00AA38C1">
        <w:t>The Small Business Expo takes place all over the US. Every expo is free to attend and allows you to grow your small business for free no matter where you might be located in the US.</w:t>
      </w:r>
    </w:p>
    <w:p w14:paraId="1B51CFF3" w14:textId="77777777" w:rsidR="00AA38C1" w:rsidRPr="00AA38C1" w:rsidRDefault="00AA38C1" w:rsidP="00AA38C1">
      <w:r w:rsidRPr="00AA38C1">
        <w:t>Some of the cities that are included are listed below:</w:t>
      </w:r>
    </w:p>
    <w:p w14:paraId="2CA36369" w14:textId="77777777" w:rsidR="00AA38C1" w:rsidRPr="00AA38C1" w:rsidRDefault="00AA38C1" w:rsidP="00AA38C1">
      <w:pPr>
        <w:numPr>
          <w:ilvl w:val="0"/>
          <w:numId w:val="13"/>
        </w:numPr>
      </w:pPr>
      <w:r w:rsidRPr="00AA38C1">
        <w:t>Dallas</w:t>
      </w:r>
    </w:p>
    <w:p w14:paraId="13298D96" w14:textId="77777777" w:rsidR="00AA38C1" w:rsidRPr="00AA38C1" w:rsidRDefault="00AA38C1" w:rsidP="00AA38C1">
      <w:pPr>
        <w:numPr>
          <w:ilvl w:val="0"/>
          <w:numId w:val="13"/>
        </w:numPr>
      </w:pPr>
      <w:r w:rsidRPr="00AA38C1">
        <w:t>Miami</w:t>
      </w:r>
    </w:p>
    <w:p w14:paraId="3C29702F" w14:textId="77777777" w:rsidR="00AA38C1" w:rsidRPr="00AA38C1" w:rsidRDefault="00AA38C1" w:rsidP="00AA38C1">
      <w:pPr>
        <w:numPr>
          <w:ilvl w:val="0"/>
          <w:numId w:val="13"/>
        </w:numPr>
      </w:pPr>
      <w:r w:rsidRPr="00AA38C1">
        <w:t>New York</w:t>
      </w:r>
    </w:p>
    <w:p w14:paraId="1CC199DC" w14:textId="77777777" w:rsidR="00AA38C1" w:rsidRPr="00AA38C1" w:rsidRDefault="00AA38C1" w:rsidP="00AA38C1">
      <w:pPr>
        <w:numPr>
          <w:ilvl w:val="0"/>
          <w:numId w:val="13"/>
        </w:numPr>
      </w:pPr>
      <w:r w:rsidRPr="00AA38C1">
        <w:t>Orlando</w:t>
      </w:r>
    </w:p>
    <w:p w14:paraId="4A385E25" w14:textId="77777777" w:rsidR="00AA38C1" w:rsidRPr="00AA38C1" w:rsidRDefault="00AA38C1" w:rsidP="00AA38C1">
      <w:pPr>
        <w:numPr>
          <w:ilvl w:val="0"/>
          <w:numId w:val="13"/>
        </w:numPr>
      </w:pPr>
      <w:r w:rsidRPr="00AA38C1">
        <w:t>Austin</w:t>
      </w:r>
    </w:p>
    <w:p w14:paraId="6F808762" w14:textId="77777777" w:rsidR="00AA38C1" w:rsidRPr="00AA38C1" w:rsidRDefault="00AA38C1" w:rsidP="00AA38C1">
      <w:pPr>
        <w:numPr>
          <w:ilvl w:val="0"/>
          <w:numId w:val="13"/>
        </w:numPr>
      </w:pPr>
      <w:r w:rsidRPr="00AA38C1">
        <w:t>Boston</w:t>
      </w:r>
    </w:p>
    <w:p w14:paraId="30D6A18E" w14:textId="77777777" w:rsidR="00AA38C1" w:rsidRPr="00AA38C1" w:rsidRDefault="00AA38C1" w:rsidP="00AA38C1">
      <w:pPr>
        <w:numPr>
          <w:ilvl w:val="0"/>
          <w:numId w:val="13"/>
        </w:numPr>
      </w:pPr>
      <w:r w:rsidRPr="00AA38C1">
        <w:t>Chicago</w:t>
      </w:r>
    </w:p>
    <w:p w14:paraId="35008E3E" w14:textId="77777777" w:rsidR="00AA38C1" w:rsidRPr="00AA38C1" w:rsidRDefault="00AA38C1" w:rsidP="00AA38C1">
      <w:pPr>
        <w:numPr>
          <w:ilvl w:val="0"/>
          <w:numId w:val="13"/>
        </w:numPr>
      </w:pPr>
      <w:r w:rsidRPr="00AA38C1">
        <w:t>Philadelphia</w:t>
      </w:r>
    </w:p>
    <w:p w14:paraId="715DA934" w14:textId="77777777" w:rsidR="00AA38C1" w:rsidRPr="00AA38C1" w:rsidRDefault="00AA38C1" w:rsidP="00AA38C1">
      <w:pPr>
        <w:numPr>
          <w:ilvl w:val="0"/>
          <w:numId w:val="13"/>
        </w:numPr>
      </w:pPr>
      <w:r w:rsidRPr="00AA38C1">
        <w:t>Washington D.C</w:t>
      </w:r>
    </w:p>
    <w:p w14:paraId="31311113" w14:textId="77777777" w:rsidR="00AA38C1" w:rsidRPr="00AA38C1" w:rsidRDefault="00AA38C1" w:rsidP="00AA38C1">
      <w:pPr>
        <w:numPr>
          <w:ilvl w:val="0"/>
          <w:numId w:val="13"/>
        </w:numPr>
      </w:pPr>
      <w:r w:rsidRPr="00AA38C1">
        <w:t>Denver</w:t>
      </w:r>
    </w:p>
    <w:p w14:paraId="4268D002" w14:textId="77777777" w:rsidR="00AA38C1" w:rsidRPr="00AA38C1" w:rsidRDefault="00AA38C1" w:rsidP="00AA38C1">
      <w:pPr>
        <w:numPr>
          <w:ilvl w:val="0"/>
          <w:numId w:val="13"/>
        </w:numPr>
      </w:pPr>
      <w:r w:rsidRPr="00AA38C1">
        <w:t>Houston</w:t>
      </w:r>
    </w:p>
    <w:p w14:paraId="4A00A8DA" w14:textId="77777777" w:rsidR="00AA38C1" w:rsidRPr="00AA38C1" w:rsidRDefault="00AA38C1" w:rsidP="00AA38C1">
      <w:pPr>
        <w:numPr>
          <w:ilvl w:val="0"/>
          <w:numId w:val="13"/>
        </w:numPr>
      </w:pPr>
      <w:r w:rsidRPr="00AA38C1">
        <w:t>Atlanta</w:t>
      </w:r>
    </w:p>
    <w:p w14:paraId="165AA204" w14:textId="77777777" w:rsidR="00AA38C1" w:rsidRPr="00AA38C1" w:rsidRDefault="00AA38C1" w:rsidP="00AA38C1">
      <w:pPr>
        <w:numPr>
          <w:ilvl w:val="0"/>
          <w:numId w:val="13"/>
        </w:numPr>
      </w:pPr>
      <w:r w:rsidRPr="00AA38C1">
        <w:t>Phoenix</w:t>
      </w:r>
    </w:p>
    <w:p w14:paraId="0342E8C8" w14:textId="6D2BB187" w:rsidR="00B94F88" w:rsidRPr="00AA38C1" w:rsidRDefault="00B94F88" w:rsidP="00AA38C1">
      <w:pPr>
        <w:rPr>
          <w:lang w:val="en-US"/>
        </w:rPr>
      </w:pPr>
      <w:bookmarkStart w:id="0" w:name="_GoBack"/>
      <w:bookmarkEnd w:id="0"/>
    </w:p>
    <w:sectPr w:rsidR="00B94F88" w:rsidRPr="00AA38C1" w:rsidSect="00EF7F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1B9C"/>
    <w:multiLevelType w:val="multilevel"/>
    <w:tmpl w:val="CF06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F6DE7"/>
    <w:multiLevelType w:val="multilevel"/>
    <w:tmpl w:val="F342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A373F"/>
    <w:multiLevelType w:val="multilevel"/>
    <w:tmpl w:val="6A16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0111E"/>
    <w:multiLevelType w:val="hybridMultilevel"/>
    <w:tmpl w:val="EA348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B2AD5"/>
    <w:multiLevelType w:val="hybridMultilevel"/>
    <w:tmpl w:val="89C49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160E55"/>
    <w:multiLevelType w:val="multilevel"/>
    <w:tmpl w:val="F910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F0792"/>
    <w:multiLevelType w:val="hybridMultilevel"/>
    <w:tmpl w:val="0CD6E4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C08B5"/>
    <w:multiLevelType w:val="multilevel"/>
    <w:tmpl w:val="831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13A8F"/>
    <w:multiLevelType w:val="multilevel"/>
    <w:tmpl w:val="89EE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A47650"/>
    <w:multiLevelType w:val="multilevel"/>
    <w:tmpl w:val="69F0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A5B9E"/>
    <w:multiLevelType w:val="multilevel"/>
    <w:tmpl w:val="E878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F0534"/>
    <w:multiLevelType w:val="hybridMultilevel"/>
    <w:tmpl w:val="FD50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95188"/>
    <w:multiLevelType w:val="multilevel"/>
    <w:tmpl w:val="0AA8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1"/>
  </w:num>
  <w:num w:numId="4">
    <w:abstractNumId w:val="6"/>
  </w:num>
  <w:num w:numId="5">
    <w:abstractNumId w:val="5"/>
  </w:num>
  <w:num w:numId="6">
    <w:abstractNumId w:val="9"/>
  </w:num>
  <w:num w:numId="7">
    <w:abstractNumId w:val="12"/>
  </w:num>
  <w:num w:numId="8">
    <w:abstractNumId w:val="10"/>
  </w:num>
  <w:num w:numId="9">
    <w:abstractNumId w:val="1"/>
  </w:num>
  <w:num w:numId="10">
    <w:abstractNumId w:val="0"/>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9E"/>
    <w:rsid w:val="00111215"/>
    <w:rsid w:val="0016744C"/>
    <w:rsid w:val="001C435A"/>
    <w:rsid w:val="0027475D"/>
    <w:rsid w:val="002804C0"/>
    <w:rsid w:val="00490DA7"/>
    <w:rsid w:val="00524D8A"/>
    <w:rsid w:val="005540DC"/>
    <w:rsid w:val="006E7773"/>
    <w:rsid w:val="0091668F"/>
    <w:rsid w:val="00A62ACB"/>
    <w:rsid w:val="00A80FDF"/>
    <w:rsid w:val="00AA38C1"/>
    <w:rsid w:val="00B94F88"/>
    <w:rsid w:val="00CF00D8"/>
    <w:rsid w:val="00CF031F"/>
    <w:rsid w:val="00DD7DCF"/>
    <w:rsid w:val="00DF42D3"/>
    <w:rsid w:val="00EE299E"/>
    <w:rsid w:val="00EF1280"/>
    <w:rsid w:val="00EF7F15"/>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ecimalSymbol w:val=","/>
  <w:listSeparator w:val=";"/>
  <w14:docId w14:val="6768D5FE"/>
  <w15:chartTrackingRefBased/>
  <w15:docId w15:val="{89B5FC58-5C4B-C740-BD7E-1181846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32060">
      <w:bodyDiv w:val="1"/>
      <w:marLeft w:val="0"/>
      <w:marRight w:val="0"/>
      <w:marTop w:val="0"/>
      <w:marBottom w:val="0"/>
      <w:divBdr>
        <w:top w:val="none" w:sz="0" w:space="0" w:color="auto"/>
        <w:left w:val="none" w:sz="0" w:space="0" w:color="auto"/>
        <w:bottom w:val="none" w:sz="0" w:space="0" w:color="auto"/>
        <w:right w:val="none" w:sz="0" w:space="0" w:color="auto"/>
      </w:divBdr>
    </w:div>
    <w:div w:id="606158647">
      <w:bodyDiv w:val="1"/>
      <w:marLeft w:val="0"/>
      <w:marRight w:val="0"/>
      <w:marTop w:val="0"/>
      <w:marBottom w:val="0"/>
      <w:divBdr>
        <w:top w:val="none" w:sz="0" w:space="0" w:color="auto"/>
        <w:left w:val="none" w:sz="0" w:space="0" w:color="auto"/>
        <w:bottom w:val="none" w:sz="0" w:space="0" w:color="auto"/>
        <w:right w:val="none" w:sz="0" w:space="0" w:color="auto"/>
      </w:divBdr>
    </w:div>
    <w:div w:id="992872113">
      <w:bodyDiv w:val="1"/>
      <w:marLeft w:val="0"/>
      <w:marRight w:val="0"/>
      <w:marTop w:val="0"/>
      <w:marBottom w:val="0"/>
      <w:divBdr>
        <w:top w:val="none" w:sz="0" w:space="0" w:color="auto"/>
        <w:left w:val="none" w:sz="0" w:space="0" w:color="auto"/>
        <w:bottom w:val="none" w:sz="0" w:space="0" w:color="auto"/>
        <w:right w:val="none" w:sz="0" w:space="0" w:color="auto"/>
      </w:divBdr>
    </w:div>
    <w:div w:id="1042241888">
      <w:bodyDiv w:val="1"/>
      <w:marLeft w:val="0"/>
      <w:marRight w:val="0"/>
      <w:marTop w:val="0"/>
      <w:marBottom w:val="0"/>
      <w:divBdr>
        <w:top w:val="none" w:sz="0" w:space="0" w:color="auto"/>
        <w:left w:val="none" w:sz="0" w:space="0" w:color="auto"/>
        <w:bottom w:val="none" w:sz="0" w:space="0" w:color="auto"/>
        <w:right w:val="none" w:sz="0" w:space="0" w:color="auto"/>
      </w:divBdr>
    </w:div>
    <w:div w:id="1601335710">
      <w:bodyDiv w:val="1"/>
      <w:marLeft w:val="0"/>
      <w:marRight w:val="0"/>
      <w:marTop w:val="0"/>
      <w:marBottom w:val="0"/>
      <w:divBdr>
        <w:top w:val="none" w:sz="0" w:space="0" w:color="auto"/>
        <w:left w:val="none" w:sz="0" w:space="0" w:color="auto"/>
        <w:bottom w:val="none" w:sz="0" w:space="0" w:color="auto"/>
        <w:right w:val="none" w:sz="0" w:space="0" w:color="auto"/>
      </w:divBdr>
      <w:divsChild>
        <w:div w:id="1418867372">
          <w:marLeft w:val="0"/>
          <w:marRight w:val="0"/>
          <w:marTop w:val="0"/>
          <w:marBottom w:val="0"/>
          <w:divBdr>
            <w:top w:val="none" w:sz="0" w:space="0" w:color="auto"/>
            <w:left w:val="none" w:sz="0" w:space="0" w:color="auto"/>
            <w:bottom w:val="none" w:sz="0" w:space="0" w:color="auto"/>
            <w:right w:val="none" w:sz="0" w:space="0" w:color="auto"/>
          </w:divBdr>
          <w:divsChild>
            <w:div w:id="2114545014">
              <w:marLeft w:val="0"/>
              <w:marRight w:val="0"/>
              <w:marTop w:val="0"/>
              <w:marBottom w:val="0"/>
              <w:divBdr>
                <w:top w:val="none" w:sz="0" w:space="0" w:color="auto"/>
                <w:left w:val="none" w:sz="0" w:space="0" w:color="auto"/>
                <w:bottom w:val="none" w:sz="0" w:space="0" w:color="auto"/>
                <w:right w:val="none" w:sz="0" w:space="0" w:color="auto"/>
              </w:divBdr>
              <w:divsChild>
                <w:div w:id="574361754">
                  <w:marLeft w:val="0"/>
                  <w:marRight w:val="0"/>
                  <w:marTop w:val="0"/>
                  <w:marBottom w:val="0"/>
                  <w:divBdr>
                    <w:top w:val="none" w:sz="0" w:space="0" w:color="auto"/>
                    <w:left w:val="none" w:sz="0" w:space="0" w:color="auto"/>
                    <w:bottom w:val="none" w:sz="0" w:space="0" w:color="auto"/>
                    <w:right w:val="none" w:sz="0" w:space="0" w:color="auto"/>
                  </w:divBdr>
                  <w:divsChild>
                    <w:div w:id="1530339901">
                      <w:marLeft w:val="0"/>
                      <w:marRight w:val="0"/>
                      <w:marTop w:val="0"/>
                      <w:marBottom w:val="0"/>
                      <w:divBdr>
                        <w:top w:val="none" w:sz="0" w:space="0" w:color="auto"/>
                        <w:left w:val="none" w:sz="0" w:space="0" w:color="auto"/>
                        <w:bottom w:val="none" w:sz="0" w:space="0" w:color="auto"/>
                        <w:right w:val="none" w:sz="0" w:space="0" w:color="auto"/>
                      </w:divBdr>
                      <w:divsChild>
                        <w:div w:id="20542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5091">
              <w:marLeft w:val="0"/>
              <w:marRight w:val="0"/>
              <w:marTop w:val="0"/>
              <w:marBottom w:val="0"/>
              <w:divBdr>
                <w:top w:val="none" w:sz="0" w:space="0" w:color="auto"/>
                <w:left w:val="none" w:sz="0" w:space="0" w:color="auto"/>
                <w:bottom w:val="none" w:sz="0" w:space="0" w:color="auto"/>
                <w:right w:val="none" w:sz="0" w:space="0" w:color="auto"/>
              </w:divBdr>
              <w:divsChild>
                <w:div w:id="659044689">
                  <w:marLeft w:val="0"/>
                  <w:marRight w:val="0"/>
                  <w:marTop w:val="0"/>
                  <w:marBottom w:val="0"/>
                  <w:divBdr>
                    <w:top w:val="none" w:sz="0" w:space="0" w:color="auto"/>
                    <w:left w:val="none" w:sz="0" w:space="0" w:color="auto"/>
                    <w:bottom w:val="none" w:sz="0" w:space="0" w:color="auto"/>
                    <w:right w:val="none" w:sz="0" w:space="0" w:color="auto"/>
                  </w:divBdr>
                  <w:divsChild>
                    <w:div w:id="414479626">
                      <w:marLeft w:val="0"/>
                      <w:marRight w:val="0"/>
                      <w:marTop w:val="0"/>
                      <w:marBottom w:val="0"/>
                      <w:divBdr>
                        <w:top w:val="none" w:sz="0" w:space="0" w:color="auto"/>
                        <w:left w:val="none" w:sz="0" w:space="0" w:color="auto"/>
                        <w:bottom w:val="none" w:sz="0" w:space="0" w:color="auto"/>
                        <w:right w:val="none" w:sz="0" w:space="0" w:color="auto"/>
                      </w:divBdr>
                      <w:divsChild>
                        <w:div w:id="4081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6152">
              <w:marLeft w:val="0"/>
              <w:marRight w:val="0"/>
              <w:marTop w:val="0"/>
              <w:marBottom w:val="0"/>
              <w:divBdr>
                <w:top w:val="none" w:sz="0" w:space="0" w:color="auto"/>
                <w:left w:val="none" w:sz="0" w:space="0" w:color="auto"/>
                <w:bottom w:val="none" w:sz="0" w:space="0" w:color="auto"/>
                <w:right w:val="none" w:sz="0" w:space="0" w:color="auto"/>
              </w:divBdr>
              <w:divsChild>
                <w:div w:id="1873883662">
                  <w:marLeft w:val="0"/>
                  <w:marRight w:val="0"/>
                  <w:marTop w:val="0"/>
                  <w:marBottom w:val="0"/>
                  <w:divBdr>
                    <w:top w:val="none" w:sz="0" w:space="0" w:color="auto"/>
                    <w:left w:val="none" w:sz="0" w:space="0" w:color="auto"/>
                    <w:bottom w:val="none" w:sz="0" w:space="0" w:color="auto"/>
                    <w:right w:val="none" w:sz="0" w:space="0" w:color="auto"/>
                  </w:divBdr>
                  <w:divsChild>
                    <w:div w:id="1314869927">
                      <w:marLeft w:val="0"/>
                      <w:marRight w:val="0"/>
                      <w:marTop w:val="0"/>
                      <w:marBottom w:val="0"/>
                      <w:divBdr>
                        <w:top w:val="none" w:sz="0" w:space="0" w:color="auto"/>
                        <w:left w:val="none" w:sz="0" w:space="0" w:color="auto"/>
                        <w:bottom w:val="none" w:sz="0" w:space="0" w:color="auto"/>
                        <w:right w:val="none" w:sz="0" w:space="0" w:color="auto"/>
                      </w:divBdr>
                      <w:divsChild>
                        <w:div w:id="11572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6007">
          <w:marLeft w:val="0"/>
          <w:marRight w:val="0"/>
          <w:marTop w:val="0"/>
          <w:marBottom w:val="0"/>
          <w:divBdr>
            <w:top w:val="none" w:sz="0" w:space="0" w:color="auto"/>
            <w:left w:val="none" w:sz="0" w:space="0" w:color="auto"/>
            <w:bottom w:val="none" w:sz="0" w:space="0" w:color="auto"/>
            <w:right w:val="none" w:sz="0" w:space="0" w:color="auto"/>
          </w:divBdr>
          <w:divsChild>
            <w:div w:id="917792792">
              <w:marLeft w:val="0"/>
              <w:marRight w:val="0"/>
              <w:marTop w:val="0"/>
              <w:marBottom w:val="0"/>
              <w:divBdr>
                <w:top w:val="none" w:sz="0" w:space="0" w:color="auto"/>
                <w:left w:val="none" w:sz="0" w:space="0" w:color="auto"/>
                <w:bottom w:val="none" w:sz="0" w:space="0" w:color="auto"/>
                <w:right w:val="none" w:sz="0" w:space="0" w:color="auto"/>
              </w:divBdr>
              <w:divsChild>
                <w:div w:id="975836093">
                  <w:marLeft w:val="0"/>
                  <w:marRight w:val="0"/>
                  <w:marTop w:val="0"/>
                  <w:marBottom w:val="0"/>
                  <w:divBdr>
                    <w:top w:val="none" w:sz="0" w:space="0" w:color="auto"/>
                    <w:left w:val="none" w:sz="0" w:space="0" w:color="auto"/>
                    <w:bottom w:val="none" w:sz="0" w:space="0" w:color="auto"/>
                    <w:right w:val="none" w:sz="0" w:space="0" w:color="auto"/>
                  </w:divBdr>
                  <w:divsChild>
                    <w:div w:id="1493058469">
                      <w:marLeft w:val="0"/>
                      <w:marRight w:val="0"/>
                      <w:marTop w:val="0"/>
                      <w:marBottom w:val="0"/>
                      <w:divBdr>
                        <w:top w:val="none" w:sz="0" w:space="0" w:color="auto"/>
                        <w:left w:val="none" w:sz="0" w:space="0" w:color="auto"/>
                        <w:bottom w:val="none" w:sz="0" w:space="0" w:color="auto"/>
                        <w:right w:val="none" w:sz="0" w:space="0" w:color="auto"/>
                      </w:divBdr>
                      <w:divsChild>
                        <w:div w:id="721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2360">
              <w:marLeft w:val="0"/>
              <w:marRight w:val="0"/>
              <w:marTop w:val="0"/>
              <w:marBottom w:val="0"/>
              <w:divBdr>
                <w:top w:val="none" w:sz="0" w:space="0" w:color="auto"/>
                <w:left w:val="none" w:sz="0" w:space="0" w:color="auto"/>
                <w:bottom w:val="none" w:sz="0" w:space="0" w:color="auto"/>
                <w:right w:val="none" w:sz="0" w:space="0" w:color="auto"/>
              </w:divBdr>
              <w:divsChild>
                <w:div w:id="1114911067">
                  <w:marLeft w:val="0"/>
                  <w:marRight w:val="0"/>
                  <w:marTop w:val="0"/>
                  <w:marBottom w:val="0"/>
                  <w:divBdr>
                    <w:top w:val="none" w:sz="0" w:space="0" w:color="auto"/>
                    <w:left w:val="none" w:sz="0" w:space="0" w:color="auto"/>
                    <w:bottom w:val="none" w:sz="0" w:space="0" w:color="auto"/>
                    <w:right w:val="none" w:sz="0" w:space="0" w:color="auto"/>
                  </w:divBdr>
                  <w:divsChild>
                    <w:div w:id="388891206">
                      <w:marLeft w:val="0"/>
                      <w:marRight w:val="0"/>
                      <w:marTop w:val="0"/>
                      <w:marBottom w:val="0"/>
                      <w:divBdr>
                        <w:top w:val="none" w:sz="0" w:space="0" w:color="auto"/>
                        <w:left w:val="none" w:sz="0" w:space="0" w:color="auto"/>
                        <w:bottom w:val="none" w:sz="0" w:space="0" w:color="auto"/>
                        <w:right w:val="none" w:sz="0" w:space="0" w:color="auto"/>
                      </w:divBdr>
                      <w:divsChild>
                        <w:div w:id="440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9533">
              <w:marLeft w:val="0"/>
              <w:marRight w:val="0"/>
              <w:marTop w:val="0"/>
              <w:marBottom w:val="0"/>
              <w:divBdr>
                <w:top w:val="none" w:sz="0" w:space="0" w:color="auto"/>
                <w:left w:val="none" w:sz="0" w:space="0" w:color="auto"/>
                <w:bottom w:val="none" w:sz="0" w:space="0" w:color="auto"/>
                <w:right w:val="none" w:sz="0" w:space="0" w:color="auto"/>
              </w:divBdr>
              <w:divsChild>
                <w:div w:id="301349853">
                  <w:marLeft w:val="0"/>
                  <w:marRight w:val="0"/>
                  <w:marTop w:val="0"/>
                  <w:marBottom w:val="0"/>
                  <w:divBdr>
                    <w:top w:val="none" w:sz="0" w:space="0" w:color="auto"/>
                    <w:left w:val="none" w:sz="0" w:space="0" w:color="auto"/>
                    <w:bottom w:val="none" w:sz="0" w:space="0" w:color="auto"/>
                    <w:right w:val="none" w:sz="0" w:space="0" w:color="auto"/>
                  </w:divBdr>
                  <w:divsChild>
                    <w:div w:id="619918320">
                      <w:marLeft w:val="0"/>
                      <w:marRight w:val="0"/>
                      <w:marTop w:val="0"/>
                      <w:marBottom w:val="0"/>
                      <w:divBdr>
                        <w:top w:val="none" w:sz="0" w:space="0" w:color="auto"/>
                        <w:left w:val="none" w:sz="0" w:space="0" w:color="auto"/>
                        <w:bottom w:val="none" w:sz="0" w:space="0" w:color="auto"/>
                        <w:right w:val="none" w:sz="0" w:space="0" w:color="auto"/>
                      </w:divBdr>
                      <w:divsChild>
                        <w:div w:id="9911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367626">
      <w:bodyDiv w:val="1"/>
      <w:marLeft w:val="0"/>
      <w:marRight w:val="0"/>
      <w:marTop w:val="0"/>
      <w:marBottom w:val="0"/>
      <w:divBdr>
        <w:top w:val="none" w:sz="0" w:space="0" w:color="auto"/>
        <w:left w:val="none" w:sz="0" w:space="0" w:color="auto"/>
        <w:bottom w:val="none" w:sz="0" w:space="0" w:color="auto"/>
        <w:right w:val="none" w:sz="0" w:space="0" w:color="auto"/>
      </w:divBdr>
      <w:divsChild>
        <w:div w:id="293875786">
          <w:marLeft w:val="0"/>
          <w:marRight w:val="0"/>
          <w:marTop w:val="0"/>
          <w:marBottom w:val="0"/>
          <w:divBdr>
            <w:top w:val="none" w:sz="0" w:space="0" w:color="auto"/>
            <w:left w:val="none" w:sz="0" w:space="0" w:color="auto"/>
            <w:bottom w:val="none" w:sz="0" w:space="0" w:color="auto"/>
            <w:right w:val="none" w:sz="0" w:space="0" w:color="auto"/>
          </w:divBdr>
          <w:divsChild>
            <w:div w:id="72820792">
              <w:marLeft w:val="0"/>
              <w:marRight w:val="0"/>
              <w:marTop w:val="0"/>
              <w:marBottom w:val="0"/>
              <w:divBdr>
                <w:top w:val="none" w:sz="0" w:space="0" w:color="auto"/>
                <w:left w:val="none" w:sz="0" w:space="0" w:color="auto"/>
                <w:bottom w:val="none" w:sz="0" w:space="0" w:color="auto"/>
                <w:right w:val="none" w:sz="0" w:space="0" w:color="auto"/>
              </w:divBdr>
              <w:divsChild>
                <w:div w:id="1029188111">
                  <w:marLeft w:val="0"/>
                  <w:marRight w:val="0"/>
                  <w:marTop w:val="0"/>
                  <w:marBottom w:val="0"/>
                  <w:divBdr>
                    <w:top w:val="none" w:sz="0" w:space="0" w:color="auto"/>
                    <w:left w:val="none" w:sz="0" w:space="0" w:color="auto"/>
                    <w:bottom w:val="none" w:sz="0" w:space="0" w:color="auto"/>
                    <w:right w:val="none" w:sz="0" w:space="0" w:color="auto"/>
                  </w:divBdr>
                  <w:divsChild>
                    <w:div w:id="2013797516">
                      <w:marLeft w:val="0"/>
                      <w:marRight w:val="0"/>
                      <w:marTop w:val="0"/>
                      <w:marBottom w:val="0"/>
                      <w:divBdr>
                        <w:top w:val="none" w:sz="0" w:space="0" w:color="auto"/>
                        <w:left w:val="none" w:sz="0" w:space="0" w:color="auto"/>
                        <w:bottom w:val="none" w:sz="0" w:space="0" w:color="auto"/>
                        <w:right w:val="none" w:sz="0" w:space="0" w:color="auto"/>
                      </w:divBdr>
                      <w:divsChild>
                        <w:div w:id="9050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8415">
              <w:marLeft w:val="0"/>
              <w:marRight w:val="0"/>
              <w:marTop w:val="0"/>
              <w:marBottom w:val="0"/>
              <w:divBdr>
                <w:top w:val="none" w:sz="0" w:space="0" w:color="auto"/>
                <w:left w:val="none" w:sz="0" w:space="0" w:color="auto"/>
                <w:bottom w:val="none" w:sz="0" w:space="0" w:color="auto"/>
                <w:right w:val="none" w:sz="0" w:space="0" w:color="auto"/>
              </w:divBdr>
              <w:divsChild>
                <w:div w:id="1597136344">
                  <w:marLeft w:val="0"/>
                  <w:marRight w:val="0"/>
                  <w:marTop w:val="0"/>
                  <w:marBottom w:val="0"/>
                  <w:divBdr>
                    <w:top w:val="none" w:sz="0" w:space="0" w:color="auto"/>
                    <w:left w:val="none" w:sz="0" w:space="0" w:color="auto"/>
                    <w:bottom w:val="none" w:sz="0" w:space="0" w:color="auto"/>
                    <w:right w:val="none" w:sz="0" w:space="0" w:color="auto"/>
                  </w:divBdr>
                  <w:divsChild>
                    <w:div w:id="1515267918">
                      <w:marLeft w:val="0"/>
                      <w:marRight w:val="0"/>
                      <w:marTop w:val="0"/>
                      <w:marBottom w:val="0"/>
                      <w:divBdr>
                        <w:top w:val="none" w:sz="0" w:space="0" w:color="auto"/>
                        <w:left w:val="none" w:sz="0" w:space="0" w:color="auto"/>
                        <w:bottom w:val="none" w:sz="0" w:space="0" w:color="auto"/>
                        <w:right w:val="none" w:sz="0" w:space="0" w:color="auto"/>
                      </w:divBdr>
                      <w:divsChild>
                        <w:div w:id="19135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5148">
              <w:marLeft w:val="0"/>
              <w:marRight w:val="0"/>
              <w:marTop w:val="0"/>
              <w:marBottom w:val="0"/>
              <w:divBdr>
                <w:top w:val="none" w:sz="0" w:space="0" w:color="auto"/>
                <w:left w:val="none" w:sz="0" w:space="0" w:color="auto"/>
                <w:bottom w:val="none" w:sz="0" w:space="0" w:color="auto"/>
                <w:right w:val="none" w:sz="0" w:space="0" w:color="auto"/>
              </w:divBdr>
              <w:divsChild>
                <w:div w:id="864950656">
                  <w:marLeft w:val="0"/>
                  <w:marRight w:val="0"/>
                  <w:marTop w:val="0"/>
                  <w:marBottom w:val="0"/>
                  <w:divBdr>
                    <w:top w:val="none" w:sz="0" w:space="0" w:color="auto"/>
                    <w:left w:val="none" w:sz="0" w:space="0" w:color="auto"/>
                    <w:bottom w:val="none" w:sz="0" w:space="0" w:color="auto"/>
                    <w:right w:val="none" w:sz="0" w:space="0" w:color="auto"/>
                  </w:divBdr>
                  <w:divsChild>
                    <w:div w:id="742796899">
                      <w:marLeft w:val="0"/>
                      <w:marRight w:val="0"/>
                      <w:marTop w:val="0"/>
                      <w:marBottom w:val="0"/>
                      <w:divBdr>
                        <w:top w:val="none" w:sz="0" w:space="0" w:color="auto"/>
                        <w:left w:val="none" w:sz="0" w:space="0" w:color="auto"/>
                        <w:bottom w:val="none" w:sz="0" w:space="0" w:color="auto"/>
                        <w:right w:val="none" w:sz="0" w:space="0" w:color="auto"/>
                      </w:divBdr>
                      <w:divsChild>
                        <w:div w:id="1477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0412">
          <w:marLeft w:val="0"/>
          <w:marRight w:val="0"/>
          <w:marTop w:val="0"/>
          <w:marBottom w:val="0"/>
          <w:divBdr>
            <w:top w:val="none" w:sz="0" w:space="0" w:color="auto"/>
            <w:left w:val="none" w:sz="0" w:space="0" w:color="auto"/>
            <w:bottom w:val="none" w:sz="0" w:space="0" w:color="auto"/>
            <w:right w:val="none" w:sz="0" w:space="0" w:color="auto"/>
          </w:divBdr>
          <w:divsChild>
            <w:div w:id="1423842721">
              <w:marLeft w:val="0"/>
              <w:marRight w:val="0"/>
              <w:marTop w:val="0"/>
              <w:marBottom w:val="0"/>
              <w:divBdr>
                <w:top w:val="none" w:sz="0" w:space="0" w:color="auto"/>
                <w:left w:val="none" w:sz="0" w:space="0" w:color="auto"/>
                <w:bottom w:val="none" w:sz="0" w:space="0" w:color="auto"/>
                <w:right w:val="none" w:sz="0" w:space="0" w:color="auto"/>
              </w:divBdr>
              <w:divsChild>
                <w:div w:id="1623418913">
                  <w:marLeft w:val="0"/>
                  <w:marRight w:val="0"/>
                  <w:marTop w:val="0"/>
                  <w:marBottom w:val="0"/>
                  <w:divBdr>
                    <w:top w:val="none" w:sz="0" w:space="0" w:color="auto"/>
                    <w:left w:val="none" w:sz="0" w:space="0" w:color="auto"/>
                    <w:bottom w:val="none" w:sz="0" w:space="0" w:color="auto"/>
                    <w:right w:val="none" w:sz="0" w:space="0" w:color="auto"/>
                  </w:divBdr>
                  <w:divsChild>
                    <w:div w:id="2133009927">
                      <w:marLeft w:val="0"/>
                      <w:marRight w:val="0"/>
                      <w:marTop w:val="0"/>
                      <w:marBottom w:val="0"/>
                      <w:divBdr>
                        <w:top w:val="none" w:sz="0" w:space="0" w:color="auto"/>
                        <w:left w:val="none" w:sz="0" w:space="0" w:color="auto"/>
                        <w:bottom w:val="none" w:sz="0" w:space="0" w:color="auto"/>
                        <w:right w:val="none" w:sz="0" w:space="0" w:color="auto"/>
                      </w:divBdr>
                      <w:divsChild>
                        <w:div w:id="6809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5446">
              <w:marLeft w:val="0"/>
              <w:marRight w:val="0"/>
              <w:marTop w:val="0"/>
              <w:marBottom w:val="0"/>
              <w:divBdr>
                <w:top w:val="none" w:sz="0" w:space="0" w:color="auto"/>
                <w:left w:val="none" w:sz="0" w:space="0" w:color="auto"/>
                <w:bottom w:val="none" w:sz="0" w:space="0" w:color="auto"/>
                <w:right w:val="none" w:sz="0" w:space="0" w:color="auto"/>
              </w:divBdr>
              <w:divsChild>
                <w:div w:id="463088762">
                  <w:marLeft w:val="0"/>
                  <w:marRight w:val="0"/>
                  <w:marTop w:val="0"/>
                  <w:marBottom w:val="0"/>
                  <w:divBdr>
                    <w:top w:val="none" w:sz="0" w:space="0" w:color="auto"/>
                    <w:left w:val="none" w:sz="0" w:space="0" w:color="auto"/>
                    <w:bottom w:val="none" w:sz="0" w:space="0" w:color="auto"/>
                    <w:right w:val="none" w:sz="0" w:space="0" w:color="auto"/>
                  </w:divBdr>
                  <w:divsChild>
                    <w:div w:id="1161695267">
                      <w:marLeft w:val="0"/>
                      <w:marRight w:val="0"/>
                      <w:marTop w:val="0"/>
                      <w:marBottom w:val="0"/>
                      <w:divBdr>
                        <w:top w:val="none" w:sz="0" w:space="0" w:color="auto"/>
                        <w:left w:val="none" w:sz="0" w:space="0" w:color="auto"/>
                        <w:bottom w:val="none" w:sz="0" w:space="0" w:color="auto"/>
                        <w:right w:val="none" w:sz="0" w:space="0" w:color="auto"/>
                      </w:divBdr>
                      <w:divsChild>
                        <w:div w:id="9570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9021">
              <w:marLeft w:val="0"/>
              <w:marRight w:val="0"/>
              <w:marTop w:val="0"/>
              <w:marBottom w:val="0"/>
              <w:divBdr>
                <w:top w:val="none" w:sz="0" w:space="0" w:color="auto"/>
                <w:left w:val="none" w:sz="0" w:space="0" w:color="auto"/>
                <w:bottom w:val="none" w:sz="0" w:space="0" w:color="auto"/>
                <w:right w:val="none" w:sz="0" w:space="0" w:color="auto"/>
              </w:divBdr>
              <w:divsChild>
                <w:div w:id="418520813">
                  <w:marLeft w:val="0"/>
                  <w:marRight w:val="0"/>
                  <w:marTop w:val="0"/>
                  <w:marBottom w:val="0"/>
                  <w:divBdr>
                    <w:top w:val="none" w:sz="0" w:space="0" w:color="auto"/>
                    <w:left w:val="none" w:sz="0" w:space="0" w:color="auto"/>
                    <w:bottom w:val="none" w:sz="0" w:space="0" w:color="auto"/>
                    <w:right w:val="none" w:sz="0" w:space="0" w:color="auto"/>
                  </w:divBdr>
                  <w:divsChild>
                    <w:div w:id="734088718">
                      <w:marLeft w:val="0"/>
                      <w:marRight w:val="0"/>
                      <w:marTop w:val="0"/>
                      <w:marBottom w:val="0"/>
                      <w:divBdr>
                        <w:top w:val="none" w:sz="0" w:space="0" w:color="auto"/>
                        <w:left w:val="none" w:sz="0" w:space="0" w:color="auto"/>
                        <w:bottom w:val="none" w:sz="0" w:space="0" w:color="auto"/>
                        <w:right w:val="none" w:sz="0" w:space="0" w:color="auto"/>
                      </w:divBdr>
                      <w:divsChild>
                        <w:div w:id="1849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8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Bloch</dc:creator>
  <cp:keywords/>
  <dc:description/>
  <cp:lastModifiedBy>Jonathan Bloch</cp:lastModifiedBy>
  <cp:revision>12</cp:revision>
  <dcterms:created xsi:type="dcterms:W3CDTF">2019-10-27T11:55:00Z</dcterms:created>
  <dcterms:modified xsi:type="dcterms:W3CDTF">2019-10-28T15:19:00Z</dcterms:modified>
</cp:coreProperties>
</file>