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A4FD0" w14:textId="77777777" w:rsidR="002759D7" w:rsidRPr="002759D7" w:rsidRDefault="002759D7" w:rsidP="002759D7">
      <w:pPr>
        <w:pStyle w:val="Header"/>
        <w:tabs>
          <w:tab w:val="clear" w:pos="4513"/>
          <w:tab w:val="clear" w:pos="9026"/>
          <w:tab w:val="left" w:pos="2528"/>
        </w:tabs>
        <w:rPr>
          <w:b/>
        </w:rPr>
      </w:pPr>
      <w:r w:rsidRPr="002759D7">
        <w:rPr>
          <w:b/>
        </w:rPr>
        <w:t>To submit this application, em</w:t>
      </w:r>
      <w:bookmarkStart w:id="0" w:name="_GoBack"/>
      <w:bookmarkEnd w:id="0"/>
      <w:r w:rsidRPr="002759D7">
        <w:rPr>
          <w:b/>
        </w:rPr>
        <w:t xml:space="preserve">ail it to </w:t>
      </w:r>
      <w:hyperlink r:id="rId7" w:history="1">
        <w:r w:rsidRPr="002759D7">
          <w:rPr>
            <w:rStyle w:val="Hyperlink"/>
            <w:b/>
          </w:rPr>
          <w:t>support@myiict.com</w:t>
        </w:r>
      </w:hyperlink>
      <w:r w:rsidRPr="002759D7">
        <w:rPr>
          <w:b/>
        </w:rPr>
        <w:t xml:space="preserve"> along with any supporting documentation. </w:t>
      </w:r>
    </w:p>
    <w:p w14:paraId="79175665" w14:textId="2E8639AE" w:rsidR="002759D7" w:rsidRPr="002759D7" w:rsidRDefault="002759D7" w:rsidP="002759D7">
      <w:pPr>
        <w:tabs>
          <w:tab w:val="left" w:pos="993"/>
        </w:tabs>
        <w:spacing w:after="100" w:line="240" w:lineRule="auto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</w:p>
    <w:p w14:paraId="79255593" w14:textId="0BC0A8C5" w:rsidR="00562A98" w:rsidRDefault="00AB4C47" w:rsidP="00B73022">
      <w:pPr>
        <w:pStyle w:val="ListParagraph"/>
        <w:numPr>
          <w:ilvl w:val="0"/>
          <w:numId w:val="3"/>
        </w:numPr>
        <w:tabs>
          <w:tab w:val="left" w:pos="993"/>
        </w:tabs>
        <w:spacing w:after="100" w:line="240" w:lineRule="auto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t>Name of modality</w:t>
      </w:r>
    </w:p>
    <w:p w14:paraId="2850E05D" w14:textId="77777777" w:rsidR="00AB4C47" w:rsidRDefault="00AB4C47" w:rsidP="00B73022">
      <w:pPr>
        <w:pStyle w:val="ListParagraph"/>
        <w:tabs>
          <w:tab w:val="left" w:pos="993"/>
        </w:tabs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2) A brief description of the modality and what and where it has been derived from</w:t>
      </w:r>
    </w:p>
    <w:p w14:paraId="41BC2248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3) What does the treatment/session involve</w:t>
      </w:r>
    </w:p>
    <w:p w14:paraId="697BFD78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4) Is there any physical contact</w:t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</w:p>
    <w:p w14:paraId="54B7D237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5) Is any equipment or machines used</w:t>
      </w:r>
    </w:p>
    <w:p w14:paraId="2B0857DB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6) Do you use products such as creams, oils, medicines etc</w:t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</w:p>
    <w:p w14:paraId="7A1F3828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7) What age range is typical of this modality (if involving children under the age of 14, what consents are obtained from the parents, provide copies)</w:t>
      </w:r>
    </w:p>
    <w:p w14:paraId="1ABA614D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 xml:space="preserve">8) Is this modality a group or individual therapy </w:t>
      </w:r>
    </w:p>
    <w:p w14:paraId="7B3389BB" w14:textId="77777777" w:rsidR="00AB4C47" w:rsidRP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9) Accrediting association or professional body. If not accredited, what school/college teaches this modality or what must be done prior to practicing this modality</w:t>
      </w:r>
    </w:p>
    <w:p w14:paraId="0337C512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548DD4" w:themeColor="text2" w:themeTint="99"/>
          <w:sz w:val="19"/>
          <w:szCs w:val="19"/>
          <w:lang w:eastAsia="en-AU"/>
        </w:rPr>
        <w:t>The IICT will recognise this modality if approved for insurance.</w:t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 xml:space="preserve">10) Is there a </w:t>
      </w:r>
      <w:proofErr w:type="gramStart"/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t>pre requisite</w:t>
      </w:r>
      <w:proofErr w:type="gramEnd"/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t xml:space="preserve"> qualification before being able to practice/study this modality</w:t>
      </w:r>
    </w:p>
    <w:p w14:paraId="0D8FFA04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11) What is the qualification obtained at the end of the study period</w:t>
      </w:r>
    </w:p>
    <w:p w14:paraId="677720F4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12</w:t>
      </w:r>
      <w:r>
        <w:rPr>
          <w:rFonts w:ascii="Arial" w:eastAsia="Times New Roman" w:hAnsi="Arial" w:cs="Arial"/>
          <w:color w:val="485448"/>
          <w:sz w:val="19"/>
          <w:szCs w:val="19"/>
          <w:lang w:eastAsia="en-AU"/>
        </w:rPr>
        <w:t>) Curriculum or syllabus details</w:t>
      </w:r>
      <w:r w:rsidR="00BF187A">
        <w:rPr>
          <w:rFonts w:ascii="Arial" w:eastAsia="Times New Roman" w:hAnsi="Arial" w:cs="Arial"/>
          <w:color w:val="485448"/>
          <w:sz w:val="19"/>
          <w:szCs w:val="19"/>
          <w:lang w:eastAsia="en-AU"/>
        </w:rPr>
        <w:t>, include duration of study and mode of delivery</w:t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13) D</w:t>
      </w:r>
      <w:r>
        <w:rPr>
          <w:rFonts w:ascii="Arial" w:eastAsia="Times New Roman" w:hAnsi="Arial" w:cs="Arial"/>
          <w:color w:val="485448"/>
          <w:sz w:val="19"/>
          <w:szCs w:val="19"/>
          <w:lang w:eastAsia="en-AU"/>
        </w:rPr>
        <w:t>oes the accrediting association/ professional body</w:t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t>’</w:t>
      </w:r>
      <w:r>
        <w:rPr>
          <w:rFonts w:ascii="Arial" w:eastAsia="Times New Roman" w:hAnsi="Arial" w:cs="Arial"/>
          <w:color w:val="485448"/>
          <w:sz w:val="19"/>
          <w:szCs w:val="19"/>
          <w:lang w:eastAsia="en-AU"/>
        </w:rPr>
        <w:t>s</w:t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t xml:space="preserve"> code of ethics apply to this modality or does it have a separate code of ethics, please provide if separate</w:t>
      </w:r>
    </w:p>
    <w:p w14:paraId="603815A4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548DD4" w:themeColor="text2" w:themeTint="99"/>
          <w:sz w:val="19"/>
          <w:szCs w:val="19"/>
          <w:lang w:eastAsia="en-AU"/>
        </w:rPr>
        <w:t>Practitioners will agree to abide by IICT’s code of ethics</w:t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14) What are the more popular websites for obtaining more information about this modality, is there a specific website linked to this modality (e.g. association or college)</w:t>
      </w:r>
    </w:p>
    <w:p w14:paraId="62A32F16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</w:p>
    <w:p w14:paraId="29523829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15) What other modality(s) is this similar to</w:t>
      </w:r>
    </w:p>
    <w:p w14:paraId="52413637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16) What other modality(s), if any, is it usual for these practitioners to provide</w:t>
      </w:r>
    </w:p>
    <w:p w14:paraId="2AC9B419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</w:p>
    <w:p w14:paraId="170EEDF0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17) Is it usual to sell products with this modality, if so provide details of the type and turnover estimated for these (complete product specific questions also)</w:t>
      </w:r>
    </w:p>
    <w:p w14:paraId="32CAD546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lastRenderedPageBreak/>
        <w:t>18) Is the modality subject to any statutory regulation, do the practitioners need to be registered with a government authority? (not covered if they do as full medical malpractice)</w:t>
      </w:r>
    </w:p>
    <w:p w14:paraId="2A64A40A" w14:textId="77777777" w:rsidR="00AB4C47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19) Provide details of any known or reported or usual losses</w:t>
      </w:r>
    </w:p>
    <w:p w14:paraId="71F5E3A7" w14:textId="77777777" w:rsidR="005E5F84" w:rsidRDefault="00AB4C47" w:rsidP="00B73022">
      <w:pPr>
        <w:pStyle w:val="ListParagraph"/>
        <w:spacing w:after="100" w:line="240" w:lineRule="auto"/>
        <w:ind w:left="11"/>
        <w:rPr>
          <w:rFonts w:ascii="Arial" w:eastAsia="Times New Roman" w:hAnsi="Arial" w:cs="Arial"/>
          <w:color w:val="485448"/>
          <w:sz w:val="19"/>
          <w:szCs w:val="19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</w:p>
    <w:p w14:paraId="012B7D93" w14:textId="77777777" w:rsidR="00AB4C47" w:rsidRPr="00AB4C47" w:rsidRDefault="00AB4C47" w:rsidP="00B73022">
      <w:pPr>
        <w:pStyle w:val="ListParagraph"/>
        <w:spacing w:after="100" w:line="240" w:lineRule="auto"/>
        <w:ind w:left="11"/>
        <w:rPr>
          <w:rFonts w:ascii="Verdana" w:eastAsia="Times New Roman" w:hAnsi="Verdana" w:cs="Times New Roman"/>
          <w:color w:val="485448"/>
          <w:sz w:val="15"/>
          <w:szCs w:val="15"/>
          <w:lang w:eastAsia="en-AU"/>
        </w:rPr>
      </w:pP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20) What risk management provisions are in place with practitioners</w:t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</w:r>
      <w:r w:rsidRPr="00AB4C47">
        <w:rPr>
          <w:rFonts w:ascii="Arial" w:eastAsia="Times New Roman" w:hAnsi="Arial" w:cs="Arial"/>
          <w:color w:val="485448"/>
          <w:sz w:val="19"/>
          <w:szCs w:val="19"/>
          <w:lang w:eastAsia="en-AU"/>
        </w:rPr>
        <w:br/>
        <w:t>21) Any other useful information (journal articles, press releases etc.)</w:t>
      </w:r>
    </w:p>
    <w:p w14:paraId="7C7D2646" w14:textId="77777777" w:rsidR="00AB4C47" w:rsidRPr="00B73022" w:rsidRDefault="00AB4C47" w:rsidP="00B73022">
      <w:pPr>
        <w:spacing w:after="0" w:line="240" w:lineRule="auto"/>
        <w:rPr>
          <w:rFonts w:ascii="Verdana" w:eastAsia="Times New Roman" w:hAnsi="Verdana" w:cs="Times New Roman"/>
          <w:b/>
          <w:color w:val="485448"/>
          <w:sz w:val="15"/>
          <w:szCs w:val="15"/>
          <w:lang w:eastAsia="en-AU"/>
        </w:rPr>
      </w:pPr>
      <w:r w:rsidRPr="00AB4C47">
        <w:rPr>
          <w:rFonts w:ascii="Verdana" w:eastAsia="Times New Roman" w:hAnsi="Verdana" w:cs="Times New Roman"/>
          <w:color w:val="485448"/>
          <w:sz w:val="15"/>
          <w:szCs w:val="15"/>
          <w:lang w:eastAsia="en-AU"/>
        </w:rPr>
        <w:br/>
      </w:r>
      <w:r w:rsidRPr="00B73022">
        <w:rPr>
          <w:rFonts w:ascii="Arial" w:eastAsia="Times New Roman" w:hAnsi="Arial" w:cs="Arial"/>
          <w:b/>
          <w:color w:val="366092"/>
          <w:lang w:eastAsia="en-AU"/>
        </w:rPr>
        <w:t>Industry Volumes</w:t>
      </w:r>
    </w:p>
    <w:p w14:paraId="68323C45" w14:textId="77777777" w:rsidR="00AB4C47" w:rsidRPr="00AB4C47" w:rsidRDefault="00AB4C47" w:rsidP="00B73022">
      <w:pPr>
        <w:numPr>
          <w:ilvl w:val="0"/>
          <w:numId w:val="1"/>
        </w:numPr>
        <w:tabs>
          <w:tab w:val="clear" w:pos="0"/>
          <w:tab w:val="num" w:pos="-709"/>
        </w:tabs>
        <w:spacing w:before="100" w:beforeAutospacing="1" w:after="100" w:afterAutospacing="1" w:line="240" w:lineRule="auto"/>
        <w:ind w:hanging="425"/>
        <w:rPr>
          <w:rFonts w:ascii="Verdana" w:eastAsia="Times New Roman" w:hAnsi="Verdana" w:cs="Times New Roman"/>
          <w:color w:val="485448"/>
          <w:sz w:val="15"/>
          <w:szCs w:val="15"/>
          <w:lang w:eastAsia="en-AU"/>
        </w:rPr>
      </w:pPr>
      <w:r w:rsidRPr="00AB4C47">
        <w:rPr>
          <w:rFonts w:ascii="Arial" w:eastAsia="Times New Roman" w:hAnsi="Arial" w:cs="Arial"/>
          <w:color w:val="595959"/>
          <w:sz w:val="19"/>
          <w:szCs w:val="19"/>
          <w:lang w:eastAsia="en-AU"/>
        </w:rPr>
        <w:t>What is the estimated number of practitioners nationwide who may be practising this modality</w:t>
      </w:r>
    </w:p>
    <w:p w14:paraId="6A3F1D92" w14:textId="77777777" w:rsidR="00AB4C47" w:rsidRPr="00AB4C47" w:rsidRDefault="00AB4C47" w:rsidP="00B730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5448"/>
          <w:sz w:val="15"/>
          <w:szCs w:val="15"/>
          <w:lang w:eastAsia="en-AU"/>
        </w:rPr>
      </w:pPr>
    </w:p>
    <w:p w14:paraId="125E6992" w14:textId="77777777" w:rsidR="00AB4C47" w:rsidRPr="00AB4C47" w:rsidRDefault="00AB4C47" w:rsidP="00B73022">
      <w:pPr>
        <w:numPr>
          <w:ilvl w:val="0"/>
          <w:numId w:val="1"/>
        </w:numPr>
        <w:tabs>
          <w:tab w:val="clear" w:pos="0"/>
          <w:tab w:val="num" w:pos="-709"/>
        </w:tabs>
        <w:spacing w:before="100" w:beforeAutospacing="1" w:after="100" w:afterAutospacing="1" w:line="240" w:lineRule="auto"/>
        <w:ind w:hanging="425"/>
        <w:rPr>
          <w:rFonts w:ascii="Verdana" w:eastAsia="Times New Roman" w:hAnsi="Verdana" w:cs="Times New Roman"/>
          <w:color w:val="485448"/>
          <w:sz w:val="15"/>
          <w:szCs w:val="15"/>
          <w:lang w:eastAsia="en-AU"/>
        </w:rPr>
      </w:pPr>
      <w:r w:rsidRPr="00AB4C47">
        <w:rPr>
          <w:rFonts w:ascii="Arial" w:eastAsia="Times New Roman" w:hAnsi="Arial" w:cs="Arial"/>
          <w:color w:val="595959"/>
          <w:sz w:val="19"/>
          <w:szCs w:val="19"/>
          <w:lang w:eastAsia="en-AU"/>
        </w:rPr>
        <w:t>What is the estimated number of practitioners belonging to the accrediting associations or Professional Bodies</w:t>
      </w:r>
    </w:p>
    <w:p w14:paraId="4B04BF5C" w14:textId="77777777" w:rsidR="000318AD" w:rsidRDefault="000318AD" w:rsidP="00B73022"/>
    <w:sectPr w:rsidR="000318AD" w:rsidSect="00AB4C47">
      <w:headerReference w:type="default" r:id="rId8"/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BBA6E" w14:textId="77777777" w:rsidR="004D3FC4" w:rsidRDefault="004D3FC4" w:rsidP="00B73022">
      <w:pPr>
        <w:spacing w:after="0" w:line="240" w:lineRule="auto"/>
      </w:pPr>
      <w:r>
        <w:separator/>
      </w:r>
    </w:p>
  </w:endnote>
  <w:endnote w:type="continuationSeparator" w:id="0">
    <w:p w14:paraId="1F316787" w14:textId="77777777" w:rsidR="004D3FC4" w:rsidRDefault="004D3FC4" w:rsidP="00B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DDC1E" w14:textId="77777777" w:rsidR="004D3FC4" w:rsidRDefault="004D3FC4" w:rsidP="00B73022">
      <w:pPr>
        <w:spacing w:after="0" w:line="240" w:lineRule="auto"/>
      </w:pPr>
      <w:r>
        <w:separator/>
      </w:r>
    </w:p>
  </w:footnote>
  <w:footnote w:type="continuationSeparator" w:id="0">
    <w:p w14:paraId="0A6F1781" w14:textId="77777777" w:rsidR="004D3FC4" w:rsidRDefault="004D3FC4" w:rsidP="00B7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27E33" w14:textId="434754F1" w:rsidR="002759D7" w:rsidRDefault="000306BE" w:rsidP="002759D7">
    <w:pPr>
      <w:pStyle w:val="Header"/>
    </w:pPr>
    <w:r>
      <w:rPr>
        <w:noProof/>
        <w:lang w:val="en-US"/>
      </w:rPr>
      <w:drawing>
        <wp:inline distT="0" distB="0" distL="0" distR="0" wp14:anchorId="3B731C22" wp14:editId="4A0B21B6">
          <wp:extent cx="1524000" cy="676275"/>
          <wp:effectExtent l="19050" t="0" r="0" b="0"/>
          <wp:docPr id="1" name="Picture 0" descr="IICT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CT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B73022">
      <w:rPr>
        <w:position w:val="6"/>
        <w:sz w:val="32"/>
        <w:szCs w:val="32"/>
      </w:rPr>
      <w:t>New Modality Referral</w:t>
    </w:r>
    <w:r w:rsidR="002759D7">
      <w:t xml:space="preserve"> </w:t>
    </w:r>
  </w:p>
  <w:p w14:paraId="14FD1CBD" w14:textId="77777777" w:rsidR="000306BE" w:rsidRDefault="00030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4000"/>
    <w:multiLevelType w:val="hybridMultilevel"/>
    <w:tmpl w:val="E4DA3E94"/>
    <w:lvl w:ilvl="0" w:tplc="0C090011">
      <w:start w:val="1"/>
      <w:numFmt w:val="decimal"/>
      <w:lvlText w:val="%1)"/>
      <w:lvlJc w:val="left"/>
      <w:pPr>
        <w:ind w:left="371" w:hanging="360"/>
      </w:p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0DC73D6"/>
    <w:multiLevelType w:val="hybridMultilevel"/>
    <w:tmpl w:val="796ECFF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C4258"/>
    <w:multiLevelType w:val="multilevel"/>
    <w:tmpl w:val="CE94B82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C47"/>
    <w:rsid w:val="0000141D"/>
    <w:rsid w:val="000162A4"/>
    <w:rsid w:val="0001735A"/>
    <w:rsid w:val="00022F23"/>
    <w:rsid w:val="000306BE"/>
    <w:rsid w:val="000318AD"/>
    <w:rsid w:val="0008260D"/>
    <w:rsid w:val="000F2F8F"/>
    <w:rsid w:val="000F581B"/>
    <w:rsid w:val="00110949"/>
    <w:rsid w:val="0014377A"/>
    <w:rsid w:val="001915BB"/>
    <w:rsid w:val="001A0147"/>
    <w:rsid w:val="001A0773"/>
    <w:rsid w:val="001E64B2"/>
    <w:rsid w:val="0022095A"/>
    <w:rsid w:val="00226593"/>
    <w:rsid w:val="00243E43"/>
    <w:rsid w:val="002759D7"/>
    <w:rsid w:val="00280FE2"/>
    <w:rsid w:val="00281F56"/>
    <w:rsid w:val="002A6315"/>
    <w:rsid w:val="002D012E"/>
    <w:rsid w:val="003411D0"/>
    <w:rsid w:val="00363438"/>
    <w:rsid w:val="003A3482"/>
    <w:rsid w:val="003A5628"/>
    <w:rsid w:val="003A7FC1"/>
    <w:rsid w:val="003D6BFE"/>
    <w:rsid w:val="003D6E39"/>
    <w:rsid w:val="00407F5E"/>
    <w:rsid w:val="00415EEB"/>
    <w:rsid w:val="00447FE9"/>
    <w:rsid w:val="004657E0"/>
    <w:rsid w:val="004849ED"/>
    <w:rsid w:val="004861BE"/>
    <w:rsid w:val="004B18EF"/>
    <w:rsid w:val="004D3FC4"/>
    <w:rsid w:val="005056FC"/>
    <w:rsid w:val="0052072C"/>
    <w:rsid w:val="00562A98"/>
    <w:rsid w:val="00593D40"/>
    <w:rsid w:val="005A0024"/>
    <w:rsid w:val="005A1B1F"/>
    <w:rsid w:val="005D1D1B"/>
    <w:rsid w:val="005E5F84"/>
    <w:rsid w:val="005F2BFB"/>
    <w:rsid w:val="00607368"/>
    <w:rsid w:val="00642659"/>
    <w:rsid w:val="006709AE"/>
    <w:rsid w:val="00672C9B"/>
    <w:rsid w:val="00672EA7"/>
    <w:rsid w:val="00696EAC"/>
    <w:rsid w:val="006D0B9F"/>
    <w:rsid w:val="006D1D19"/>
    <w:rsid w:val="006E5B99"/>
    <w:rsid w:val="00705A6F"/>
    <w:rsid w:val="00725EB7"/>
    <w:rsid w:val="007637D7"/>
    <w:rsid w:val="0078366D"/>
    <w:rsid w:val="007A36B5"/>
    <w:rsid w:val="007B39AE"/>
    <w:rsid w:val="007C0D73"/>
    <w:rsid w:val="007E5FB1"/>
    <w:rsid w:val="008152AC"/>
    <w:rsid w:val="00824500"/>
    <w:rsid w:val="00840611"/>
    <w:rsid w:val="00864B2F"/>
    <w:rsid w:val="008962EE"/>
    <w:rsid w:val="008A739B"/>
    <w:rsid w:val="008D42F5"/>
    <w:rsid w:val="00912B70"/>
    <w:rsid w:val="00914D1E"/>
    <w:rsid w:val="00941E61"/>
    <w:rsid w:val="00965877"/>
    <w:rsid w:val="009700A1"/>
    <w:rsid w:val="0099112A"/>
    <w:rsid w:val="009C3A8D"/>
    <w:rsid w:val="009E0025"/>
    <w:rsid w:val="00A37C7B"/>
    <w:rsid w:val="00AB4C47"/>
    <w:rsid w:val="00AB77F1"/>
    <w:rsid w:val="00AD5DE5"/>
    <w:rsid w:val="00AD70BC"/>
    <w:rsid w:val="00AE49B2"/>
    <w:rsid w:val="00AF552A"/>
    <w:rsid w:val="00B01B10"/>
    <w:rsid w:val="00B05705"/>
    <w:rsid w:val="00B6306F"/>
    <w:rsid w:val="00B73022"/>
    <w:rsid w:val="00B76FEE"/>
    <w:rsid w:val="00BC0609"/>
    <w:rsid w:val="00BF187A"/>
    <w:rsid w:val="00BF2927"/>
    <w:rsid w:val="00BF4E88"/>
    <w:rsid w:val="00C17F73"/>
    <w:rsid w:val="00C54D7D"/>
    <w:rsid w:val="00C77788"/>
    <w:rsid w:val="00C966B2"/>
    <w:rsid w:val="00CC54C7"/>
    <w:rsid w:val="00D02A3C"/>
    <w:rsid w:val="00D138BE"/>
    <w:rsid w:val="00D35050"/>
    <w:rsid w:val="00D464A5"/>
    <w:rsid w:val="00D80FFC"/>
    <w:rsid w:val="00DD3CE2"/>
    <w:rsid w:val="00DD6B9B"/>
    <w:rsid w:val="00DF0855"/>
    <w:rsid w:val="00DF4132"/>
    <w:rsid w:val="00E018BE"/>
    <w:rsid w:val="00E0580C"/>
    <w:rsid w:val="00E13530"/>
    <w:rsid w:val="00E739C1"/>
    <w:rsid w:val="00E84CB3"/>
    <w:rsid w:val="00E85C3C"/>
    <w:rsid w:val="00EB56AF"/>
    <w:rsid w:val="00EC1554"/>
    <w:rsid w:val="00F337A9"/>
    <w:rsid w:val="00FB6C67"/>
    <w:rsid w:val="00FD6828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5DF35"/>
  <w15:docId w15:val="{FB7BED97-CAFC-4046-ABE0-722686C4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22"/>
  </w:style>
  <w:style w:type="paragraph" w:styleId="Footer">
    <w:name w:val="footer"/>
    <w:basedOn w:val="Normal"/>
    <w:link w:val="FooterChar"/>
    <w:uiPriority w:val="99"/>
    <w:unhideWhenUsed/>
    <w:rsid w:val="00B73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22"/>
  </w:style>
  <w:style w:type="paragraph" w:styleId="BalloonText">
    <w:name w:val="Balloon Text"/>
    <w:basedOn w:val="Normal"/>
    <w:link w:val="BalloonTextChar"/>
    <w:uiPriority w:val="99"/>
    <w:semiHidden/>
    <w:unhideWhenUsed/>
    <w:rsid w:val="00B7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59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myii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Trav White</cp:lastModifiedBy>
  <cp:revision>3</cp:revision>
  <dcterms:created xsi:type="dcterms:W3CDTF">2018-08-01T05:06:00Z</dcterms:created>
  <dcterms:modified xsi:type="dcterms:W3CDTF">2018-09-12T06:43:00Z</dcterms:modified>
</cp:coreProperties>
</file>