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0B0" w:rsidRPr="00AF00D6" w:rsidRDefault="00C141A3">
      <w:pPr>
        <w:spacing w:before="120"/>
        <w:jc w:val="center"/>
        <w:rPr>
          <w:sz w:val="22"/>
          <w:szCs w:val="22"/>
        </w:rPr>
      </w:pPr>
      <w:r w:rsidRPr="00AF00D6">
        <w:rPr>
          <w:sz w:val="22"/>
          <w:szCs w:val="22"/>
        </w:rPr>
        <w:t>CLEAN TEAM CONFIDENTIALITY AGREEMENT</w:t>
      </w:r>
    </w:p>
    <w:p w:rsidR="003960B0" w:rsidRPr="00AF00D6" w:rsidRDefault="00241E20" w:rsidP="00710B80">
      <w:pPr>
        <w:pStyle w:val="Title"/>
        <w:spacing w:after="0"/>
        <w:jc w:val="both"/>
        <w:rPr>
          <w:sz w:val="22"/>
          <w:szCs w:val="22"/>
        </w:rPr>
      </w:pPr>
    </w:p>
    <w:p w:rsidR="003960B0" w:rsidRPr="00AF00D6" w:rsidRDefault="00C141A3" w:rsidP="006A7751">
      <w:pPr>
        <w:pStyle w:val="Header"/>
        <w:tabs>
          <w:tab w:val="clear" w:pos="4320"/>
          <w:tab w:val="clear" w:pos="8640"/>
        </w:tabs>
        <w:ind w:firstLine="720"/>
        <w:jc w:val="both"/>
        <w:rPr>
          <w:sz w:val="22"/>
          <w:szCs w:val="22"/>
        </w:rPr>
      </w:pPr>
      <w:r w:rsidRPr="00AF00D6">
        <w:rPr>
          <w:sz w:val="22"/>
          <w:szCs w:val="22"/>
        </w:rPr>
        <w:t>This Clean Team Confidentiality Agreement (this “</w:t>
      </w:r>
      <w:r w:rsidRPr="00AF00D6">
        <w:rPr>
          <w:sz w:val="22"/>
          <w:szCs w:val="22"/>
          <w:u w:val="single"/>
        </w:rPr>
        <w:t>Agreement</w:t>
      </w:r>
      <w:r w:rsidRPr="00AF00D6">
        <w:rPr>
          <w:sz w:val="22"/>
          <w:szCs w:val="22"/>
        </w:rPr>
        <w:t xml:space="preserve">”) is made and entered into as of </w:t>
      </w:r>
      <w:r w:rsidR="00BF2265" w:rsidRPr="00BF2265">
        <w:rPr>
          <w:sz w:val="22"/>
          <w:szCs w:val="22"/>
          <w:highlight w:val="yellow"/>
        </w:rPr>
        <w:t>[DATE]</w:t>
      </w:r>
      <w:r w:rsidRPr="00AF00D6">
        <w:rPr>
          <w:sz w:val="22"/>
          <w:szCs w:val="22"/>
        </w:rPr>
        <w:t xml:space="preserve"> (the “</w:t>
      </w:r>
      <w:r w:rsidRPr="00AF00D6">
        <w:rPr>
          <w:sz w:val="22"/>
          <w:szCs w:val="22"/>
          <w:u w:val="single"/>
        </w:rPr>
        <w:t>Effective Date</w:t>
      </w:r>
      <w:r w:rsidRPr="00AF00D6">
        <w:rPr>
          <w:sz w:val="22"/>
          <w:szCs w:val="22"/>
        </w:rPr>
        <w:t xml:space="preserve">”), by and between </w:t>
      </w:r>
      <w:r w:rsidR="004139FA" w:rsidRPr="00BF2265">
        <w:rPr>
          <w:sz w:val="22"/>
          <w:szCs w:val="22"/>
          <w:highlight w:val="yellow"/>
        </w:rPr>
        <w:t>[</w:t>
      </w:r>
      <w:r w:rsidR="00BF2265" w:rsidRPr="00BF2265">
        <w:rPr>
          <w:sz w:val="22"/>
          <w:szCs w:val="22"/>
          <w:highlight w:val="yellow"/>
        </w:rPr>
        <w:t>BUYER</w:t>
      </w:r>
      <w:r w:rsidR="004139FA" w:rsidRPr="00BF2265">
        <w:rPr>
          <w:sz w:val="22"/>
          <w:szCs w:val="22"/>
          <w:highlight w:val="yellow"/>
        </w:rPr>
        <w:t>]</w:t>
      </w:r>
      <w:r w:rsidR="002039E9" w:rsidRPr="00AF00D6">
        <w:rPr>
          <w:sz w:val="22"/>
          <w:szCs w:val="22"/>
        </w:rPr>
        <w:t xml:space="preserve">, a </w:t>
      </w:r>
      <w:r w:rsidR="00BF2265" w:rsidRPr="00BF2265">
        <w:rPr>
          <w:sz w:val="22"/>
          <w:szCs w:val="22"/>
          <w:highlight w:val="yellow"/>
        </w:rPr>
        <w:t>[STATE]</w:t>
      </w:r>
      <w:r w:rsidR="00BF2265">
        <w:rPr>
          <w:sz w:val="22"/>
          <w:szCs w:val="22"/>
        </w:rPr>
        <w:t xml:space="preserve"> </w:t>
      </w:r>
      <w:r w:rsidR="00BF2265" w:rsidRPr="00BF2265">
        <w:rPr>
          <w:sz w:val="22"/>
          <w:szCs w:val="22"/>
          <w:highlight w:val="yellow"/>
        </w:rPr>
        <w:t>[TYPE OF ENTITY]</w:t>
      </w:r>
      <w:r w:rsidRPr="00AF00D6">
        <w:rPr>
          <w:sz w:val="22"/>
          <w:szCs w:val="22"/>
        </w:rPr>
        <w:t xml:space="preserve"> (on behalf of itself and its direct and indirect subsidiaries and controlled affiliates) (collectively, the “</w:t>
      </w:r>
      <w:r w:rsidRPr="00AF00D6">
        <w:rPr>
          <w:sz w:val="22"/>
          <w:szCs w:val="22"/>
          <w:u w:val="single"/>
        </w:rPr>
        <w:t>Recipient</w:t>
      </w:r>
      <w:r w:rsidRPr="00AF00D6">
        <w:rPr>
          <w:sz w:val="22"/>
          <w:szCs w:val="22"/>
        </w:rPr>
        <w:t xml:space="preserve">”) and </w:t>
      </w:r>
      <w:r w:rsidR="00BF2265" w:rsidRPr="00BF2265">
        <w:rPr>
          <w:sz w:val="22"/>
          <w:szCs w:val="22"/>
          <w:highlight w:val="yellow"/>
        </w:rPr>
        <w:t>[</w:t>
      </w:r>
      <w:r w:rsidR="00BF2265">
        <w:rPr>
          <w:sz w:val="22"/>
          <w:szCs w:val="22"/>
          <w:highlight w:val="yellow"/>
        </w:rPr>
        <w:t>SELLER</w:t>
      </w:r>
      <w:r w:rsidR="00BF2265" w:rsidRPr="00BF2265">
        <w:rPr>
          <w:sz w:val="22"/>
          <w:szCs w:val="22"/>
          <w:highlight w:val="yellow"/>
        </w:rPr>
        <w:t>]</w:t>
      </w:r>
      <w:r w:rsidR="00BF2265" w:rsidRPr="00AF00D6">
        <w:rPr>
          <w:sz w:val="22"/>
          <w:szCs w:val="22"/>
        </w:rPr>
        <w:t xml:space="preserve">, a </w:t>
      </w:r>
      <w:r w:rsidR="00BF2265" w:rsidRPr="00BF2265">
        <w:rPr>
          <w:sz w:val="22"/>
          <w:szCs w:val="22"/>
          <w:highlight w:val="yellow"/>
        </w:rPr>
        <w:t>[STATE]</w:t>
      </w:r>
      <w:r w:rsidR="00BF2265">
        <w:rPr>
          <w:sz w:val="22"/>
          <w:szCs w:val="22"/>
        </w:rPr>
        <w:t xml:space="preserve"> </w:t>
      </w:r>
      <w:r w:rsidR="00BF2265" w:rsidRPr="00BF2265">
        <w:rPr>
          <w:sz w:val="22"/>
          <w:szCs w:val="22"/>
          <w:highlight w:val="yellow"/>
        </w:rPr>
        <w:t>[TYPE OF ENTITY]</w:t>
      </w:r>
      <w:r w:rsidR="002039E9" w:rsidRPr="00AF00D6">
        <w:rPr>
          <w:sz w:val="22"/>
          <w:szCs w:val="22"/>
        </w:rPr>
        <w:t xml:space="preserve"> </w:t>
      </w:r>
      <w:r w:rsidRPr="00AF00D6">
        <w:rPr>
          <w:sz w:val="22"/>
          <w:szCs w:val="22"/>
        </w:rPr>
        <w:t xml:space="preserve">and its direct and indirect subsidiaries and affiliates (collectively, </w:t>
      </w:r>
      <w:r w:rsidR="002039E9" w:rsidRPr="00AF00D6">
        <w:rPr>
          <w:sz w:val="22"/>
          <w:szCs w:val="22"/>
        </w:rPr>
        <w:t xml:space="preserve">the </w:t>
      </w:r>
      <w:r w:rsidRPr="00AF00D6">
        <w:rPr>
          <w:sz w:val="22"/>
          <w:szCs w:val="22"/>
        </w:rPr>
        <w:t>“</w:t>
      </w:r>
      <w:r w:rsidR="002039E9" w:rsidRPr="00AF00D6">
        <w:rPr>
          <w:sz w:val="22"/>
          <w:szCs w:val="22"/>
          <w:u w:val="single"/>
        </w:rPr>
        <w:t>Company</w:t>
      </w:r>
      <w:r w:rsidRPr="00AF00D6">
        <w:rPr>
          <w:sz w:val="22"/>
          <w:szCs w:val="22"/>
        </w:rPr>
        <w:t>”) (referred to herein</w:t>
      </w:r>
      <w:r w:rsidR="00BF2265">
        <w:rPr>
          <w:sz w:val="22"/>
          <w:szCs w:val="22"/>
        </w:rPr>
        <w:t>,</w:t>
      </w:r>
      <w:r w:rsidRPr="00AF00D6">
        <w:rPr>
          <w:sz w:val="22"/>
          <w:szCs w:val="22"/>
        </w:rPr>
        <w:t xml:space="preserve"> collectively</w:t>
      </w:r>
      <w:r w:rsidR="00BF2265">
        <w:rPr>
          <w:sz w:val="22"/>
          <w:szCs w:val="22"/>
        </w:rPr>
        <w:t>,</w:t>
      </w:r>
      <w:r w:rsidRPr="00AF00D6">
        <w:rPr>
          <w:sz w:val="22"/>
          <w:szCs w:val="22"/>
        </w:rPr>
        <w:t xml:space="preserve"> as the “</w:t>
      </w:r>
      <w:r w:rsidRPr="00AF00D6">
        <w:rPr>
          <w:sz w:val="22"/>
          <w:szCs w:val="22"/>
          <w:u w:val="single"/>
        </w:rPr>
        <w:t>Parties</w:t>
      </w:r>
      <w:r w:rsidRPr="00AF00D6">
        <w:rPr>
          <w:sz w:val="22"/>
          <w:szCs w:val="22"/>
        </w:rPr>
        <w:t>” and</w:t>
      </w:r>
      <w:r w:rsidR="00BF2265">
        <w:rPr>
          <w:sz w:val="22"/>
          <w:szCs w:val="22"/>
        </w:rPr>
        <w:t>,</w:t>
      </w:r>
      <w:r w:rsidRPr="00AF00D6">
        <w:rPr>
          <w:sz w:val="22"/>
          <w:szCs w:val="22"/>
        </w:rPr>
        <w:t xml:space="preserve"> individually</w:t>
      </w:r>
      <w:r w:rsidR="00BF2265">
        <w:rPr>
          <w:sz w:val="22"/>
          <w:szCs w:val="22"/>
        </w:rPr>
        <w:t>,</w:t>
      </w:r>
      <w:r w:rsidRPr="00AF00D6">
        <w:rPr>
          <w:sz w:val="22"/>
          <w:szCs w:val="22"/>
        </w:rPr>
        <w:t xml:space="preserve"> as a “</w:t>
      </w:r>
      <w:r w:rsidRPr="00AF00D6">
        <w:rPr>
          <w:sz w:val="22"/>
          <w:szCs w:val="22"/>
          <w:u w:val="single"/>
        </w:rPr>
        <w:t>Party</w:t>
      </w:r>
      <w:r w:rsidRPr="00AF00D6">
        <w:rPr>
          <w:sz w:val="22"/>
          <w:szCs w:val="22"/>
        </w:rPr>
        <w:t xml:space="preserve">”) in connection with the Recipient’s evaluation of a potential acquisition of </w:t>
      </w:r>
      <w:r w:rsidR="002039E9" w:rsidRPr="00AF00D6">
        <w:rPr>
          <w:sz w:val="22"/>
          <w:szCs w:val="22"/>
        </w:rPr>
        <w:t>the Company</w:t>
      </w:r>
      <w:r w:rsidRPr="00AF00D6">
        <w:rPr>
          <w:sz w:val="22"/>
          <w:szCs w:val="22"/>
        </w:rPr>
        <w:t xml:space="preserve"> and related due diligence, valuation, synergy development, integration planning and/or preparation of necessary regulatory filings (the “</w:t>
      </w:r>
      <w:r w:rsidRPr="00AF00D6">
        <w:rPr>
          <w:sz w:val="22"/>
          <w:szCs w:val="22"/>
          <w:u w:val="single"/>
        </w:rPr>
        <w:t>Purpose</w:t>
      </w:r>
      <w:r w:rsidRPr="00AF00D6">
        <w:rPr>
          <w:sz w:val="22"/>
          <w:szCs w:val="22"/>
        </w:rPr>
        <w:t xml:space="preserve">”).  Capitalized terms used but not defined herein shall have the meanings ascribed to them in the CDA (as defined below).  </w:t>
      </w:r>
    </w:p>
    <w:p w:rsidR="00E123F5" w:rsidRPr="00AF00D6" w:rsidRDefault="00241E20" w:rsidP="00710B80">
      <w:pPr>
        <w:ind w:firstLine="1440"/>
        <w:jc w:val="both"/>
        <w:rPr>
          <w:sz w:val="22"/>
          <w:szCs w:val="22"/>
        </w:rPr>
      </w:pPr>
    </w:p>
    <w:p w:rsidR="003960B0" w:rsidRPr="00AF00D6" w:rsidRDefault="00C141A3" w:rsidP="006A7751">
      <w:pPr>
        <w:ind w:firstLine="720"/>
        <w:jc w:val="both"/>
        <w:rPr>
          <w:sz w:val="22"/>
          <w:szCs w:val="22"/>
        </w:rPr>
      </w:pPr>
      <w:r w:rsidRPr="00AF00D6">
        <w:rPr>
          <w:sz w:val="22"/>
          <w:szCs w:val="22"/>
        </w:rPr>
        <w:t xml:space="preserve">On </w:t>
      </w:r>
      <w:r w:rsidR="00BF2265" w:rsidRPr="00BF2265">
        <w:rPr>
          <w:sz w:val="22"/>
          <w:szCs w:val="22"/>
          <w:highlight w:val="yellow"/>
        </w:rPr>
        <w:t>[DATE]</w:t>
      </w:r>
      <w:r w:rsidRPr="00AF00D6">
        <w:rPr>
          <w:sz w:val="22"/>
          <w:szCs w:val="22"/>
        </w:rPr>
        <w:t>, Recipient executed a confidentiality agreement (the “</w:t>
      </w:r>
      <w:r w:rsidRPr="00AF00D6">
        <w:rPr>
          <w:sz w:val="22"/>
          <w:szCs w:val="22"/>
          <w:u w:val="single"/>
        </w:rPr>
        <w:t>CDA</w:t>
      </w:r>
      <w:r w:rsidRPr="00AF00D6">
        <w:rPr>
          <w:sz w:val="22"/>
          <w:szCs w:val="22"/>
        </w:rPr>
        <w:t xml:space="preserve">”), which, among other things, governs the terms of the sharing of Confidential Information.  In connection with the sharing of such Confidential Information, </w:t>
      </w:r>
      <w:r w:rsidR="00167CC1" w:rsidRPr="00AF00D6">
        <w:rPr>
          <w:sz w:val="22"/>
          <w:szCs w:val="22"/>
        </w:rPr>
        <w:t xml:space="preserve">the </w:t>
      </w:r>
      <w:r w:rsidRPr="00AF00D6">
        <w:rPr>
          <w:sz w:val="22"/>
          <w:szCs w:val="22"/>
        </w:rPr>
        <w:t xml:space="preserve">Company intends to provide access to or disclose certain portions of certain highly confidential </w:t>
      </w:r>
      <w:proofErr w:type="spellStart"/>
      <w:r w:rsidRPr="00AF00D6">
        <w:rPr>
          <w:sz w:val="22"/>
          <w:szCs w:val="22"/>
        </w:rPr>
        <w:t>Confidential</w:t>
      </w:r>
      <w:proofErr w:type="spellEnd"/>
      <w:r w:rsidRPr="00AF00D6">
        <w:rPr>
          <w:sz w:val="22"/>
          <w:szCs w:val="22"/>
        </w:rPr>
        <w:t xml:space="preserve"> Information to the Recipient and its Clean Team Representatives (as defined in </w:t>
      </w:r>
      <w:r w:rsidR="00B07388">
        <w:rPr>
          <w:sz w:val="22"/>
          <w:szCs w:val="22"/>
          <w:u w:val="single"/>
        </w:rPr>
        <w:t>Section</w:t>
      </w:r>
      <w:r w:rsidRPr="00BF2265">
        <w:rPr>
          <w:sz w:val="22"/>
          <w:szCs w:val="22"/>
          <w:u w:val="single"/>
        </w:rPr>
        <w:t xml:space="preserve"> 1</w:t>
      </w:r>
      <w:r w:rsidRPr="00AF00D6">
        <w:rPr>
          <w:sz w:val="22"/>
          <w:szCs w:val="22"/>
        </w:rPr>
        <w:t xml:space="preserve">).  Such information, which is proprietary, secret and confidential to </w:t>
      </w:r>
      <w:r w:rsidR="00167CC1" w:rsidRPr="00AF00D6">
        <w:rPr>
          <w:sz w:val="22"/>
          <w:szCs w:val="22"/>
        </w:rPr>
        <w:t xml:space="preserve">the </w:t>
      </w:r>
      <w:r w:rsidRPr="00AF00D6">
        <w:rPr>
          <w:sz w:val="22"/>
          <w:szCs w:val="22"/>
        </w:rPr>
        <w:t xml:space="preserve">Company, is hereinafter referred to as Highly Confidential Information (as defined in </w:t>
      </w:r>
      <w:r w:rsidR="00B07388">
        <w:rPr>
          <w:sz w:val="22"/>
          <w:szCs w:val="22"/>
          <w:u w:val="single"/>
        </w:rPr>
        <w:t>Section</w:t>
      </w:r>
      <w:r w:rsidRPr="00BF2265">
        <w:rPr>
          <w:sz w:val="22"/>
          <w:szCs w:val="22"/>
          <w:u w:val="single"/>
        </w:rPr>
        <w:t xml:space="preserve"> 1</w:t>
      </w:r>
      <w:r w:rsidRPr="00AF00D6">
        <w:rPr>
          <w:sz w:val="22"/>
          <w:szCs w:val="22"/>
        </w:rPr>
        <w:t>) and will be disclosed to the Recipient and its Clean Team Representatives only on the following terms and conditions:</w:t>
      </w:r>
    </w:p>
    <w:p w:rsidR="003960B0" w:rsidRPr="00AF00D6" w:rsidRDefault="00241E20" w:rsidP="00710B80">
      <w:pPr>
        <w:ind w:firstLine="720"/>
        <w:jc w:val="both"/>
        <w:rPr>
          <w:sz w:val="22"/>
          <w:szCs w:val="22"/>
        </w:rPr>
      </w:pPr>
    </w:p>
    <w:p w:rsidR="006B1CB8" w:rsidRPr="00AF00D6" w:rsidRDefault="00C141A3" w:rsidP="00710B80">
      <w:pPr>
        <w:numPr>
          <w:ilvl w:val="0"/>
          <w:numId w:val="1"/>
        </w:numPr>
        <w:tabs>
          <w:tab w:val="clear" w:pos="360"/>
        </w:tabs>
        <w:spacing w:after="240"/>
        <w:ind w:left="720" w:hanging="720"/>
        <w:jc w:val="both"/>
        <w:rPr>
          <w:sz w:val="22"/>
          <w:szCs w:val="22"/>
        </w:rPr>
      </w:pPr>
      <w:r w:rsidRPr="00AF00D6">
        <w:rPr>
          <w:sz w:val="22"/>
          <w:szCs w:val="22"/>
          <w:u w:val="single"/>
        </w:rPr>
        <w:t>Definitions</w:t>
      </w:r>
      <w:r w:rsidRPr="00AF00D6">
        <w:rPr>
          <w:sz w:val="22"/>
          <w:szCs w:val="22"/>
        </w:rPr>
        <w:t>.</w:t>
      </w:r>
    </w:p>
    <w:p w:rsidR="00B87041" w:rsidRPr="00AF00D6" w:rsidRDefault="00C141A3" w:rsidP="006A7751">
      <w:pPr>
        <w:spacing w:after="240"/>
        <w:ind w:left="720"/>
        <w:jc w:val="both"/>
        <w:rPr>
          <w:sz w:val="22"/>
          <w:szCs w:val="22"/>
        </w:rPr>
      </w:pPr>
      <w:r w:rsidRPr="00AF00D6">
        <w:rPr>
          <w:sz w:val="22"/>
          <w:szCs w:val="22"/>
        </w:rPr>
        <w:t>“</w:t>
      </w:r>
      <w:r w:rsidRPr="00AF00D6">
        <w:rPr>
          <w:sz w:val="22"/>
          <w:szCs w:val="22"/>
          <w:u w:val="single"/>
        </w:rPr>
        <w:t>Highly Confidential Information</w:t>
      </w:r>
      <w:r w:rsidRPr="00AF00D6">
        <w:rPr>
          <w:sz w:val="22"/>
          <w:szCs w:val="22"/>
        </w:rPr>
        <w:t>” shall mean the following information: (</w:t>
      </w:r>
      <w:proofErr w:type="spellStart"/>
      <w:r w:rsidRPr="00AF00D6">
        <w:rPr>
          <w:sz w:val="22"/>
          <w:szCs w:val="22"/>
        </w:rPr>
        <w:t>i</w:t>
      </w:r>
      <w:proofErr w:type="spellEnd"/>
      <w:r w:rsidRPr="00AF00D6">
        <w:rPr>
          <w:sz w:val="22"/>
          <w:szCs w:val="22"/>
        </w:rPr>
        <w:t xml:space="preserve">) customer-specific pricing information, (ii) supplier-specific pricing information, (iii) margin or granular cost data by product, (iv) revenue forecasts relating to products and markets in which the Recipient currently competes or may compete, (v) strategy plans relating to the launch of competing or potentially competing products, (vii) forward-looking pricing plans, and detailed marketing and strategic planning documents and information, (viii) trade secrets or other proprietary intellectual property or (ix) any other proprietary, secret and confidential information of </w:t>
      </w:r>
      <w:r w:rsidR="00957793" w:rsidRPr="00AF00D6">
        <w:rPr>
          <w:sz w:val="22"/>
          <w:szCs w:val="22"/>
        </w:rPr>
        <w:t xml:space="preserve">the </w:t>
      </w:r>
      <w:r w:rsidRPr="00AF00D6">
        <w:rPr>
          <w:sz w:val="22"/>
          <w:szCs w:val="22"/>
        </w:rPr>
        <w:t>Company, in each case which is expressly marked “</w:t>
      </w:r>
      <w:r w:rsidRPr="00AF00D6">
        <w:rPr>
          <w:b/>
          <w:bCs/>
          <w:i/>
          <w:iCs/>
          <w:sz w:val="22"/>
          <w:szCs w:val="22"/>
        </w:rPr>
        <w:t>Clean Team Material</w:t>
      </w:r>
      <w:r w:rsidRPr="00AF00D6">
        <w:rPr>
          <w:sz w:val="22"/>
          <w:szCs w:val="22"/>
        </w:rPr>
        <w:t>” at the time of disclosure (or solely made available in any “</w:t>
      </w:r>
      <w:r w:rsidRPr="00AF00D6">
        <w:rPr>
          <w:b/>
          <w:bCs/>
          <w:i/>
          <w:iCs/>
          <w:sz w:val="22"/>
          <w:szCs w:val="22"/>
        </w:rPr>
        <w:t>Clean Room</w:t>
      </w:r>
      <w:r w:rsidRPr="00AF00D6">
        <w:rPr>
          <w:sz w:val="22"/>
          <w:szCs w:val="22"/>
        </w:rPr>
        <w:t xml:space="preserve">” or similarly designated folder in the electronic data room maintained in connection with the Purpose) or, if the disclosure is verbal, information which is so identified as “Highly Confidential Information” at the time of disclosure. </w:t>
      </w:r>
      <w:r w:rsidR="00016B19" w:rsidRPr="00016B19">
        <w:rPr>
          <w:sz w:val="22"/>
          <w:szCs w:val="22"/>
          <w:highlight w:val="yellow"/>
        </w:rPr>
        <w:t>[MODIFY AS NECESSARY]</w:t>
      </w:r>
      <w:r w:rsidRPr="00AF00D6">
        <w:rPr>
          <w:sz w:val="22"/>
          <w:szCs w:val="22"/>
        </w:rPr>
        <w:t xml:space="preserve"> </w:t>
      </w:r>
    </w:p>
    <w:p w:rsidR="003960B0" w:rsidRPr="00AF00D6" w:rsidRDefault="00C141A3" w:rsidP="006A7751">
      <w:pPr>
        <w:spacing w:after="240"/>
        <w:ind w:left="720"/>
        <w:jc w:val="both"/>
        <w:rPr>
          <w:sz w:val="22"/>
          <w:szCs w:val="22"/>
        </w:rPr>
      </w:pPr>
      <w:r w:rsidRPr="00AF00D6">
        <w:rPr>
          <w:sz w:val="22"/>
          <w:szCs w:val="22"/>
        </w:rPr>
        <w:t>For avoidance of doubt, “Highly Confidential Information” shall not include any information that the Recipient can demonstrate</w:t>
      </w:r>
      <w:r w:rsidR="00BF2265">
        <w:rPr>
          <w:sz w:val="22"/>
          <w:szCs w:val="22"/>
        </w:rPr>
        <w:t xml:space="preserve"> </w:t>
      </w:r>
      <w:r w:rsidRPr="00AF00D6">
        <w:rPr>
          <w:sz w:val="22"/>
          <w:szCs w:val="22"/>
        </w:rPr>
        <w:t xml:space="preserve">is not subject to the confidentiality restrictions </w:t>
      </w:r>
      <w:r w:rsidR="00BF2265">
        <w:rPr>
          <w:sz w:val="22"/>
          <w:szCs w:val="22"/>
        </w:rPr>
        <w:t xml:space="preserve">set forth in </w:t>
      </w:r>
      <w:r w:rsidRPr="00AF00D6">
        <w:rPr>
          <w:sz w:val="22"/>
          <w:szCs w:val="22"/>
        </w:rPr>
        <w:t xml:space="preserve">the CDA. </w:t>
      </w:r>
    </w:p>
    <w:p w:rsidR="00077A6A" w:rsidRPr="00AF00D6" w:rsidRDefault="00C141A3" w:rsidP="009E1BD3">
      <w:pPr>
        <w:spacing w:after="240"/>
        <w:ind w:left="720"/>
        <w:jc w:val="both"/>
        <w:rPr>
          <w:sz w:val="22"/>
          <w:szCs w:val="22"/>
        </w:rPr>
      </w:pPr>
      <w:r w:rsidRPr="00AF00D6">
        <w:rPr>
          <w:sz w:val="22"/>
          <w:szCs w:val="22"/>
        </w:rPr>
        <w:t>“</w:t>
      </w:r>
      <w:r w:rsidRPr="00AF00D6">
        <w:rPr>
          <w:sz w:val="22"/>
          <w:szCs w:val="22"/>
          <w:u w:val="single"/>
        </w:rPr>
        <w:t>Clean Team Representatives</w:t>
      </w:r>
      <w:r w:rsidRPr="00AF00D6">
        <w:rPr>
          <w:sz w:val="22"/>
          <w:szCs w:val="22"/>
        </w:rPr>
        <w:t xml:space="preserve">” shall mean those employees and Representatives of the Recipient who are identified in </w:t>
      </w:r>
      <w:r w:rsidRPr="00AF00D6">
        <w:rPr>
          <w:sz w:val="22"/>
          <w:szCs w:val="22"/>
          <w:u w:val="single"/>
        </w:rPr>
        <w:t>Exhibit A</w:t>
      </w:r>
      <w:r w:rsidRPr="00AF00D6">
        <w:rPr>
          <w:sz w:val="22"/>
          <w:szCs w:val="22"/>
        </w:rPr>
        <w:t>, as may be updated from time to time by mutual agreement of the Parties.</w:t>
      </w:r>
    </w:p>
    <w:p w:rsidR="003960B0" w:rsidRPr="00AF00D6" w:rsidRDefault="00C141A3" w:rsidP="00E603B2">
      <w:pPr>
        <w:numPr>
          <w:ilvl w:val="0"/>
          <w:numId w:val="1"/>
        </w:numPr>
        <w:tabs>
          <w:tab w:val="clear" w:pos="360"/>
        </w:tabs>
        <w:spacing w:after="240"/>
        <w:ind w:left="720" w:hanging="720"/>
        <w:jc w:val="both"/>
        <w:rPr>
          <w:sz w:val="22"/>
          <w:szCs w:val="22"/>
        </w:rPr>
      </w:pPr>
      <w:r w:rsidRPr="00AF00D6">
        <w:rPr>
          <w:sz w:val="22"/>
          <w:szCs w:val="22"/>
          <w:u w:val="single"/>
        </w:rPr>
        <w:t>Agreement and Clean Team Representatives</w:t>
      </w:r>
      <w:r w:rsidRPr="00AF00D6">
        <w:rPr>
          <w:sz w:val="22"/>
          <w:szCs w:val="22"/>
        </w:rPr>
        <w:t xml:space="preserve">.  Prior to receiving or reviewing any Highly Confidential Information, the Recipient shall make its Clean Team Representatives aware of the terms and conditions of this Agreement and instruct such Clean Team Representatives to abide by such terms and conditions.  The Recipient agrees to be responsible for any breach of this Agreement by any of its Clean Team Representatives. </w:t>
      </w:r>
    </w:p>
    <w:p w:rsidR="003960B0" w:rsidRPr="00AF00D6" w:rsidRDefault="00C141A3" w:rsidP="00E603B2">
      <w:pPr>
        <w:numPr>
          <w:ilvl w:val="0"/>
          <w:numId w:val="1"/>
        </w:numPr>
        <w:tabs>
          <w:tab w:val="clear" w:pos="360"/>
        </w:tabs>
        <w:spacing w:after="240"/>
        <w:ind w:left="720" w:hanging="720"/>
        <w:jc w:val="both"/>
        <w:rPr>
          <w:b/>
          <w:sz w:val="22"/>
          <w:szCs w:val="22"/>
        </w:rPr>
      </w:pPr>
      <w:r w:rsidRPr="00AF00D6">
        <w:rPr>
          <w:sz w:val="22"/>
          <w:szCs w:val="22"/>
          <w:u w:val="single"/>
        </w:rPr>
        <w:t>CDA</w:t>
      </w:r>
      <w:r w:rsidRPr="00AF00D6">
        <w:rPr>
          <w:sz w:val="22"/>
          <w:szCs w:val="22"/>
        </w:rPr>
        <w:t xml:space="preserve">.  This Agreement is intended by the Parties to supplement the terms of the CDA </w:t>
      </w:r>
      <w:proofErr w:type="gramStart"/>
      <w:r w:rsidRPr="00AF00D6">
        <w:rPr>
          <w:sz w:val="22"/>
          <w:szCs w:val="22"/>
        </w:rPr>
        <w:t>so as to</w:t>
      </w:r>
      <w:proofErr w:type="gramEnd"/>
      <w:r w:rsidRPr="00AF00D6">
        <w:rPr>
          <w:sz w:val="22"/>
          <w:szCs w:val="22"/>
        </w:rPr>
        <w:t xml:space="preserve"> avoid violations of laws with respect to competition and to provide enhanced protection of </w:t>
      </w:r>
      <w:r w:rsidR="00957793" w:rsidRPr="00AF00D6">
        <w:rPr>
          <w:sz w:val="22"/>
          <w:szCs w:val="22"/>
        </w:rPr>
        <w:t xml:space="preserve">the </w:t>
      </w:r>
      <w:r w:rsidRPr="00AF00D6">
        <w:rPr>
          <w:sz w:val="22"/>
          <w:szCs w:val="22"/>
        </w:rPr>
        <w:t xml:space="preserve">Company’s commercially sensitive information by providing for the procedures specified herein with respect </w:t>
      </w:r>
      <w:r w:rsidRPr="00AF00D6">
        <w:rPr>
          <w:sz w:val="22"/>
          <w:szCs w:val="22"/>
        </w:rPr>
        <w:lastRenderedPageBreak/>
        <w:t xml:space="preserve">to the treatment of Highly Confidential Information.  Except as expressly provided in this Agreement, the Parties intend that the CDA shall continue in full force and effect and shall continue to govern the relationship of the Parties with respect to the treatment and use of Confidential Information; </w:t>
      </w:r>
      <w:r w:rsidRPr="00631A35">
        <w:rPr>
          <w:i/>
          <w:sz w:val="22"/>
          <w:szCs w:val="22"/>
          <w:u w:val="single"/>
        </w:rPr>
        <w:t>provided</w:t>
      </w:r>
      <w:r w:rsidRPr="00AF00D6">
        <w:rPr>
          <w:sz w:val="22"/>
          <w:szCs w:val="22"/>
        </w:rPr>
        <w:t xml:space="preserve">, </w:t>
      </w:r>
      <w:r w:rsidRPr="00631A35">
        <w:rPr>
          <w:i/>
          <w:sz w:val="22"/>
          <w:szCs w:val="22"/>
          <w:u w:val="single"/>
        </w:rPr>
        <w:t>however</w:t>
      </w:r>
      <w:r w:rsidRPr="00AF00D6">
        <w:rPr>
          <w:sz w:val="22"/>
          <w:szCs w:val="22"/>
        </w:rPr>
        <w:t xml:space="preserve">, that the additional safeguards contained in this Agreement shall apply with respect to the treatment and use of Confidential Information that constitutes Highly Confidential Information.    </w:t>
      </w:r>
    </w:p>
    <w:p w:rsidR="001541D6" w:rsidRPr="00AF00D6" w:rsidRDefault="00C141A3" w:rsidP="00645F38">
      <w:pPr>
        <w:pStyle w:val="TEOutlineL1"/>
        <w:tabs>
          <w:tab w:val="clear" w:pos="360"/>
        </w:tabs>
        <w:ind w:left="720" w:hanging="720"/>
        <w:rPr>
          <w:sz w:val="22"/>
          <w:szCs w:val="22"/>
        </w:rPr>
      </w:pPr>
      <w:r w:rsidRPr="00AF00D6">
        <w:rPr>
          <w:sz w:val="22"/>
          <w:szCs w:val="22"/>
          <w:u w:val="single"/>
        </w:rPr>
        <w:t>Disclosure Only to Clean Team Representatives and Acknowledgement by Clean Team Representatives</w:t>
      </w:r>
      <w:r w:rsidRPr="00AF00D6">
        <w:rPr>
          <w:sz w:val="22"/>
          <w:szCs w:val="22"/>
        </w:rPr>
        <w:t xml:space="preserve">.  </w:t>
      </w:r>
      <w:r w:rsidR="00957793" w:rsidRPr="00AF00D6">
        <w:rPr>
          <w:sz w:val="22"/>
          <w:szCs w:val="22"/>
        </w:rPr>
        <w:t xml:space="preserve">The </w:t>
      </w:r>
      <w:r w:rsidRPr="00AF00D6">
        <w:rPr>
          <w:sz w:val="22"/>
          <w:szCs w:val="22"/>
        </w:rPr>
        <w:t xml:space="preserve">Company is willing to disclose the Highly Confidential Information only on reliance of the terms and conditions set forth herein.  Except as otherwise provided in this Agreement, the Recipient shall limit disclosure of and access to any Highly Confidential Information that it receives from </w:t>
      </w:r>
      <w:r w:rsidR="00957793" w:rsidRPr="00AF00D6">
        <w:rPr>
          <w:sz w:val="22"/>
          <w:szCs w:val="22"/>
        </w:rPr>
        <w:t xml:space="preserve">the </w:t>
      </w:r>
      <w:r w:rsidRPr="00AF00D6">
        <w:rPr>
          <w:sz w:val="22"/>
          <w:szCs w:val="22"/>
        </w:rPr>
        <w:t xml:space="preserve">Company solely to its Clean Team Representatives (or, at </w:t>
      </w:r>
      <w:r w:rsidR="00957793" w:rsidRPr="00AF00D6">
        <w:rPr>
          <w:sz w:val="22"/>
          <w:szCs w:val="22"/>
        </w:rPr>
        <w:t xml:space="preserve">the </w:t>
      </w:r>
      <w:r w:rsidRPr="00AF00D6">
        <w:rPr>
          <w:sz w:val="22"/>
          <w:szCs w:val="22"/>
        </w:rPr>
        <w:t xml:space="preserve">Company’s request, to a sub-set of the Recipient’s Clean Team Representatives that shall exclude employees).  Each employee and an authorized individual on behalf of each </w:t>
      </w:r>
      <w:r w:rsidR="00631A35">
        <w:rPr>
          <w:sz w:val="22"/>
          <w:szCs w:val="22"/>
        </w:rPr>
        <w:t xml:space="preserve">Clean Team </w:t>
      </w:r>
      <w:r w:rsidRPr="00AF00D6">
        <w:rPr>
          <w:sz w:val="22"/>
          <w:szCs w:val="22"/>
        </w:rPr>
        <w:t xml:space="preserve">Representative listed in </w:t>
      </w:r>
      <w:r w:rsidRPr="00AF00D6">
        <w:rPr>
          <w:sz w:val="22"/>
          <w:szCs w:val="22"/>
          <w:u w:val="single"/>
        </w:rPr>
        <w:t>Exhibit A</w:t>
      </w:r>
      <w:r w:rsidRPr="00AF00D6">
        <w:rPr>
          <w:sz w:val="22"/>
          <w:szCs w:val="22"/>
        </w:rPr>
        <w:t xml:space="preserve"> shall execute and deliver to </w:t>
      </w:r>
      <w:r w:rsidR="008E3460" w:rsidRPr="00AF00D6">
        <w:rPr>
          <w:sz w:val="22"/>
          <w:szCs w:val="22"/>
        </w:rPr>
        <w:t>the Company</w:t>
      </w:r>
      <w:r w:rsidRPr="00AF00D6">
        <w:rPr>
          <w:sz w:val="22"/>
          <w:szCs w:val="22"/>
        </w:rPr>
        <w:t xml:space="preserve"> an executed version of the agreement in </w:t>
      </w:r>
      <w:r w:rsidRPr="00AF00D6">
        <w:rPr>
          <w:sz w:val="22"/>
          <w:szCs w:val="22"/>
          <w:u w:val="single"/>
        </w:rPr>
        <w:t>Exhibit B</w:t>
      </w:r>
      <w:r w:rsidR="00631A35">
        <w:rPr>
          <w:sz w:val="22"/>
          <w:szCs w:val="22"/>
        </w:rPr>
        <w:t xml:space="preserve"> attached </w:t>
      </w:r>
      <w:r w:rsidRPr="00AF00D6">
        <w:rPr>
          <w:sz w:val="22"/>
          <w:szCs w:val="22"/>
        </w:rPr>
        <w:t>hereto prior to such Clean Team Representative’s review of any Highly Confidential Information.</w:t>
      </w:r>
    </w:p>
    <w:p w:rsidR="00645F38" w:rsidRPr="00AF00D6" w:rsidRDefault="00C141A3" w:rsidP="00645F38">
      <w:pPr>
        <w:pStyle w:val="TEOutlineL1"/>
        <w:tabs>
          <w:tab w:val="clear" w:pos="360"/>
        </w:tabs>
        <w:ind w:left="720" w:hanging="720"/>
        <w:rPr>
          <w:sz w:val="22"/>
          <w:szCs w:val="22"/>
        </w:rPr>
      </w:pPr>
      <w:r w:rsidRPr="00AF00D6">
        <w:rPr>
          <w:sz w:val="22"/>
          <w:szCs w:val="22"/>
          <w:u w:val="single"/>
        </w:rPr>
        <w:t>Limitations on Use</w:t>
      </w:r>
      <w:r w:rsidRPr="00AF00D6">
        <w:rPr>
          <w:sz w:val="22"/>
          <w:szCs w:val="22"/>
        </w:rPr>
        <w:t xml:space="preserve">.  Highly Confidential Information will be used by the Clean Team Representatives only in connection with the Purpose.  No other use will be made by the Recipient or the Clean Team Representatives of the Highly Confidential Information.  </w:t>
      </w:r>
      <w:r w:rsidR="00957793" w:rsidRPr="00AF00D6">
        <w:rPr>
          <w:sz w:val="22"/>
          <w:szCs w:val="22"/>
        </w:rPr>
        <w:t xml:space="preserve">The </w:t>
      </w:r>
      <w:r w:rsidRPr="00AF00D6">
        <w:rPr>
          <w:sz w:val="22"/>
          <w:szCs w:val="22"/>
        </w:rPr>
        <w:t xml:space="preserve">Company reserves all rights </w:t>
      </w:r>
      <w:r w:rsidR="00631A35">
        <w:rPr>
          <w:sz w:val="22"/>
          <w:szCs w:val="22"/>
        </w:rPr>
        <w:t xml:space="preserve">in and </w:t>
      </w:r>
      <w:r w:rsidRPr="00AF00D6">
        <w:rPr>
          <w:sz w:val="22"/>
          <w:szCs w:val="22"/>
        </w:rPr>
        <w:t xml:space="preserve">to its Highly Confidential Information not expressly granted herein.  The Recipient hereby represents that each Clean Team Representative has no sales, marketing, strategy or collective bargaining responsibilities, including bidding or pricing responsibilities, for any person or entity that competes with </w:t>
      </w:r>
      <w:r w:rsidR="00957793" w:rsidRPr="00AF00D6">
        <w:rPr>
          <w:sz w:val="22"/>
          <w:szCs w:val="22"/>
        </w:rPr>
        <w:t xml:space="preserve">the </w:t>
      </w:r>
      <w:r w:rsidRPr="00AF00D6">
        <w:rPr>
          <w:sz w:val="22"/>
          <w:szCs w:val="22"/>
        </w:rPr>
        <w:t xml:space="preserve">Company’s business and is </w:t>
      </w:r>
      <w:r w:rsidR="00631A35">
        <w:rPr>
          <w:sz w:val="22"/>
          <w:szCs w:val="22"/>
        </w:rPr>
        <w:t xml:space="preserve">not </w:t>
      </w:r>
      <w:r w:rsidRPr="00AF00D6">
        <w:rPr>
          <w:sz w:val="22"/>
          <w:szCs w:val="22"/>
        </w:rPr>
        <w:t>otherwise employed in and not expected or planned to be employed in any segment of the Recipient’s business with such responsibilities (including being a director or officer of Recipient) from the date they are appointed as a Clean Team Representative until the consummation of the transaction contemplated here</w:t>
      </w:r>
      <w:r w:rsidR="00631A35">
        <w:rPr>
          <w:sz w:val="22"/>
          <w:szCs w:val="22"/>
        </w:rPr>
        <w:t>by</w:t>
      </w:r>
      <w:r w:rsidRPr="00AF00D6">
        <w:rPr>
          <w:sz w:val="22"/>
          <w:szCs w:val="22"/>
        </w:rPr>
        <w:t>.</w:t>
      </w:r>
    </w:p>
    <w:p w:rsidR="003960B0" w:rsidRPr="00AF00D6" w:rsidRDefault="00C141A3" w:rsidP="00AF00D6">
      <w:pPr>
        <w:pStyle w:val="TEOutlineL1"/>
        <w:tabs>
          <w:tab w:val="clear" w:pos="360"/>
        </w:tabs>
        <w:ind w:left="720" w:hanging="720"/>
        <w:rPr>
          <w:sz w:val="22"/>
          <w:szCs w:val="22"/>
        </w:rPr>
      </w:pPr>
      <w:r w:rsidRPr="00AF00D6">
        <w:rPr>
          <w:sz w:val="22"/>
          <w:szCs w:val="22"/>
          <w:u w:val="single"/>
        </w:rPr>
        <w:t>Reports</w:t>
      </w:r>
      <w:r w:rsidRPr="00AF00D6">
        <w:rPr>
          <w:sz w:val="22"/>
          <w:szCs w:val="22"/>
        </w:rPr>
        <w:t xml:space="preserve">.  After receiving Highly Confidential Information from </w:t>
      </w:r>
      <w:r w:rsidR="00957793" w:rsidRPr="00AF00D6">
        <w:rPr>
          <w:sz w:val="22"/>
          <w:szCs w:val="22"/>
        </w:rPr>
        <w:t xml:space="preserve">the </w:t>
      </w:r>
      <w:r w:rsidRPr="00AF00D6">
        <w:rPr>
          <w:sz w:val="22"/>
          <w:szCs w:val="22"/>
        </w:rPr>
        <w:t xml:space="preserve">Company, the Clean Team Representatives may prepare one or more reports summarizing the results of any analysis involving the Highly Confidential Information in the context of the Purpose that, subject to the provisions of this </w:t>
      </w:r>
      <w:r w:rsidRPr="00B07388">
        <w:rPr>
          <w:sz w:val="22"/>
          <w:szCs w:val="22"/>
          <w:u w:val="single"/>
        </w:rPr>
        <w:t>Section 6</w:t>
      </w:r>
      <w:r w:rsidRPr="00AF00D6">
        <w:rPr>
          <w:sz w:val="22"/>
          <w:szCs w:val="22"/>
        </w:rPr>
        <w:t xml:space="preserve"> and the CDA, may be shared with the Recipient’s directors, officers, employees and agents who are not Clean Team Representatives (each, a “</w:t>
      </w:r>
      <w:r w:rsidRPr="00AF00D6">
        <w:rPr>
          <w:sz w:val="22"/>
          <w:szCs w:val="22"/>
          <w:u w:val="single"/>
        </w:rPr>
        <w:t>Report</w:t>
      </w:r>
      <w:r w:rsidRPr="00AF00D6">
        <w:rPr>
          <w:sz w:val="22"/>
          <w:szCs w:val="22"/>
        </w:rPr>
        <w:t xml:space="preserve">”).  A Report may include analyses based on </w:t>
      </w:r>
      <w:r w:rsidR="00957793" w:rsidRPr="00AF00D6">
        <w:rPr>
          <w:sz w:val="22"/>
          <w:szCs w:val="22"/>
        </w:rPr>
        <w:t xml:space="preserve">the </w:t>
      </w:r>
      <w:r w:rsidRPr="00AF00D6">
        <w:rPr>
          <w:sz w:val="22"/>
          <w:szCs w:val="22"/>
        </w:rPr>
        <w:t xml:space="preserve">Company’s Highly Confidential Information, but a Report shall not disclose specific details of the Highly Confidential Information that </w:t>
      </w:r>
      <w:r w:rsidR="00AF00D6" w:rsidRPr="00AF00D6">
        <w:rPr>
          <w:sz w:val="22"/>
          <w:szCs w:val="22"/>
        </w:rPr>
        <w:t>Recipient’s</w:t>
      </w:r>
      <w:r w:rsidRPr="00AF00D6">
        <w:rPr>
          <w:sz w:val="22"/>
          <w:szCs w:val="22"/>
        </w:rPr>
        <w:t xml:space="preserve"> outside antitrust counsel deems to be competitively sensitive. Prior to any Report being distributed to any </w:t>
      </w:r>
      <w:r w:rsidR="00844F78">
        <w:rPr>
          <w:sz w:val="22"/>
          <w:szCs w:val="22"/>
        </w:rPr>
        <w:t>persons</w:t>
      </w:r>
      <w:r w:rsidRPr="00AF00D6">
        <w:rPr>
          <w:sz w:val="22"/>
          <w:szCs w:val="22"/>
        </w:rPr>
        <w:t xml:space="preserve"> who are not Clean Team Representatives, the Clean Team Representatives shall provide such portion of the Report that </w:t>
      </w:r>
      <w:r w:rsidR="00B07388">
        <w:rPr>
          <w:sz w:val="22"/>
          <w:szCs w:val="22"/>
        </w:rPr>
        <w:t>is</w:t>
      </w:r>
      <w:r w:rsidRPr="00AF00D6">
        <w:rPr>
          <w:sz w:val="22"/>
          <w:szCs w:val="22"/>
        </w:rPr>
        <w:t xml:space="preserve"> based on the Highly Confidential Information to </w:t>
      </w:r>
      <w:r w:rsidR="00AF00D6" w:rsidRPr="00AF00D6">
        <w:rPr>
          <w:sz w:val="22"/>
          <w:szCs w:val="22"/>
        </w:rPr>
        <w:t>Recipient’s</w:t>
      </w:r>
      <w:r w:rsidRPr="00AF00D6">
        <w:rPr>
          <w:sz w:val="22"/>
          <w:szCs w:val="22"/>
        </w:rPr>
        <w:t xml:space="preserve"> outside antitrust counsel, who will promptly review and determine whether or not the disclosure of such Report (or the relevant portion thereof) is in compliance with the requirements of this Agreement and applicable antitrust laws.  Once the Clean Team Representatives have provided a Report (or the relevant portion thereof) to </w:t>
      </w:r>
      <w:r w:rsidR="00AF00D6" w:rsidRPr="00AF00D6">
        <w:rPr>
          <w:sz w:val="22"/>
          <w:szCs w:val="22"/>
        </w:rPr>
        <w:t xml:space="preserve">Recipient’s </w:t>
      </w:r>
      <w:r w:rsidRPr="00AF00D6">
        <w:rPr>
          <w:sz w:val="22"/>
          <w:szCs w:val="22"/>
        </w:rPr>
        <w:t xml:space="preserve">outside antitrust counsel, and such outside antitrust counsel has determined that the disclosure of the Report (or the relevant portion thereof) is in compliance with the requirements of this Agreement and applicable antitrust law, the Clean Team Representatives shall be deemed to have fulfilled the requirements of, and their obligations under, this </w:t>
      </w:r>
      <w:r w:rsidR="00B07388" w:rsidRPr="00B07388">
        <w:rPr>
          <w:sz w:val="22"/>
          <w:szCs w:val="22"/>
          <w:u w:val="single"/>
        </w:rPr>
        <w:t>Section</w:t>
      </w:r>
      <w:r w:rsidRPr="00B07388">
        <w:rPr>
          <w:sz w:val="22"/>
          <w:szCs w:val="22"/>
          <w:u w:val="single"/>
        </w:rPr>
        <w:t xml:space="preserve"> 6</w:t>
      </w:r>
      <w:r w:rsidRPr="00AF00D6">
        <w:rPr>
          <w:sz w:val="22"/>
          <w:szCs w:val="22"/>
        </w:rPr>
        <w:t xml:space="preserve"> with respect to such Report (however, for the avoidance of doubt</w:t>
      </w:r>
      <w:r w:rsidR="00B07388">
        <w:rPr>
          <w:sz w:val="22"/>
          <w:szCs w:val="22"/>
        </w:rPr>
        <w:t>,</w:t>
      </w:r>
      <w:r w:rsidRPr="00AF00D6">
        <w:rPr>
          <w:sz w:val="22"/>
          <w:szCs w:val="22"/>
        </w:rPr>
        <w:t xml:space="preserve"> such Report will continue to be subject to all applicable requirements and obligations of the CDA).  If </w:t>
      </w:r>
      <w:r w:rsidR="00AF00D6" w:rsidRPr="00AF00D6">
        <w:rPr>
          <w:sz w:val="22"/>
          <w:szCs w:val="22"/>
        </w:rPr>
        <w:t>Recipient’s</w:t>
      </w:r>
      <w:r w:rsidRPr="00AF00D6">
        <w:rPr>
          <w:sz w:val="22"/>
          <w:szCs w:val="22"/>
        </w:rPr>
        <w:t xml:space="preserve"> outside antitrust counsel determines, in its sole but reasonable discretion, that a Report (or the relevant portion thereof) requires redaction or other modification (including, </w:t>
      </w:r>
      <w:r w:rsidRPr="00AF00D6">
        <w:rPr>
          <w:sz w:val="22"/>
          <w:szCs w:val="22"/>
        </w:rPr>
        <w:lastRenderedPageBreak/>
        <w:t xml:space="preserve">without limitation, in order to avoid the disclosure of specific details of the Highly Confidential Information that are deemed to be competitively sensitive), the Report shall be redacted by the Clean Team Representative in accordance with such outside antitrust counsel’s instructions and provided to such outside antitrust counsel for its further review, prior to the Report being provided to any </w:t>
      </w:r>
      <w:bookmarkStart w:id="0" w:name="_GoBack"/>
      <w:r w:rsidR="00844F78">
        <w:rPr>
          <w:sz w:val="22"/>
          <w:szCs w:val="22"/>
        </w:rPr>
        <w:t>p</w:t>
      </w:r>
      <w:r w:rsidRPr="00AF00D6">
        <w:rPr>
          <w:sz w:val="22"/>
          <w:szCs w:val="22"/>
        </w:rPr>
        <w:t>erson</w:t>
      </w:r>
      <w:bookmarkEnd w:id="0"/>
      <w:r w:rsidRPr="00AF00D6">
        <w:rPr>
          <w:sz w:val="22"/>
          <w:szCs w:val="22"/>
        </w:rPr>
        <w:t xml:space="preserve">s who are not Clean Team Representatives.  For the avoidance of doubt, the purpose of this “Clean Team” process and of this Agreement is to prevent the disclosure of </w:t>
      </w:r>
      <w:r w:rsidR="00957793" w:rsidRPr="00AF00D6">
        <w:rPr>
          <w:sz w:val="22"/>
          <w:szCs w:val="22"/>
        </w:rPr>
        <w:t xml:space="preserve">the </w:t>
      </w:r>
      <w:r w:rsidRPr="00AF00D6">
        <w:rPr>
          <w:sz w:val="22"/>
          <w:szCs w:val="22"/>
        </w:rPr>
        <w:t xml:space="preserve">Company’s sensitive information to Recipient beyond what is truly necessary for the Purpose.  This Agreement should be construed in a manner consistent with that overall purpose.  The Parties acknowledge that </w:t>
      </w:r>
      <w:r w:rsidR="00922722" w:rsidRPr="00AF00D6">
        <w:rPr>
          <w:sz w:val="22"/>
          <w:szCs w:val="22"/>
        </w:rPr>
        <w:t xml:space="preserve">Recipient </w:t>
      </w:r>
      <w:r w:rsidRPr="00AF00D6">
        <w:rPr>
          <w:sz w:val="22"/>
          <w:szCs w:val="22"/>
        </w:rPr>
        <w:t xml:space="preserve">and </w:t>
      </w:r>
      <w:r w:rsidR="00922722" w:rsidRPr="00AF00D6">
        <w:rPr>
          <w:sz w:val="22"/>
          <w:szCs w:val="22"/>
        </w:rPr>
        <w:t>the Company</w:t>
      </w:r>
      <w:r w:rsidRPr="00AF00D6">
        <w:rPr>
          <w:sz w:val="22"/>
          <w:szCs w:val="22"/>
        </w:rPr>
        <w:t xml:space="preserve"> share a common interest in ensuring Highly Confidential Inform</w:t>
      </w:r>
      <w:r w:rsidR="00AF00D6" w:rsidRPr="00AF00D6">
        <w:rPr>
          <w:sz w:val="22"/>
          <w:szCs w:val="22"/>
        </w:rPr>
        <w:t>ation is handled appropriately.</w:t>
      </w:r>
    </w:p>
    <w:p w:rsidR="003960B0" w:rsidRPr="00AF00D6" w:rsidRDefault="00C141A3" w:rsidP="009E1BD3">
      <w:pPr>
        <w:numPr>
          <w:ilvl w:val="0"/>
          <w:numId w:val="1"/>
        </w:numPr>
        <w:tabs>
          <w:tab w:val="clear" w:pos="360"/>
          <w:tab w:val="num" w:pos="720"/>
        </w:tabs>
        <w:spacing w:after="240"/>
        <w:ind w:left="720" w:hanging="720"/>
        <w:jc w:val="both"/>
        <w:rPr>
          <w:sz w:val="22"/>
          <w:szCs w:val="22"/>
        </w:rPr>
      </w:pPr>
      <w:r w:rsidRPr="00AF00D6">
        <w:rPr>
          <w:sz w:val="22"/>
          <w:szCs w:val="22"/>
          <w:u w:val="single"/>
        </w:rPr>
        <w:t>Effectiveness; Term</w:t>
      </w:r>
      <w:r w:rsidRPr="00AF00D6">
        <w:rPr>
          <w:sz w:val="22"/>
          <w:szCs w:val="22"/>
        </w:rPr>
        <w:t xml:space="preserve">.  This Agreement is effective as of the Effective Date and shall terminate and be of no further force and effect on the earlier of the consummation of transaction related to the Purpose or two (2) years after the date hereof. </w:t>
      </w:r>
    </w:p>
    <w:p w:rsidR="00624EFB" w:rsidRPr="00624EFB" w:rsidRDefault="00624EFB" w:rsidP="00E603B2">
      <w:pPr>
        <w:numPr>
          <w:ilvl w:val="0"/>
          <w:numId w:val="1"/>
        </w:numPr>
        <w:tabs>
          <w:tab w:val="clear" w:pos="360"/>
          <w:tab w:val="num" w:pos="720"/>
        </w:tabs>
        <w:spacing w:after="240"/>
        <w:ind w:left="720" w:hanging="720"/>
        <w:jc w:val="both"/>
        <w:rPr>
          <w:sz w:val="22"/>
          <w:szCs w:val="22"/>
        </w:rPr>
      </w:pPr>
      <w:r w:rsidRPr="00624EFB">
        <w:rPr>
          <w:sz w:val="22"/>
          <w:szCs w:val="22"/>
          <w:u w:val="single"/>
        </w:rPr>
        <w:t>Equitable Remedies</w:t>
      </w:r>
      <w:r w:rsidRPr="00505EDD">
        <w:rPr>
          <w:sz w:val="22"/>
          <w:szCs w:val="22"/>
        </w:rPr>
        <w:t xml:space="preserve">.  The Parties understand and agree that money damages would not be a sufficient remedy for any breach of this Agreement and that the non-breaching Party shall be entitled, without posting bond or other security, to seek injunctive or other equitable relief to forestall any such breach or threatened breach, including without limitation, specific performance, </w:t>
      </w:r>
      <w:r w:rsidR="00462BDF">
        <w:rPr>
          <w:sz w:val="22"/>
          <w:szCs w:val="22"/>
        </w:rPr>
        <w:t xml:space="preserve">a </w:t>
      </w:r>
      <w:r w:rsidRPr="00505EDD">
        <w:rPr>
          <w:sz w:val="22"/>
          <w:szCs w:val="22"/>
        </w:rPr>
        <w:t xml:space="preserve">temporary restraining order, </w:t>
      </w:r>
      <w:r w:rsidR="00462BDF">
        <w:rPr>
          <w:sz w:val="22"/>
          <w:szCs w:val="22"/>
        </w:rPr>
        <w:t xml:space="preserve">or a </w:t>
      </w:r>
      <w:r w:rsidRPr="00505EDD">
        <w:rPr>
          <w:sz w:val="22"/>
          <w:szCs w:val="22"/>
        </w:rPr>
        <w:t>temporary or permanent injunction.  Such remedy shall not be deemed to be the exclusive remedy for any breach of this Agreement but shall be in addition to all other rights and remedies available at law or in equity.</w:t>
      </w:r>
    </w:p>
    <w:p w:rsidR="003960B0" w:rsidRPr="00AF00D6" w:rsidRDefault="00C141A3" w:rsidP="00E603B2">
      <w:pPr>
        <w:numPr>
          <w:ilvl w:val="0"/>
          <w:numId w:val="1"/>
        </w:numPr>
        <w:tabs>
          <w:tab w:val="clear" w:pos="360"/>
          <w:tab w:val="num" w:pos="720"/>
        </w:tabs>
        <w:spacing w:after="240"/>
        <w:ind w:left="720" w:hanging="720"/>
        <w:jc w:val="both"/>
        <w:rPr>
          <w:sz w:val="22"/>
          <w:szCs w:val="22"/>
        </w:rPr>
      </w:pPr>
      <w:r w:rsidRPr="00AF00D6">
        <w:rPr>
          <w:sz w:val="22"/>
          <w:szCs w:val="22"/>
          <w:u w:val="single"/>
        </w:rPr>
        <w:t>No Obligation</w:t>
      </w:r>
      <w:r w:rsidRPr="00AF00D6">
        <w:rPr>
          <w:sz w:val="22"/>
          <w:szCs w:val="22"/>
        </w:rPr>
        <w:t>.  Unless and until there is a definitive agreement between the Parties with respect to a transaction related to the Purpose, no Party intends to be, nor shall any Party be, under any legal obligation of any kind whatsoever with respect to the Purpose or otherwise, by virtue of any written or oral expressions by such Party’s Representatives with respect to such Purpose, except for the matters specifically agreed to in this Agreement and the CDA.</w:t>
      </w:r>
    </w:p>
    <w:p w:rsidR="003960B0" w:rsidRPr="00AF00D6" w:rsidRDefault="00C141A3" w:rsidP="00E603B2">
      <w:pPr>
        <w:numPr>
          <w:ilvl w:val="0"/>
          <w:numId w:val="1"/>
        </w:numPr>
        <w:tabs>
          <w:tab w:val="clear" w:pos="360"/>
          <w:tab w:val="num" w:pos="720"/>
        </w:tabs>
        <w:spacing w:after="240"/>
        <w:ind w:left="720" w:hanging="720"/>
        <w:jc w:val="both"/>
        <w:rPr>
          <w:sz w:val="22"/>
          <w:szCs w:val="22"/>
        </w:rPr>
      </w:pPr>
      <w:r w:rsidRPr="00AF00D6">
        <w:rPr>
          <w:sz w:val="22"/>
          <w:szCs w:val="22"/>
          <w:u w:val="single"/>
        </w:rPr>
        <w:t>Miscellaneous</w:t>
      </w:r>
      <w:r w:rsidRPr="00AF00D6">
        <w:rPr>
          <w:sz w:val="22"/>
          <w:szCs w:val="22"/>
        </w:rPr>
        <w:t>.  This Agreement may be executed in one or more counterparts, each of which shall be deemed an original, and all of which shall constitute one and the same Agreement.</w:t>
      </w:r>
    </w:p>
    <w:p w:rsidR="0033057C" w:rsidRDefault="00C141A3" w:rsidP="00E603B2">
      <w:pPr>
        <w:numPr>
          <w:ilvl w:val="0"/>
          <w:numId w:val="1"/>
        </w:numPr>
        <w:tabs>
          <w:tab w:val="clear" w:pos="360"/>
          <w:tab w:val="num" w:pos="720"/>
        </w:tabs>
        <w:spacing w:after="240"/>
        <w:ind w:left="720" w:hanging="720"/>
        <w:jc w:val="both"/>
        <w:rPr>
          <w:sz w:val="22"/>
          <w:szCs w:val="22"/>
        </w:rPr>
      </w:pPr>
      <w:r w:rsidRPr="00AF00D6">
        <w:rPr>
          <w:sz w:val="22"/>
          <w:szCs w:val="22"/>
          <w:u w:val="single"/>
        </w:rPr>
        <w:t>Governing Law</w:t>
      </w:r>
      <w:r w:rsidRPr="00AF00D6">
        <w:rPr>
          <w:sz w:val="22"/>
          <w:szCs w:val="22"/>
        </w:rPr>
        <w:t xml:space="preserve">.  </w:t>
      </w:r>
      <w:r w:rsidR="001E1108" w:rsidRPr="00505EDD">
        <w:rPr>
          <w:sz w:val="22"/>
          <w:szCs w:val="22"/>
        </w:rPr>
        <w:t>This Agreement shall be governed by and con</w:t>
      </w:r>
      <w:r w:rsidR="001E1108" w:rsidRPr="00505EDD">
        <w:rPr>
          <w:sz w:val="22"/>
          <w:szCs w:val="22"/>
        </w:rPr>
        <w:softHyphen/>
        <w:t>strued and enforced in accordance with the laws of the State of Delaware, United States of America, without regard to its choice of law provisions.</w:t>
      </w:r>
    </w:p>
    <w:p w:rsidR="00220565" w:rsidRDefault="00220565" w:rsidP="00220565">
      <w:pPr>
        <w:spacing w:after="240"/>
        <w:jc w:val="both"/>
        <w:rPr>
          <w:sz w:val="22"/>
          <w:szCs w:val="22"/>
        </w:rPr>
      </w:pPr>
    </w:p>
    <w:p w:rsidR="00220565" w:rsidRPr="00AF00D6" w:rsidRDefault="00220565" w:rsidP="00220565">
      <w:pPr>
        <w:spacing w:after="240"/>
        <w:jc w:val="center"/>
        <w:rPr>
          <w:sz w:val="22"/>
          <w:szCs w:val="22"/>
        </w:rPr>
      </w:pPr>
      <w:r>
        <w:rPr>
          <w:sz w:val="22"/>
          <w:szCs w:val="22"/>
        </w:rPr>
        <w:t>[</w:t>
      </w:r>
      <w:r w:rsidRPr="00220565">
        <w:rPr>
          <w:b/>
          <w:i/>
          <w:sz w:val="22"/>
          <w:szCs w:val="22"/>
        </w:rPr>
        <w:t>Signature Page Follows</w:t>
      </w:r>
      <w:r>
        <w:rPr>
          <w:sz w:val="22"/>
          <w:szCs w:val="22"/>
        </w:rPr>
        <w:t>]</w:t>
      </w:r>
    </w:p>
    <w:p w:rsidR="00220565" w:rsidRDefault="00220565">
      <w:pPr>
        <w:ind w:firstLine="720"/>
        <w:rPr>
          <w:sz w:val="22"/>
          <w:szCs w:val="22"/>
        </w:rPr>
        <w:sectPr w:rsidR="00220565" w:rsidSect="00AF00D6">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26"/>
        </w:sectPr>
      </w:pPr>
    </w:p>
    <w:p w:rsidR="003960B0" w:rsidRPr="00AF00D6" w:rsidRDefault="00C141A3">
      <w:pPr>
        <w:ind w:firstLine="720"/>
        <w:rPr>
          <w:sz w:val="22"/>
          <w:szCs w:val="22"/>
        </w:rPr>
      </w:pPr>
      <w:r w:rsidRPr="00AF00D6">
        <w:rPr>
          <w:sz w:val="22"/>
          <w:szCs w:val="22"/>
        </w:rPr>
        <w:lastRenderedPageBreak/>
        <w:t xml:space="preserve">IN WITNESS WHEREOF, the Parties have caused this Agreement to be executed as of the </w:t>
      </w:r>
      <w:r w:rsidR="00220565">
        <w:rPr>
          <w:sz w:val="22"/>
          <w:szCs w:val="22"/>
        </w:rPr>
        <w:t>Effective Date</w:t>
      </w:r>
      <w:r w:rsidRPr="00AF00D6">
        <w:rPr>
          <w:sz w:val="22"/>
          <w:szCs w:val="22"/>
        </w:rPr>
        <w:t>.</w:t>
      </w:r>
    </w:p>
    <w:p w:rsidR="003960B0" w:rsidRPr="00AF00D6" w:rsidRDefault="00241E20">
      <w:pPr>
        <w:ind w:firstLine="720"/>
        <w:rPr>
          <w:sz w:val="22"/>
          <w:szCs w:val="22"/>
        </w:rPr>
      </w:pPr>
    </w:p>
    <w:p w:rsidR="00E603B2" w:rsidRPr="00AF00D6" w:rsidRDefault="00241E20">
      <w:pPr>
        <w:ind w:firstLine="720"/>
        <w:rPr>
          <w:sz w:val="22"/>
          <w:szCs w:val="22"/>
        </w:rPr>
      </w:pPr>
    </w:p>
    <w:p w:rsidR="00E603B2" w:rsidRPr="00AF00D6" w:rsidRDefault="00241E20">
      <w:pPr>
        <w:ind w:firstLine="720"/>
        <w:rPr>
          <w:sz w:val="22"/>
          <w:szCs w:val="22"/>
        </w:rPr>
      </w:pPr>
    </w:p>
    <w:p w:rsidR="003960B0" w:rsidRPr="00AF00D6" w:rsidRDefault="00C141A3" w:rsidP="006A7751">
      <w:pPr>
        <w:ind w:firstLine="720"/>
        <w:rPr>
          <w:b/>
          <w:sz w:val="22"/>
          <w:szCs w:val="22"/>
          <w:u w:val="single"/>
        </w:rPr>
      </w:pPr>
      <w:r w:rsidRPr="00AF00D6">
        <w:rPr>
          <w:sz w:val="22"/>
          <w:szCs w:val="22"/>
        </w:rPr>
        <w:tab/>
      </w:r>
      <w:r w:rsidRPr="00AF00D6">
        <w:rPr>
          <w:sz w:val="22"/>
          <w:szCs w:val="22"/>
        </w:rPr>
        <w:tab/>
      </w:r>
      <w:r w:rsidRPr="00AF00D6">
        <w:rPr>
          <w:sz w:val="22"/>
          <w:szCs w:val="22"/>
        </w:rPr>
        <w:tab/>
      </w:r>
      <w:r w:rsidRPr="00AF00D6">
        <w:rPr>
          <w:sz w:val="22"/>
          <w:szCs w:val="22"/>
        </w:rPr>
        <w:tab/>
      </w:r>
      <w:r w:rsidRPr="00AF00D6">
        <w:rPr>
          <w:sz w:val="22"/>
          <w:szCs w:val="22"/>
        </w:rPr>
        <w:tab/>
      </w:r>
      <w:r w:rsidR="004139FA" w:rsidRPr="00220565">
        <w:rPr>
          <w:sz w:val="22"/>
          <w:szCs w:val="22"/>
          <w:highlight w:val="yellow"/>
        </w:rPr>
        <w:t>[</w:t>
      </w:r>
      <w:r w:rsidR="00220565" w:rsidRPr="00220565">
        <w:rPr>
          <w:sz w:val="22"/>
          <w:szCs w:val="22"/>
          <w:highlight w:val="yellow"/>
        </w:rPr>
        <w:t>BUYER</w:t>
      </w:r>
      <w:r w:rsidR="004139FA" w:rsidRPr="00220565">
        <w:rPr>
          <w:sz w:val="22"/>
          <w:szCs w:val="22"/>
          <w:highlight w:val="yellow"/>
        </w:rPr>
        <w:t>]</w:t>
      </w:r>
    </w:p>
    <w:p w:rsidR="00E603B2" w:rsidRPr="00AF00D6" w:rsidRDefault="00241E20" w:rsidP="000151EF">
      <w:pPr>
        <w:ind w:left="4320"/>
        <w:rPr>
          <w:sz w:val="22"/>
          <w:szCs w:val="22"/>
        </w:rPr>
      </w:pPr>
    </w:p>
    <w:p w:rsidR="003960B0" w:rsidRPr="00AF00D6" w:rsidRDefault="00C141A3" w:rsidP="000151EF">
      <w:pPr>
        <w:ind w:left="4320"/>
        <w:rPr>
          <w:sz w:val="22"/>
          <w:szCs w:val="22"/>
        </w:rPr>
      </w:pPr>
      <w:r w:rsidRPr="00AF00D6">
        <w:rPr>
          <w:sz w:val="22"/>
          <w:szCs w:val="22"/>
        </w:rPr>
        <w:br/>
        <w:t>___________________________</w:t>
      </w:r>
    </w:p>
    <w:p w:rsidR="003960B0" w:rsidRPr="00AF00D6" w:rsidRDefault="00C141A3">
      <w:pPr>
        <w:rPr>
          <w:sz w:val="22"/>
          <w:szCs w:val="22"/>
        </w:rPr>
      </w:pPr>
      <w:r w:rsidRPr="00AF00D6">
        <w:rPr>
          <w:sz w:val="22"/>
          <w:szCs w:val="22"/>
        </w:rPr>
        <w:tab/>
      </w:r>
      <w:r w:rsidRPr="00AF00D6">
        <w:rPr>
          <w:sz w:val="22"/>
          <w:szCs w:val="22"/>
        </w:rPr>
        <w:tab/>
      </w:r>
      <w:r w:rsidRPr="00AF00D6">
        <w:rPr>
          <w:sz w:val="22"/>
          <w:szCs w:val="22"/>
        </w:rPr>
        <w:tab/>
      </w:r>
      <w:r w:rsidRPr="00AF00D6">
        <w:rPr>
          <w:sz w:val="22"/>
          <w:szCs w:val="22"/>
        </w:rPr>
        <w:tab/>
      </w:r>
      <w:r w:rsidRPr="00AF00D6">
        <w:rPr>
          <w:sz w:val="22"/>
          <w:szCs w:val="22"/>
        </w:rPr>
        <w:tab/>
      </w:r>
      <w:r w:rsidRPr="00AF00D6">
        <w:rPr>
          <w:sz w:val="22"/>
          <w:szCs w:val="22"/>
        </w:rPr>
        <w:tab/>
        <w:t xml:space="preserve">Name:  </w:t>
      </w:r>
    </w:p>
    <w:p w:rsidR="003960B0" w:rsidRPr="00AF00D6" w:rsidRDefault="00C141A3">
      <w:pPr>
        <w:ind w:left="4320"/>
        <w:rPr>
          <w:sz w:val="22"/>
          <w:szCs w:val="22"/>
        </w:rPr>
      </w:pPr>
      <w:r w:rsidRPr="00AF00D6">
        <w:rPr>
          <w:sz w:val="22"/>
          <w:szCs w:val="22"/>
        </w:rPr>
        <w:t xml:space="preserve">Title:    </w:t>
      </w:r>
    </w:p>
    <w:p w:rsidR="003960B0" w:rsidRPr="00AF00D6" w:rsidRDefault="00241E20">
      <w:pPr>
        <w:ind w:left="4320"/>
        <w:rPr>
          <w:sz w:val="22"/>
          <w:szCs w:val="22"/>
        </w:rPr>
      </w:pPr>
    </w:p>
    <w:p w:rsidR="004F018D" w:rsidRPr="00AF00D6" w:rsidRDefault="00241E20">
      <w:pPr>
        <w:ind w:left="4320"/>
        <w:rPr>
          <w:sz w:val="22"/>
          <w:szCs w:val="22"/>
        </w:rPr>
      </w:pPr>
    </w:p>
    <w:p w:rsidR="004F018D" w:rsidRPr="00AF00D6" w:rsidRDefault="00C141A3" w:rsidP="006A7751">
      <w:pPr>
        <w:ind w:firstLine="720"/>
        <w:rPr>
          <w:sz w:val="22"/>
          <w:szCs w:val="22"/>
          <w:lang w:val="de-DE"/>
        </w:rPr>
      </w:pPr>
      <w:r w:rsidRPr="00AF00D6">
        <w:rPr>
          <w:sz w:val="22"/>
          <w:szCs w:val="22"/>
        </w:rPr>
        <w:tab/>
      </w:r>
      <w:r w:rsidRPr="00AF00D6">
        <w:rPr>
          <w:sz w:val="22"/>
          <w:szCs w:val="22"/>
        </w:rPr>
        <w:tab/>
      </w:r>
      <w:r w:rsidRPr="00AF00D6">
        <w:rPr>
          <w:sz w:val="22"/>
          <w:szCs w:val="22"/>
        </w:rPr>
        <w:tab/>
      </w:r>
      <w:r w:rsidRPr="00AF00D6">
        <w:rPr>
          <w:sz w:val="22"/>
          <w:szCs w:val="22"/>
        </w:rPr>
        <w:tab/>
      </w:r>
      <w:r w:rsidRPr="00AF00D6">
        <w:rPr>
          <w:sz w:val="22"/>
          <w:szCs w:val="22"/>
        </w:rPr>
        <w:tab/>
      </w:r>
      <w:r w:rsidR="004139FA" w:rsidRPr="00220565">
        <w:rPr>
          <w:sz w:val="22"/>
          <w:szCs w:val="22"/>
          <w:highlight w:val="yellow"/>
          <w:lang w:val="de-DE"/>
        </w:rPr>
        <w:t>[</w:t>
      </w:r>
      <w:r w:rsidR="00220565" w:rsidRPr="00220565">
        <w:rPr>
          <w:sz w:val="22"/>
          <w:szCs w:val="22"/>
          <w:highlight w:val="yellow"/>
          <w:lang w:val="de-DE"/>
        </w:rPr>
        <w:t>SELLER</w:t>
      </w:r>
      <w:r w:rsidR="004139FA" w:rsidRPr="00220565">
        <w:rPr>
          <w:sz w:val="22"/>
          <w:szCs w:val="22"/>
          <w:highlight w:val="yellow"/>
          <w:lang w:val="de-DE"/>
        </w:rPr>
        <w:t>]</w:t>
      </w:r>
    </w:p>
    <w:p w:rsidR="004F018D" w:rsidRPr="00AF00D6" w:rsidRDefault="00241E20" w:rsidP="004F018D">
      <w:pPr>
        <w:ind w:firstLine="720"/>
        <w:rPr>
          <w:b/>
          <w:sz w:val="22"/>
          <w:szCs w:val="22"/>
          <w:u w:val="single"/>
          <w:lang w:val="de-DE"/>
        </w:rPr>
      </w:pPr>
    </w:p>
    <w:p w:rsidR="004F018D" w:rsidRPr="00AF00D6" w:rsidRDefault="00C141A3" w:rsidP="004F018D">
      <w:pPr>
        <w:ind w:left="4320"/>
        <w:rPr>
          <w:sz w:val="22"/>
          <w:szCs w:val="22"/>
          <w:lang w:val="de-DE"/>
        </w:rPr>
      </w:pPr>
      <w:r w:rsidRPr="00AF00D6">
        <w:rPr>
          <w:sz w:val="22"/>
          <w:szCs w:val="22"/>
          <w:lang w:val="de-DE"/>
        </w:rPr>
        <w:br/>
        <w:t>___________________________</w:t>
      </w:r>
    </w:p>
    <w:p w:rsidR="004F018D" w:rsidRPr="00AF00D6" w:rsidRDefault="00C141A3" w:rsidP="004F018D">
      <w:pPr>
        <w:rPr>
          <w:sz w:val="22"/>
          <w:szCs w:val="22"/>
          <w:lang w:val="de-DE"/>
        </w:rPr>
      </w:pPr>
      <w:r w:rsidRPr="00AF00D6">
        <w:rPr>
          <w:sz w:val="22"/>
          <w:szCs w:val="22"/>
          <w:lang w:val="de-DE"/>
        </w:rPr>
        <w:tab/>
      </w:r>
      <w:r w:rsidRPr="00AF00D6">
        <w:rPr>
          <w:sz w:val="22"/>
          <w:szCs w:val="22"/>
          <w:lang w:val="de-DE"/>
        </w:rPr>
        <w:tab/>
      </w:r>
      <w:r w:rsidRPr="00AF00D6">
        <w:rPr>
          <w:sz w:val="22"/>
          <w:szCs w:val="22"/>
          <w:lang w:val="de-DE"/>
        </w:rPr>
        <w:tab/>
      </w:r>
      <w:r w:rsidRPr="00AF00D6">
        <w:rPr>
          <w:sz w:val="22"/>
          <w:szCs w:val="22"/>
          <w:lang w:val="de-DE"/>
        </w:rPr>
        <w:tab/>
      </w:r>
      <w:r w:rsidRPr="00AF00D6">
        <w:rPr>
          <w:sz w:val="22"/>
          <w:szCs w:val="22"/>
          <w:lang w:val="de-DE"/>
        </w:rPr>
        <w:tab/>
      </w:r>
      <w:r w:rsidRPr="00AF00D6">
        <w:rPr>
          <w:sz w:val="22"/>
          <w:szCs w:val="22"/>
          <w:lang w:val="de-DE"/>
        </w:rPr>
        <w:tab/>
        <w:t xml:space="preserve">Name:   </w:t>
      </w:r>
    </w:p>
    <w:p w:rsidR="004F018D" w:rsidRPr="00AF00D6" w:rsidRDefault="00C141A3" w:rsidP="004F018D">
      <w:pPr>
        <w:ind w:left="4320"/>
        <w:rPr>
          <w:sz w:val="22"/>
          <w:szCs w:val="22"/>
          <w:lang w:val="de-DE"/>
        </w:rPr>
      </w:pPr>
      <w:r w:rsidRPr="00AF00D6">
        <w:rPr>
          <w:sz w:val="22"/>
          <w:szCs w:val="22"/>
          <w:lang w:val="de-DE"/>
        </w:rPr>
        <w:t xml:space="preserve">Title:     </w:t>
      </w:r>
    </w:p>
    <w:p w:rsidR="003960B0" w:rsidRPr="00AF00D6" w:rsidRDefault="00241E20">
      <w:pPr>
        <w:ind w:left="4320"/>
        <w:rPr>
          <w:sz w:val="22"/>
          <w:szCs w:val="22"/>
          <w:lang w:val="de-DE"/>
        </w:rPr>
      </w:pPr>
    </w:p>
    <w:p w:rsidR="004F018D" w:rsidRPr="00AF00D6" w:rsidRDefault="00241E20">
      <w:pPr>
        <w:ind w:left="4320"/>
        <w:rPr>
          <w:sz w:val="22"/>
          <w:szCs w:val="22"/>
          <w:lang w:val="de-DE"/>
        </w:rPr>
      </w:pPr>
    </w:p>
    <w:p w:rsidR="003960B0" w:rsidRPr="00AF00D6" w:rsidRDefault="00241E20">
      <w:pPr>
        <w:rPr>
          <w:sz w:val="22"/>
          <w:szCs w:val="22"/>
          <w:lang w:val="de-DE"/>
        </w:rPr>
      </w:pPr>
    </w:p>
    <w:p w:rsidR="003960B0" w:rsidRPr="00AF00D6" w:rsidRDefault="00241E20">
      <w:pPr>
        <w:rPr>
          <w:sz w:val="22"/>
          <w:szCs w:val="22"/>
          <w:lang w:val="de-DE"/>
        </w:rPr>
      </w:pPr>
    </w:p>
    <w:p w:rsidR="003960B0" w:rsidRPr="00AF00D6" w:rsidRDefault="00C141A3">
      <w:pPr>
        <w:rPr>
          <w:sz w:val="22"/>
          <w:szCs w:val="22"/>
          <w:lang w:val="de-DE"/>
        </w:rPr>
        <w:sectPr w:rsidR="003960B0" w:rsidRPr="00AF00D6" w:rsidSect="00AF00D6">
          <w:footerReference w:type="first" r:id="rId14"/>
          <w:pgSz w:w="12240" w:h="15840" w:code="1"/>
          <w:pgMar w:top="1440" w:right="1440" w:bottom="1440" w:left="1440" w:header="720" w:footer="720" w:gutter="0"/>
          <w:cols w:space="720"/>
          <w:titlePg/>
          <w:docGrid w:linePitch="326"/>
        </w:sectPr>
      </w:pPr>
      <w:r w:rsidRPr="00AF00D6">
        <w:rPr>
          <w:sz w:val="22"/>
          <w:szCs w:val="22"/>
          <w:lang w:val="de-DE"/>
        </w:rPr>
        <w:tab/>
      </w:r>
    </w:p>
    <w:p w:rsidR="003960B0" w:rsidRPr="00AF00D6" w:rsidRDefault="00241E20">
      <w:pPr>
        <w:rPr>
          <w:sz w:val="22"/>
          <w:szCs w:val="22"/>
          <w:lang w:val="de-DE"/>
        </w:rPr>
      </w:pPr>
    </w:p>
    <w:p w:rsidR="003960B0" w:rsidRPr="00AF00D6" w:rsidRDefault="00C141A3">
      <w:pPr>
        <w:rPr>
          <w:sz w:val="22"/>
          <w:szCs w:val="22"/>
          <w:lang w:val="de-DE"/>
        </w:rPr>
      </w:pPr>
      <w:r w:rsidRPr="00AF00D6">
        <w:rPr>
          <w:sz w:val="22"/>
          <w:szCs w:val="22"/>
          <w:lang w:val="de-DE"/>
        </w:rPr>
        <w:br w:type="page"/>
      </w:r>
    </w:p>
    <w:p w:rsidR="003960B0" w:rsidRPr="00AF00D6" w:rsidRDefault="00C141A3">
      <w:pPr>
        <w:pStyle w:val="CG-SingleSp"/>
        <w:spacing w:after="0"/>
        <w:jc w:val="center"/>
        <w:rPr>
          <w:b/>
          <w:smallCaps/>
          <w:sz w:val="22"/>
          <w:szCs w:val="22"/>
          <w:u w:val="single"/>
        </w:rPr>
      </w:pPr>
      <w:r w:rsidRPr="00AF00D6">
        <w:rPr>
          <w:b/>
          <w:smallCaps/>
          <w:sz w:val="22"/>
          <w:szCs w:val="22"/>
          <w:u w:val="single"/>
        </w:rPr>
        <w:lastRenderedPageBreak/>
        <w:t>EXHIBIT A</w:t>
      </w:r>
    </w:p>
    <w:p w:rsidR="003960B0" w:rsidRPr="00AF00D6" w:rsidRDefault="00C141A3" w:rsidP="006A7751">
      <w:pPr>
        <w:pStyle w:val="CG-SingleSp"/>
        <w:spacing w:before="120" w:after="0"/>
        <w:jc w:val="center"/>
        <w:rPr>
          <w:sz w:val="22"/>
          <w:szCs w:val="22"/>
        </w:rPr>
      </w:pPr>
      <w:r w:rsidRPr="00AF00D6">
        <w:rPr>
          <w:b/>
          <w:sz w:val="22"/>
          <w:szCs w:val="22"/>
        </w:rPr>
        <w:t>Clean Team Representatives</w:t>
      </w:r>
    </w:p>
    <w:p w:rsidR="000F6B67" w:rsidRPr="00AF00D6" w:rsidRDefault="00241E20">
      <w:pPr>
        <w:rPr>
          <w:b/>
          <w:smallCaps/>
          <w:sz w:val="22"/>
          <w:szCs w:val="22"/>
        </w:rPr>
      </w:pPr>
    </w:p>
    <w:p w:rsidR="00A22C50" w:rsidRPr="00AF00D6" w:rsidRDefault="00922722" w:rsidP="000F6B67">
      <w:pPr>
        <w:jc w:val="center"/>
        <w:rPr>
          <w:i/>
          <w:iCs/>
          <w:sz w:val="22"/>
          <w:szCs w:val="22"/>
        </w:rPr>
      </w:pPr>
      <w:r w:rsidRPr="00AF00D6">
        <w:rPr>
          <w:i/>
          <w:iCs/>
          <w:sz w:val="22"/>
          <w:szCs w:val="22"/>
        </w:rPr>
        <w:t>Recipient</w:t>
      </w:r>
      <w:r w:rsidR="00C141A3" w:rsidRPr="00AF00D6">
        <w:rPr>
          <w:i/>
          <w:iCs/>
          <w:sz w:val="22"/>
          <w:szCs w:val="22"/>
        </w:rPr>
        <w:t xml:space="preserve"> Employees and Representatives </w:t>
      </w:r>
    </w:p>
    <w:p w:rsidR="00EB2ECE" w:rsidRPr="00AF00D6" w:rsidRDefault="00C141A3" w:rsidP="000F6B67">
      <w:pPr>
        <w:jc w:val="center"/>
        <w:rPr>
          <w:i/>
          <w:iCs/>
          <w:sz w:val="22"/>
          <w:szCs w:val="22"/>
        </w:rPr>
      </w:pPr>
      <w:r w:rsidRPr="00AF00D6">
        <w:rPr>
          <w:i/>
          <w:iCs/>
          <w:sz w:val="22"/>
          <w:szCs w:val="22"/>
        </w:rPr>
        <w:t xml:space="preserve">(with names as provided to </w:t>
      </w:r>
      <w:r w:rsidR="00922722" w:rsidRPr="00AF00D6">
        <w:rPr>
          <w:i/>
          <w:iCs/>
          <w:sz w:val="22"/>
          <w:szCs w:val="22"/>
        </w:rPr>
        <w:t>the Company’s</w:t>
      </w:r>
      <w:r w:rsidRPr="00AF00D6">
        <w:rPr>
          <w:i/>
          <w:iCs/>
          <w:sz w:val="22"/>
          <w:szCs w:val="22"/>
        </w:rPr>
        <w:t xml:space="preserve"> counsel from time to time)</w:t>
      </w:r>
    </w:p>
    <w:p w:rsidR="00EB2ECE" w:rsidRPr="00AF00D6" w:rsidRDefault="00241E20" w:rsidP="000F6B67">
      <w:pPr>
        <w:jc w:val="center"/>
        <w:rPr>
          <w:i/>
          <w:iCs/>
          <w:sz w:val="22"/>
          <w:szCs w:val="22"/>
        </w:rPr>
      </w:pPr>
    </w:p>
    <w:p w:rsidR="001A3995" w:rsidRDefault="003C0C32" w:rsidP="001A3995">
      <w:pPr>
        <w:rPr>
          <w:sz w:val="22"/>
          <w:szCs w:val="22"/>
          <w:u w:val="single"/>
        </w:rPr>
      </w:pPr>
      <w:r>
        <w:rPr>
          <w:sz w:val="22"/>
          <w:szCs w:val="22"/>
          <w:u w:val="single"/>
        </w:rPr>
        <w:t xml:space="preserve">Recipient Representatives </w:t>
      </w:r>
    </w:p>
    <w:p w:rsidR="003C0C32" w:rsidRDefault="003C0C32" w:rsidP="001A3995">
      <w:pPr>
        <w:rPr>
          <w:sz w:val="22"/>
          <w:szCs w:val="22"/>
        </w:rPr>
      </w:pPr>
    </w:p>
    <w:p w:rsidR="003C0C32" w:rsidRPr="00AF00D6" w:rsidRDefault="003C0C32" w:rsidP="001A3995">
      <w:pPr>
        <w:rPr>
          <w:sz w:val="22"/>
          <w:szCs w:val="22"/>
        </w:rPr>
      </w:pPr>
    </w:p>
    <w:p w:rsidR="001A3995" w:rsidRPr="00AF00D6" w:rsidRDefault="001A3995" w:rsidP="001A3995">
      <w:pPr>
        <w:rPr>
          <w:sz w:val="22"/>
          <w:szCs w:val="22"/>
        </w:rPr>
      </w:pPr>
    </w:p>
    <w:p w:rsidR="001A3995" w:rsidRDefault="00BE142D" w:rsidP="001A3995">
      <w:pPr>
        <w:rPr>
          <w:sz w:val="22"/>
          <w:szCs w:val="22"/>
          <w:u w:val="single"/>
        </w:rPr>
      </w:pPr>
      <w:r>
        <w:rPr>
          <w:sz w:val="22"/>
          <w:szCs w:val="22"/>
          <w:u w:val="single"/>
        </w:rPr>
        <w:t>Outside Investment Bank</w:t>
      </w:r>
      <w:r w:rsidR="003C0C32">
        <w:rPr>
          <w:sz w:val="22"/>
          <w:szCs w:val="22"/>
          <w:u w:val="single"/>
        </w:rPr>
        <w:t xml:space="preserve"> Representatives</w:t>
      </w:r>
    </w:p>
    <w:p w:rsidR="003C0C32" w:rsidRDefault="003C0C32" w:rsidP="001A3995">
      <w:pPr>
        <w:rPr>
          <w:sz w:val="22"/>
          <w:szCs w:val="22"/>
          <w:u w:val="single"/>
        </w:rPr>
      </w:pPr>
    </w:p>
    <w:p w:rsidR="003C0C32" w:rsidRPr="00AF00D6" w:rsidRDefault="003C0C32" w:rsidP="001A3995">
      <w:pPr>
        <w:rPr>
          <w:sz w:val="22"/>
          <w:szCs w:val="22"/>
          <w:u w:val="single"/>
        </w:rPr>
      </w:pPr>
    </w:p>
    <w:p w:rsidR="00B37C51" w:rsidRPr="00AF00D6" w:rsidRDefault="00241E20" w:rsidP="001A3995">
      <w:pPr>
        <w:rPr>
          <w:i/>
          <w:iCs/>
          <w:sz w:val="22"/>
          <w:szCs w:val="22"/>
        </w:rPr>
      </w:pPr>
    </w:p>
    <w:p w:rsidR="001A3995" w:rsidRPr="00AF00D6" w:rsidRDefault="00BE142D" w:rsidP="001A3995">
      <w:pPr>
        <w:rPr>
          <w:sz w:val="22"/>
          <w:szCs w:val="22"/>
        </w:rPr>
      </w:pPr>
      <w:r>
        <w:rPr>
          <w:sz w:val="22"/>
          <w:szCs w:val="22"/>
          <w:u w:val="single"/>
        </w:rPr>
        <w:t>Legal Advisors</w:t>
      </w:r>
    </w:p>
    <w:p w:rsidR="00551E35" w:rsidRPr="00AF00D6" w:rsidRDefault="00551E35" w:rsidP="001A3995">
      <w:pPr>
        <w:rPr>
          <w:iCs/>
          <w:sz w:val="22"/>
          <w:szCs w:val="22"/>
        </w:rPr>
      </w:pPr>
    </w:p>
    <w:p w:rsidR="009F1238" w:rsidRPr="00AF00D6" w:rsidRDefault="00C141A3">
      <w:pPr>
        <w:rPr>
          <w:b/>
          <w:smallCaps/>
          <w:sz w:val="22"/>
          <w:szCs w:val="22"/>
        </w:rPr>
      </w:pPr>
      <w:r w:rsidRPr="00AF00D6">
        <w:rPr>
          <w:b/>
          <w:smallCaps/>
          <w:sz w:val="22"/>
          <w:szCs w:val="22"/>
        </w:rPr>
        <w:br w:type="page"/>
      </w:r>
    </w:p>
    <w:p w:rsidR="00977417" w:rsidRPr="00AF00D6" w:rsidRDefault="00C141A3" w:rsidP="00977417">
      <w:pPr>
        <w:pStyle w:val="CG-SingleSp"/>
        <w:spacing w:after="0"/>
        <w:jc w:val="center"/>
        <w:rPr>
          <w:b/>
          <w:smallCaps/>
          <w:sz w:val="22"/>
          <w:szCs w:val="22"/>
          <w:u w:val="single"/>
        </w:rPr>
      </w:pPr>
      <w:r w:rsidRPr="00AF00D6">
        <w:rPr>
          <w:b/>
          <w:smallCaps/>
          <w:sz w:val="22"/>
          <w:szCs w:val="22"/>
          <w:u w:val="single"/>
        </w:rPr>
        <w:lastRenderedPageBreak/>
        <w:t>EXHIBIT B</w:t>
      </w:r>
    </w:p>
    <w:p w:rsidR="00977417" w:rsidRPr="00AF00D6" w:rsidRDefault="00C141A3" w:rsidP="00977417">
      <w:pPr>
        <w:pStyle w:val="CG-SingleSp"/>
        <w:spacing w:before="120" w:after="0"/>
        <w:jc w:val="center"/>
        <w:rPr>
          <w:b/>
          <w:sz w:val="22"/>
          <w:szCs w:val="22"/>
        </w:rPr>
      </w:pPr>
      <w:r w:rsidRPr="00AF00D6">
        <w:rPr>
          <w:b/>
          <w:sz w:val="22"/>
          <w:szCs w:val="22"/>
        </w:rPr>
        <w:t>Clean Team Representative Acknowledgement</w:t>
      </w:r>
      <w:r w:rsidRPr="00AF00D6">
        <w:rPr>
          <w:b/>
          <w:sz w:val="22"/>
          <w:szCs w:val="22"/>
        </w:rPr>
        <w:br/>
      </w:r>
    </w:p>
    <w:p w:rsidR="003C0C32" w:rsidRDefault="00C141A3" w:rsidP="00C2797F">
      <w:pPr>
        <w:pStyle w:val="HBbj"/>
        <w:ind w:firstLine="720"/>
        <w:rPr>
          <w:sz w:val="22"/>
          <w:szCs w:val="22"/>
        </w:rPr>
      </w:pPr>
      <w:r w:rsidRPr="00AF00D6">
        <w:rPr>
          <w:sz w:val="22"/>
          <w:szCs w:val="22"/>
        </w:rPr>
        <w:t>This Acknowledgement (“</w:t>
      </w:r>
      <w:r w:rsidRPr="00AF00D6">
        <w:rPr>
          <w:sz w:val="22"/>
          <w:szCs w:val="22"/>
          <w:u w:val="single"/>
        </w:rPr>
        <w:t>Acknowledgement</w:t>
      </w:r>
      <w:r w:rsidRPr="00AF00D6">
        <w:rPr>
          <w:sz w:val="22"/>
          <w:szCs w:val="22"/>
        </w:rPr>
        <w:t xml:space="preserve">”) is executed </w:t>
      </w:r>
      <w:r w:rsidR="003C0C32">
        <w:rPr>
          <w:sz w:val="22"/>
          <w:szCs w:val="22"/>
        </w:rPr>
        <w:t xml:space="preserve">as of </w:t>
      </w:r>
      <w:r w:rsidR="003C0C32" w:rsidRPr="003C0C32">
        <w:rPr>
          <w:sz w:val="22"/>
          <w:szCs w:val="22"/>
          <w:highlight w:val="yellow"/>
        </w:rPr>
        <w:t>[DATE]</w:t>
      </w:r>
      <w:r w:rsidRPr="00AF00D6">
        <w:rPr>
          <w:sz w:val="22"/>
          <w:szCs w:val="22"/>
        </w:rPr>
        <w:t>, by the undersigned (the</w:t>
      </w:r>
      <w:r w:rsidR="003C0C32">
        <w:rPr>
          <w:sz w:val="22"/>
          <w:szCs w:val="22"/>
        </w:rPr>
        <w:t> </w:t>
      </w:r>
      <w:r w:rsidRPr="00AF00D6">
        <w:rPr>
          <w:sz w:val="22"/>
          <w:szCs w:val="22"/>
        </w:rPr>
        <w:t>“</w:t>
      </w:r>
      <w:r w:rsidRPr="00AF00D6">
        <w:rPr>
          <w:sz w:val="22"/>
          <w:szCs w:val="22"/>
          <w:u w:val="single"/>
        </w:rPr>
        <w:t>Clean Team Representative</w:t>
      </w:r>
      <w:r w:rsidRPr="00AF00D6">
        <w:rPr>
          <w:sz w:val="22"/>
          <w:szCs w:val="22"/>
        </w:rPr>
        <w:t xml:space="preserve">”) pursuant to the terms of that certain Clean Team Confidentiality Agreement dated as of </w:t>
      </w:r>
      <w:r w:rsidR="003C0C32" w:rsidRPr="003C0C32">
        <w:rPr>
          <w:sz w:val="22"/>
          <w:szCs w:val="22"/>
          <w:highlight w:val="yellow"/>
        </w:rPr>
        <w:t>[DATE]</w:t>
      </w:r>
      <w:r w:rsidRPr="00AF00D6">
        <w:rPr>
          <w:sz w:val="22"/>
          <w:szCs w:val="22"/>
        </w:rPr>
        <w:t xml:space="preserve"> by and </w:t>
      </w:r>
      <w:r w:rsidR="003C0C32">
        <w:rPr>
          <w:sz w:val="22"/>
          <w:szCs w:val="22"/>
        </w:rPr>
        <w:t>between</w:t>
      </w:r>
      <w:r w:rsidRPr="00AF00D6">
        <w:rPr>
          <w:sz w:val="22"/>
          <w:szCs w:val="22"/>
        </w:rPr>
        <w:t xml:space="preserve"> </w:t>
      </w:r>
      <w:r w:rsidR="00BE142D" w:rsidRPr="003C0C32">
        <w:rPr>
          <w:sz w:val="22"/>
          <w:szCs w:val="22"/>
          <w:highlight w:val="yellow"/>
        </w:rPr>
        <w:t>[</w:t>
      </w:r>
      <w:r w:rsidR="003C0C32" w:rsidRPr="003C0C32">
        <w:rPr>
          <w:sz w:val="22"/>
          <w:szCs w:val="22"/>
          <w:highlight w:val="yellow"/>
        </w:rPr>
        <w:t>BUYER</w:t>
      </w:r>
      <w:r w:rsidR="00BE142D" w:rsidRPr="003C0C32">
        <w:rPr>
          <w:sz w:val="22"/>
          <w:szCs w:val="22"/>
          <w:highlight w:val="yellow"/>
        </w:rPr>
        <w:t>]</w:t>
      </w:r>
      <w:r w:rsidR="00922722" w:rsidRPr="00AF00D6">
        <w:rPr>
          <w:sz w:val="22"/>
          <w:szCs w:val="22"/>
        </w:rPr>
        <w:t xml:space="preserve"> and </w:t>
      </w:r>
      <w:r w:rsidR="00BE142D" w:rsidRPr="003C0C32">
        <w:rPr>
          <w:sz w:val="22"/>
          <w:szCs w:val="22"/>
          <w:highlight w:val="yellow"/>
        </w:rPr>
        <w:t>[</w:t>
      </w:r>
      <w:r w:rsidR="003C0C32" w:rsidRPr="003C0C32">
        <w:rPr>
          <w:sz w:val="22"/>
          <w:szCs w:val="22"/>
          <w:highlight w:val="yellow"/>
        </w:rPr>
        <w:t>SELLER</w:t>
      </w:r>
      <w:r w:rsidR="00BE142D" w:rsidRPr="003C0C32">
        <w:rPr>
          <w:sz w:val="22"/>
          <w:szCs w:val="22"/>
          <w:highlight w:val="yellow"/>
        </w:rPr>
        <w:t>]</w:t>
      </w:r>
      <w:r w:rsidR="003C0C32">
        <w:rPr>
          <w:sz w:val="22"/>
          <w:szCs w:val="22"/>
        </w:rPr>
        <w:t xml:space="preserve"> </w:t>
      </w:r>
      <w:r w:rsidR="003C0C32" w:rsidRPr="00AF00D6">
        <w:rPr>
          <w:sz w:val="22"/>
          <w:szCs w:val="22"/>
        </w:rPr>
        <w:t>(the “</w:t>
      </w:r>
      <w:r w:rsidR="003C0C32" w:rsidRPr="00AF00D6">
        <w:rPr>
          <w:sz w:val="22"/>
          <w:szCs w:val="22"/>
          <w:u w:val="single"/>
        </w:rPr>
        <w:t>Agreement</w:t>
      </w:r>
      <w:r w:rsidR="003C0C32" w:rsidRPr="00AF00D6">
        <w:rPr>
          <w:sz w:val="22"/>
          <w:szCs w:val="22"/>
        </w:rPr>
        <w:t>”)</w:t>
      </w:r>
      <w:r w:rsidRPr="00AF00D6">
        <w:rPr>
          <w:sz w:val="22"/>
          <w:szCs w:val="22"/>
        </w:rPr>
        <w:t xml:space="preserve">.  Capitalized terms used, but not defined, in this Acknowledgment shall have the respective meanings ascribed to such terms in the Agreement.  By the execution of this Acknowledgement, the Clean Team Representative acknowledges and agrees as follows: </w:t>
      </w:r>
    </w:p>
    <w:p w:rsidR="003C0C32" w:rsidRDefault="00C141A3" w:rsidP="003C0C32">
      <w:pPr>
        <w:pStyle w:val="HBbj"/>
        <w:numPr>
          <w:ilvl w:val="0"/>
          <w:numId w:val="34"/>
        </w:numPr>
        <w:rPr>
          <w:sz w:val="22"/>
          <w:szCs w:val="22"/>
        </w:rPr>
      </w:pPr>
      <w:r w:rsidRPr="00AF00D6">
        <w:rPr>
          <w:sz w:val="22"/>
          <w:szCs w:val="22"/>
        </w:rPr>
        <w:t xml:space="preserve">I have read the Agreement for the protection and exchange of Highly Confidential Information of </w:t>
      </w:r>
      <w:r w:rsidR="00957793" w:rsidRPr="00AF00D6">
        <w:rPr>
          <w:sz w:val="22"/>
          <w:szCs w:val="22"/>
        </w:rPr>
        <w:t xml:space="preserve">the </w:t>
      </w:r>
      <w:r w:rsidRPr="00AF00D6">
        <w:rPr>
          <w:sz w:val="22"/>
          <w:szCs w:val="22"/>
        </w:rPr>
        <w:t xml:space="preserve">Company and I agree to be bound by its terms and conditions; </w:t>
      </w:r>
    </w:p>
    <w:p w:rsidR="003C0C32" w:rsidRDefault="00C141A3" w:rsidP="003C0C32">
      <w:pPr>
        <w:pStyle w:val="HBbj"/>
        <w:numPr>
          <w:ilvl w:val="0"/>
          <w:numId w:val="34"/>
        </w:numPr>
        <w:rPr>
          <w:sz w:val="22"/>
          <w:szCs w:val="22"/>
        </w:rPr>
      </w:pPr>
      <w:r w:rsidRPr="00AF00D6">
        <w:rPr>
          <w:sz w:val="22"/>
          <w:szCs w:val="22"/>
        </w:rPr>
        <w:t>I agree not to disclose to any person or entity any Highly Confidential Information</w:t>
      </w:r>
      <w:r w:rsidR="003C0C32">
        <w:rPr>
          <w:sz w:val="22"/>
          <w:szCs w:val="22"/>
        </w:rPr>
        <w:t>,</w:t>
      </w:r>
      <w:r w:rsidRPr="00AF00D6">
        <w:rPr>
          <w:sz w:val="22"/>
          <w:szCs w:val="22"/>
        </w:rPr>
        <w:t xml:space="preserve"> other than </w:t>
      </w:r>
      <w:r w:rsidR="003C0C32">
        <w:rPr>
          <w:sz w:val="22"/>
          <w:szCs w:val="22"/>
        </w:rPr>
        <w:t>in strict accordance with the terms of the</w:t>
      </w:r>
      <w:r w:rsidRPr="00AF00D6">
        <w:rPr>
          <w:sz w:val="22"/>
          <w:szCs w:val="22"/>
        </w:rPr>
        <w:t xml:space="preserve"> Agreement; </w:t>
      </w:r>
    </w:p>
    <w:p w:rsidR="003C0C32" w:rsidRDefault="00C141A3" w:rsidP="003C0C32">
      <w:pPr>
        <w:pStyle w:val="HBbj"/>
        <w:numPr>
          <w:ilvl w:val="0"/>
          <w:numId w:val="34"/>
        </w:numPr>
        <w:rPr>
          <w:sz w:val="22"/>
          <w:szCs w:val="22"/>
        </w:rPr>
      </w:pPr>
      <w:r w:rsidRPr="00AF00D6">
        <w:rPr>
          <w:sz w:val="22"/>
          <w:szCs w:val="22"/>
        </w:rPr>
        <w:t>I agree not to make any copies of any Highly Confidential Information furnished to me</w:t>
      </w:r>
      <w:r w:rsidR="003C0C32">
        <w:rPr>
          <w:sz w:val="22"/>
          <w:szCs w:val="22"/>
        </w:rPr>
        <w:t>,</w:t>
      </w:r>
      <w:r w:rsidRPr="00AF00D6">
        <w:rPr>
          <w:sz w:val="22"/>
          <w:szCs w:val="22"/>
        </w:rPr>
        <w:t xml:space="preserve"> except in </w:t>
      </w:r>
      <w:r w:rsidR="003C0C32">
        <w:rPr>
          <w:sz w:val="22"/>
          <w:szCs w:val="22"/>
        </w:rPr>
        <w:t xml:space="preserve">strict </w:t>
      </w:r>
      <w:r w:rsidRPr="00AF00D6">
        <w:rPr>
          <w:sz w:val="22"/>
          <w:szCs w:val="22"/>
        </w:rPr>
        <w:t xml:space="preserve">accordance with the </w:t>
      </w:r>
      <w:r w:rsidR="003C0C32">
        <w:rPr>
          <w:sz w:val="22"/>
          <w:szCs w:val="22"/>
        </w:rPr>
        <w:t xml:space="preserve">terms of the </w:t>
      </w:r>
      <w:r w:rsidRPr="00AF00D6">
        <w:rPr>
          <w:sz w:val="22"/>
          <w:szCs w:val="22"/>
        </w:rPr>
        <w:t xml:space="preserve">Agreement; and </w:t>
      </w:r>
    </w:p>
    <w:p w:rsidR="00F14F97" w:rsidRPr="00AF00D6" w:rsidRDefault="00C141A3" w:rsidP="003C0C32">
      <w:pPr>
        <w:pStyle w:val="HBbj"/>
        <w:numPr>
          <w:ilvl w:val="0"/>
          <w:numId w:val="34"/>
        </w:numPr>
        <w:rPr>
          <w:sz w:val="22"/>
          <w:szCs w:val="22"/>
        </w:rPr>
      </w:pPr>
      <w:r w:rsidRPr="00AF00D6">
        <w:rPr>
          <w:sz w:val="22"/>
          <w:szCs w:val="22"/>
        </w:rPr>
        <w:t>I agree that any Highly Confidential Information furnished to me will be used by me only for the Purpose as set forth in the Agreement, and for no other purpose, and will not be imparted by me in any manner to any other person or entity</w:t>
      </w:r>
      <w:r w:rsidR="003C0C32">
        <w:rPr>
          <w:sz w:val="22"/>
          <w:szCs w:val="22"/>
        </w:rPr>
        <w:t>,</w:t>
      </w:r>
      <w:r w:rsidRPr="00AF00D6">
        <w:rPr>
          <w:sz w:val="22"/>
          <w:szCs w:val="22"/>
        </w:rPr>
        <w:t xml:space="preserve"> other than </w:t>
      </w:r>
      <w:r w:rsidR="003C0C32">
        <w:rPr>
          <w:sz w:val="22"/>
          <w:szCs w:val="22"/>
        </w:rPr>
        <w:t>in strict accordance with the terms of the</w:t>
      </w:r>
      <w:r w:rsidRPr="00AF00D6">
        <w:rPr>
          <w:sz w:val="22"/>
          <w:szCs w:val="22"/>
        </w:rPr>
        <w:t xml:space="preserve"> Agreement.</w:t>
      </w:r>
    </w:p>
    <w:p w:rsidR="00F14F97" w:rsidRPr="00AF00D6" w:rsidRDefault="00C141A3" w:rsidP="00E125E3">
      <w:pPr>
        <w:pStyle w:val="HBbj"/>
        <w:ind w:firstLine="0"/>
        <w:rPr>
          <w:sz w:val="22"/>
          <w:szCs w:val="22"/>
        </w:rPr>
      </w:pPr>
      <w:r w:rsidRPr="00AF00D6">
        <w:rPr>
          <w:sz w:val="22"/>
          <w:szCs w:val="22"/>
        </w:rPr>
        <w:tab/>
      </w:r>
      <w:r w:rsidR="003C0C32">
        <w:rPr>
          <w:sz w:val="22"/>
          <w:szCs w:val="22"/>
        </w:rPr>
        <w:t xml:space="preserve">The </w:t>
      </w:r>
      <w:r w:rsidRPr="00AF00D6">
        <w:rPr>
          <w:sz w:val="22"/>
          <w:szCs w:val="22"/>
        </w:rPr>
        <w:t>Clean Team Representative hereby agrees to be bound by and subject to the terms of the Agreement applicable to the Clean Team Representative.</w:t>
      </w:r>
    </w:p>
    <w:p w:rsidR="00411615" w:rsidRPr="00AF00D6" w:rsidRDefault="00C141A3" w:rsidP="00E125E3">
      <w:pPr>
        <w:pStyle w:val="CG-SingleSp"/>
        <w:spacing w:before="120" w:after="0"/>
        <w:rPr>
          <w:sz w:val="22"/>
          <w:szCs w:val="22"/>
        </w:rPr>
      </w:pPr>
      <w:r w:rsidRPr="00AF00D6">
        <w:rPr>
          <w:sz w:val="22"/>
          <w:szCs w:val="22"/>
        </w:rPr>
        <w:tab/>
      </w:r>
      <w:r w:rsidRPr="00AF00D6">
        <w:rPr>
          <w:sz w:val="22"/>
          <w:szCs w:val="22"/>
        </w:rPr>
        <w:tab/>
      </w:r>
      <w:r w:rsidRPr="00AF00D6">
        <w:rPr>
          <w:sz w:val="22"/>
          <w:szCs w:val="22"/>
        </w:rPr>
        <w:tab/>
      </w:r>
      <w:r w:rsidRPr="00AF00D6">
        <w:rPr>
          <w:sz w:val="22"/>
          <w:szCs w:val="22"/>
        </w:rPr>
        <w:tab/>
      </w:r>
      <w:r w:rsidRPr="00AF00D6">
        <w:rPr>
          <w:sz w:val="22"/>
          <w:szCs w:val="22"/>
        </w:rPr>
        <w:tab/>
      </w:r>
      <w:r w:rsidRPr="00AF00D6">
        <w:rPr>
          <w:sz w:val="22"/>
          <w:szCs w:val="22"/>
        </w:rPr>
        <w:tab/>
      </w:r>
    </w:p>
    <w:p w:rsidR="00977417" w:rsidRPr="001122EB" w:rsidRDefault="00C141A3" w:rsidP="00411615">
      <w:pPr>
        <w:pStyle w:val="CG-SingleSp"/>
        <w:spacing w:before="120" w:after="0"/>
        <w:ind w:firstLine="4320"/>
        <w:rPr>
          <w:b/>
          <w:caps/>
          <w:sz w:val="22"/>
          <w:szCs w:val="22"/>
        </w:rPr>
      </w:pPr>
      <w:r w:rsidRPr="001122EB">
        <w:rPr>
          <w:b/>
          <w:caps/>
          <w:sz w:val="22"/>
          <w:szCs w:val="22"/>
        </w:rPr>
        <w:t>Clean Team Representative</w:t>
      </w:r>
    </w:p>
    <w:p w:rsidR="00E125E3" w:rsidRPr="00AF00D6" w:rsidRDefault="00C141A3" w:rsidP="00E125E3">
      <w:pPr>
        <w:pStyle w:val="CG-SingleSp"/>
        <w:spacing w:before="120" w:after="0"/>
        <w:rPr>
          <w:sz w:val="22"/>
          <w:szCs w:val="22"/>
        </w:rPr>
      </w:pPr>
      <w:r w:rsidRPr="00AF00D6">
        <w:rPr>
          <w:sz w:val="22"/>
          <w:szCs w:val="22"/>
        </w:rPr>
        <w:tab/>
      </w:r>
      <w:r w:rsidRPr="00AF00D6">
        <w:rPr>
          <w:sz w:val="22"/>
          <w:szCs w:val="22"/>
        </w:rPr>
        <w:tab/>
      </w:r>
      <w:r w:rsidRPr="00AF00D6">
        <w:rPr>
          <w:sz w:val="22"/>
          <w:szCs w:val="22"/>
        </w:rPr>
        <w:tab/>
      </w:r>
      <w:r w:rsidRPr="00AF00D6">
        <w:rPr>
          <w:sz w:val="22"/>
          <w:szCs w:val="22"/>
        </w:rPr>
        <w:tab/>
      </w:r>
      <w:r w:rsidRPr="00AF00D6">
        <w:rPr>
          <w:sz w:val="22"/>
          <w:szCs w:val="22"/>
        </w:rPr>
        <w:tab/>
      </w:r>
      <w:r w:rsidRPr="00AF00D6">
        <w:rPr>
          <w:sz w:val="22"/>
          <w:szCs w:val="22"/>
        </w:rPr>
        <w:tab/>
      </w:r>
      <w:r w:rsidRPr="00AF00D6">
        <w:rPr>
          <w:sz w:val="22"/>
          <w:szCs w:val="22"/>
        </w:rPr>
        <w:br/>
      </w:r>
      <w:r w:rsidRPr="00AF00D6">
        <w:rPr>
          <w:sz w:val="22"/>
          <w:szCs w:val="22"/>
        </w:rPr>
        <w:tab/>
      </w:r>
      <w:r w:rsidRPr="00AF00D6">
        <w:rPr>
          <w:sz w:val="22"/>
          <w:szCs w:val="22"/>
        </w:rPr>
        <w:tab/>
      </w:r>
      <w:r w:rsidRPr="00AF00D6">
        <w:rPr>
          <w:sz w:val="22"/>
          <w:szCs w:val="22"/>
        </w:rPr>
        <w:tab/>
      </w:r>
      <w:r w:rsidRPr="00AF00D6">
        <w:rPr>
          <w:sz w:val="22"/>
          <w:szCs w:val="22"/>
        </w:rPr>
        <w:tab/>
      </w:r>
      <w:r w:rsidRPr="00AF00D6">
        <w:rPr>
          <w:sz w:val="22"/>
          <w:szCs w:val="22"/>
        </w:rPr>
        <w:tab/>
      </w:r>
      <w:r w:rsidRPr="00AF00D6">
        <w:rPr>
          <w:sz w:val="22"/>
          <w:szCs w:val="22"/>
        </w:rPr>
        <w:tab/>
      </w:r>
      <w:r w:rsidR="003C0C32" w:rsidRPr="003C0C32">
        <w:rPr>
          <w:sz w:val="22"/>
          <w:szCs w:val="22"/>
          <w:highlight w:val="yellow"/>
        </w:rPr>
        <w:t>[REPRESENTATIVE NAME]</w:t>
      </w:r>
    </w:p>
    <w:p w:rsidR="00E125E3" w:rsidRPr="00AF00D6" w:rsidRDefault="00C141A3" w:rsidP="00E125E3">
      <w:pPr>
        <w:pStyle w:val="CG-SingleSp"/>
        <w:spacing w:before="120" w:after="0"/>
        <w:rPr>
          <w:sz w:val="22"/>
          <w:szCs w:val="22"/>
        </w:rPr>
      </w:pPr>
      <w:r w:rsidRPr="00AF00D6">
        <w:rPr>
          <w:sz w:val="22"/>
          <w:szCs w:val="22"/>
        </w:rPr>
        <w:tab/>
      </w:r>
      <w:r w:rsidRPr="00AF00D6">
        <w:rPr>
          <w:sz w:val="22"/>
          <w:szCs w:val="22"/>
        </w:rPr>
        <w:tab/>
      </w:r>
    </w:p>
    <w:p w:rsidR="00E125E3" w:rsidRPr="00AF00D6" w:rsidRDefault="00C141A3" w:rsidP="00E125E3">
      <w:pPr>
        <w:pStyle w:val="CG-SingleSp"/>
        <w:spacing w:before="120" w:after="0"/>
        <w:rPr>
          <w:sz w:val="22"/>
          <w:szCs w:val="22"/>
        </w:rPr>
      </w:pPr>
      <w:r w:rsidRPr="00AF00D6">
        <w:rPr>
          <w:sz w:val="22"/>
          <w:szCs w:val="22"/>
        </w:rPr>
        <w:tab/>
      </w:r>
      <w:r w:rsidRPr="00AF00D6">
        <w:rPr>
          <w:sz w:val="22"/>
          <w:szCs w:val="22"/>
        </w:rPr>
        <w:tab/>
      </w:r>
      <w:r w:rsidRPr="00AF00D6">
        <w:rPr>
          <w:sz w:val="22"/>
          <w:szCs w:val="22"/>
        </w:rPr>
        <w:tab/>
      </w:r>
      <w:r w:rsidRPr="00AF00D6">
        <w:rPr>
          <w:sz w:val="22"/>
          <w:szCs w:val="22"/>
        </w:rPr>
        <w:tab/>
      </w:r>
      <w:r w:rsidRPr="00AF00D6">
        <w:rPr>
          <w:sz w:val="22"/>
          <w:szCs w:val="22"/>
        </w:rPr>
        <w:tab/>
      </w:r>
      <w:r w:rsidRPr="00AF00D6">
        <w:rPr>
          <w:sz w:val="22"/>
          <w:szCs w:val="22"/>
        </w:rPr>
        <w:tab/>
        <w:t xml:space="preserve">By: </w:t>
      </w:r>
      <w:r w:rsidRPr="00AF00D6">
        <w:rPr>
          <w:sz w:val="22"/>
          <w:szCs w:val="22"/>
          <w:u w:val="single"/>
        </w:rPr>
        <w:tab/>
      </w:r>
      <w:r w:rsidRPr="00AF00D6">
        <w:rPr>
          <w:sz w:val="22"/>
          <w:szCs w:val="22"/>
          <w:u w:val="single"/>
        </w:rPr>
        <w:tab/>
      </w:r>
      <w:r w:rsidRPr="00AF00D6">
        <w:rPr>
          <w:sz w:val="22"/>
          <w:szCs w:val="22"/>
          <w:u w:val="single"/>
        </w:rPr>
        <w:tab/>
      </w:r>
      <w:r w:rsidRPr="00AF00D6">
        <w:rPr>
          <w:sz w:val="22"/>
          <w:szCs w:val="22"/>
          <w:u w:val="single"/>
        </w:rPr>
        <w:tab/>
      </w:r>
      <w:r w:rsidRPr="00AF00D6">
        <w:rPr>
          <w:sz w:val="22"/>
          <w:szCs w:val="22"/>
          <w:u w:val="single"/>
        </w:rPr>
        <w:tab/>
      </w:r>
      <w:r w:rsidRPr="00AF00D6">
        <w:rPr>
          <w:sz w:val="22"/>
          <w:szCs w:val="22"/>
          <w:u w:val="single"/>
        </w:rPr>
        <w:tab/>
      </w:r>
    </w:p>
    <w:p w:rsidR="00E125E3" w:rsidRPr="00AF00D6" w:rsidRDefault="00C141A3" w:rsidP="00E125E3">
      <w:pPr>
        <w:pStyle w:val="CG-SingleSp"/>
        <w:spacing w:before="120" w:after="0"/>
        <w:ind w:left="3600" w:firstLine="720"/>
        <w:rPr>
          <w:sz w:val="22"/>
          <w:szCs w:val="22"/>
        </w:rPr>
      </w:pPr>
      <w:r w:rsidRPr="00AF00D6">
        <w:rPr>
          <w:sz w:val="22"/>
          <w:szCs w:val="22"/>
        </w:rPr>
        <w:t xml:space="preserve">Name: </w:t>
      </w:r>
      <w:r w:rsidRPr="00AF00D6">
        <w:rPr>
          <w:sz w:val="22"/>
          <w:szCs w:val="22"/>
          <w:u w:val="single"/>
        </w:rPr>
        <w:tab/>
      </w:r>
      <w:r w:rsidRPr="00AF00D6">
        <w:rPr>
          <w:sz w:val="22"/>
          <w:szCs w:val="22"/>
          <w:u w:val="single"/>
        </w:rPr>
        <w:tab/>
      </w:r>
      <w:r w:rsidRPr="00AF00D6">
        <w:rPr>
          <w:sz w:val="22"/>
          <w:szCs w:val="22"/>
          <w:u w:val="single"/>
        </w:rPr>
        <w:tab/>
      </w:r>
      <w:r w:rsidRPr="00AF00D6">
        <w:rPr>
          <w:sz w:val="22"/>
          <w:szCs w:val="22"/>
          <w:u w:val="single"/>
        </w:rPr>
        <w:tab/>
      </w:r>
      <w:r w:rsidRPr="00AF00D6">
        <w:rPr>
          <w:sz w:val="22"/>
          <w:szCs w:val="22"/>
          <w:u w:val="single"/>
        </w:rPr>
        <w:tab/>
      </w:r>
      <w:r w:rsidRPr="00AF00D6">
        <w:rPr>
          <w:sz w:val="22"/>
          <w:szCs w:val="22"/>
          <w:u w:val="single"/>
        </w:rPr>
        <w:tab/>
      </w:r>
    </w:p>
    <w:p w:rsidR="00641E76" w:rsidRPr="00AF00D6" w:rsidRDefault="00C141A3" w:rsidP="00E125E3">
      <w:pPr>
        <w:pStyle w:val="CG-SingleSp"/>
        <w:spacing w:before="120" w:after="0"/>
        <w:ind w:left="3600" w:firstLine="720"/>
        <w:rPr>
          <w:sz w:val="22"/>
          <w:szCs w:val="22"/>
          <w:u w:val="single"/>
        </w:rPr>
      </w:pPr>
      <w:r w:rsidRPr="00AF00D6">
        <w:rPr>
          <w:sz w:val="22"/>
          <w:szCs w:val="22"/>
        </w:rPr>
        <w:t xml:space="preserve">Title: </w:t>
      </w:r>
      <w:r w:rsidRPr="00AF00D6">
        <w:rPr>
          <w:sz w:val="22"/>
          <w:szCs w:val="22"/>
          <w:u w:val="single"/>
        </w:rPr>
        <w:tab/>
      </w:r>
      <w:r w:rsidRPr="00AF00D6">
        <w:rPr>
          <w:sz w:val="22"/>
          <w:szCs w:val="22"/>
          <w:u w:val="single"/>
        </w:rPr>
        <w:tab/>
      </w:r>
      <w:r w:rsidRPr="00AF00D6">
        <w:rPr>
          <w:sz w:val="22"/>
          <w:szCs w:val="22"/>
          <w:u w:val="single"/>
        </w:rPr>
        <w:tab/>
      </w:r>
      <w:r w:rsidRPr="00AF00D6">
        <w:rPr>
          <w:sz w:val="22"/>
          <w:szCs w:val="22"/>
          <w:u w:val="single"/>
        </w:rPr>
        <w:tab/>
      </w:r>
      <w:r w:rsidRPr="00AF00D6">
        <w:rPr>
          <w:sz w:val="22"/>
          <w:szCs w:val="22"/>
          <w:u w:val="single"/>
        </w:rPr>
        <w:tab/>
      </w:r>
      <w:r w:rsidRPr="00AF00D6">
        <w:rPr>
          <w:sz w:val="22"/>
          <w:szCs w:val="22"/>
          <w:u w:val="single"/>
        </w:rPr>
        <w:tab/>
      </w:r>
    </w:p>
    <w:p w:rsidR="00641E76" w:rsidRPr="00AF00D6" w:rsidRDefault="00241E20" w:rsidP="00431F57">
      <w:pPr>
        <w:rPr>
          <w:sz w:val="22"/>
          <w:szCs w:val="22"/>
          <w:u w:val="single"/>
        </w:rPr>
      </w:pPr>
    </w:p>
    <w:sectPr w:rsidR="00641E76" w:rsidRPr="00AF00D6">
      <w:footerReference w:type="default" r:id="rId15"/>
      <w:footerReference w:type="first" r:id="rId16"/>
      <w:type w:val="continuous"/>
      <w:pgSz w:w="12240" w:h="15840" w:code="1"/>
      <w:pgMar w:top="1440" w:right="1440" w:bottom="1440" w:left="1440" w:header="36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E20" w:rsidRDefault="00241E20">
      <w:r>
        <w:separator/>
      </w:r>
    </w:p>
  </w:endnote>
  <w:endnote w:type="continuationSeparator" w:id="0">
    <w:p w:rsidR="00241E20" w:rsidRDefault="0024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0B0" w:rsidRDefault="00241E20">
    <w:pPr>
      <w:pStyle w:val="Footer"/>
      <w:rPr>
        <w:noProof/>
      </w:rPr>
    </w:pPr>
  </w:p>
  <w:p w:rsidR="003960B0" w:rsidRDefault="00C141A3">
    <w:pPr>
      <w:pStyle w:val="SCDocID"/>
      <w:rPr>
        <w:noProof/>
      </w:rPr>
    </w:pPr>
    <w:r>
      <w:rPr>
        <w:noProof/>
      </w:rPr>
      <w:softHyphen/>
      <w:t>SC1:3481581.3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EF2" w:rsidRDefault="00C141A3">
    <w:pPr>
      <w:pStyle w:val="Footer"/>
      <w:jc w:val="center"/>
      <w:rPr>
        <w:rStyle w:val="PageNumber"/>
        <w:noProof/>
      </w:rPr>
    </w:pPr>
    <w:r>
      <w:rPr>
        <w:rStyle w:val="PageNumber"/>
        <w:noProof/>
      </w:rPr>
      <w:fldChar w:fldCharType="begin"/>
    </w:r>
    <w:r>
      <w:rPr>
        <w:rStyle w:val="PageNumber"/>
        <w:noProof/>
      </w:rPr>
      <w:instrText xml:space="preserve"> PAGE </w:instrText>
    </w:r>
    <w:r>
      <w:rPr>
        <w:rStyle w:val="PageNumber"/>
        <w:noProof/>
      </w:rPr>
      <w:fldChar w:fldCharType="separate"/>
    </w:r>
    <w:r w:rsidR="00B8102A">
      <w:rPr>
        <w:rStyle w:val="PageNumber"/>
        <w:noProof/>
      </w:rPr>
      <w:t>2</w:t>
    </w:r>
    <w:r>
      <w:rPr>
        <w:rStyle w:val="PageNumber"/>
        <w:noProof/>
      </w:rPr>
      <w:fldChar w:fldCharType="end"/>
    </w:r>
  </w:p>
  <w:p w:rsidR="00ED1EF2" w:rsidRDefault="00241E20">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0B0" w:rsidRDefault="00C141A3">
    <w:pPr>
      <w:framePr w:w="11520" w:hSpace="180" w:wrap="notBeside" w:vAnchor="page" w:hAnchor="page" w:x="337" w:yAlign="bottom" w:anchorLock="1"/>
      <w:tabs>
        <w:tab w:val="right" w:pos="11520"/>
      </w:tabs>
      <w:spacing w:after="360"/>
      <w:rPr>
        <w:rFonts w:ascii="Arial" w:hAnsi="Arial" w:cs="Arial"/>
        <w:noProof/>
        <w:sz w:val="16"/>
      </w:rPr>
    </w:pPr>
    <w:bookmarkStart w:id="1" w:name="_DocIDStamp"/>
    <w:r>
      <w:rPr>
        <w:rFonts w:ascii="Arial" w:hAnsi="Arial" w:cs="Arial"/>
        <w:noProof/>
        <w:sz w:val="16"/>
      </w:rPr>
      <w:tab/>
    </w:r>
  </w:p>
  <w:bookmarkEnd w:id="1"/>
  <w:p w:rsidR="00ED1EF2" w:rsidRDefault="00241E20" w:rsidP="004139FA">
    <w:pPr>
      <w:pStyle w:val="DocI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C32" w:rsidRDefault="003C0C32">
    <w:pPr>
      <w:framePr w:w="11520" w:hSpace="180" w:wrap="notBeside" w:vAnchor="page" w:hAnchor="page" w:x="337" w:yAlign="bottom" w:anchorLock="1"/>
      <w:tabs>
        <w:tab w:val="right" w:pos="11520"/>
      </w:tabs>
      <w:spacing w:after="360"/>
      <w:rPr>
        <w:rFonts w:ascii="Arial" w:hAnsi="Arial" w:cs="Arial"/>
        <w:noProof/>
        <w:sz w:val="16"/>
      </w:rPr>
    </w:pPr>
    <w:r>
      <w:rPr>
        <w:rFonts w:ascii="Arial" w:hAnsi="Arial" w:cs="Arial"/>
        <w:noProof/>
        <w:sz w:val="16"/>
      </w:rPr>
      <w:tab/>
    </w:r>
  </w:p>
  <w:p w:rsidR="003C0C32" w:rsidRPr="003C0C32" w:rsidRDefault="003C0C32" w:rsidP="003C0C32">
    <w:pPr>
      <w:pStyle w:val="DocID"/>
      <w:jc w:val="center"/>
      <w:rPr>
        <w:sz w:val="20"/>
      </w:rPr>
    </w:pPr>
    <w:r w:rsidRPr="003C0C32">
      <w:rPr>
        <w:sz w:val="20"/>
      </w:rPr>
      <w:t>[Signature Page to Clean Team Agreement]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AC2" w:rsidRPr="00ED1EF2" w:rsidRDefault="00241E20" w:rsidP="00ED1EF2">
    <w:pPr>
      <w:pStyle w:val="Footer"/>
      <w:rPr>
        <w:noProof/>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EB7" w:rsidRDefault="00C141A3">
    <w:pPr>
      <w:framePr w:w="11520" w:hSpace="180" w:wrap="notBeside" w:vAnchor="page" w:hAnchor="page" w:x="337" w:yAlign="bottom" w:anchorLock="1"/>
      <w:tabs>
        <w:tab w:val="right" w:pos="11520"/>
      </w:tabs>
      <w:spacing w:after="360"/>
      <w:rPr>
        <w:rFonts w:ascii="Arial" w:hAnsi="Arial" w:cs="Arial"/>
        <w:noProof/>
        <w:sz w:val="16"/>
      </w:rPr>
    </w:pPr>
    <w:r>
      <w:rPr>
        <w:rFonts w:ascii="Arial" w:hAnsi="Arial" w:cs="Arial"/>
        <w:noProof/>
        <w:sz w:val="16"/>
      </w:rPr>
      <w:tab/>
    </w:r>
  </w:p>
  <w:p w:rsidR="00141AC2" w:rsidRDefault="00241E20" w:rsidP="00ED1EF2">
    <w:pPr>
      <w:pStyle w:val="MacPacTrail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E20" w:rsidRDefault="00241E20">
      <w:r>
        <w:separator/>
      </w:r>
    </w:p>
  </w:footnote>
  <w:footnote w:type="continuationSeparator" w:id="0">
    <w:p w:rsidR="00241E20" w:rsidRDefault="00241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0B0" w:rsidRDefault="00241E20" w:rsidP="00AF00D6">
    <w:pPr>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1E82"/>
    <w:multiLevelType w:val="singleLevel"/>
    <w:tmpl w:val="F89C3D36"/>
    <w:lvl w:ilvl="0">
      <w:start w:val="1"/>
      <w:numFmt w:val="upperLetter"/>
      <w:pStyle w:val="CG-NumberL"/>
      <w:lvlText w:val="%1."/>
      <w:lvlJc w:val="left"/>
      <w:pPr>
        <w:tabs>
          <w:tab w:val="num" w:pos="360"/>
        </w:tabs>
        <w:ind w:left="360" w:hanging="360"/>
      </w:pPr>
    </w:lvl>
  </w:abstractNum>
  <w:abstractNum w:abstractNumId="1" w15:restartNumberingAfterBreak="0">
    <w:nsid w:val="008F2C02"/>
    <w:multiLevelType w:val="hybridMultilevel"/>
    <w:tmpl w:val="0ED68EE2"/>
    <w:lvl w:ilvl="0" w:tplc="06AE9216">
      <w:start w:val="1"/>
      <w:numFmt w:val="decimal"/>
      <w:lvlText w:val="%1."/>
      <w:lvlJc w:val="left"/>
      <w:pPr>
        <w:tabs>
          <w:tab w:val="num" w:pos="360"/>
        </w:tabs>
        <w:ind w:left="360" w:hanging="360"/>
      </w:pPr>
      <w:rPr>
        <w:rFonts w:hint="default"/>
      </w:rPr>
    </w:lvl>
    <w:lvl w:ilvl="1" w:tplc="EB20DC8C" w:tentative="1">
      <w:start w:val="1"/>
      <w:numFmt w:val="lowerLetter"/>
      <w:lvlText w:val="%2."/>
      <w:lvlJc w:val="left"/>
      <w:pPr>
        <w:tabs>
          <w:tab w:val="num" w:pos="1440"/>
        </w:tabs>
        <w:ind w:left="1440" w:hanging="360"/>
      </w:pPr>
    </w:lvl>
    <w:lvl w:ilvl="2" w:tplc="6F12A282" w:tentative="1">
      <w:start w:val="1"/>
      <w:numFmt w:val="lowerRoman"/>
      <w:lvlText w:val="%3."/>
      <w:lvlJc w:val="right"/>
      <w:pPr>
        <w:tabs>
          <w:tab w:val="num" w:pos="2160"/>
        </w:tabs>
        <w:ind w:left="2160" w:hanging="180"/>
      </w:pPr>
    </w:lvl>
    <w:lvl w:ilvl="3" w:tplc="DED0588E" w:tentative="1">
      <w:start w:val="1"/>
      <w:numFmt w:val="decimal"/>
      <w:lvlText w:val="%4."/>
      <w:lvlJc w:val="left"/>
      <w:pPr>
        <w:tabs>
          <w:tab w:val="num" w:pos="2880"/>
        </w:tabs>
        <w:ind w:left="2880" w:hanging="360"/>
      </w:pPr>
    </w:lvl>
    <w:lvl w:ilvl="4" w:tplc="BD32C0EA" w:tentative="1">
      <w:start w:val="1"/>
      <w:numFmt w:val="lowerLetter"/>
      <w:lvlText w:val="%5."/>
      <w:lvlJc w:val="left"/>
      <w:pPr>
        <w:tabs>
          <w:tab w:val="num" w:pos="3600"/>
        </w:tabs>
        <w:ind w:left="3600" w:hanging="360"/>
      </w:pPr>
    </w:lvl>
    <w:lvl w:ilvl="5" w:tplc="5A6C6760" w:tentative="1">
      <w:start w:val="1"/>
      <w:numFmt w:val="lowerRoman"/>
      <w:lvlText w:val="%6."/>
      <w:lvlJc w:val="right"/>
      <w:pPr>
        <w:tabs>
          <w:tab w:val="num" w:pos="4320"/>
        </w:tabs>
        <w:ind w:left="4320" w:hanging="180"/>
      </w:pPr>
    </w:lvl>
    <w:lvl w:ilvl="6" w:tplc="6792B5F2" w:tentative="1">
      <w:start w:val="1"/>
      <w:numFmt w:val="decimal"/>
      <w:lvlText w:val="%7."/>
      <w:lvlJc w:val="left"/>
      <w:pPr>
        <w:tabs>
          <w:tab w:val="num" w:pos="5040"/>
        </w:tabs>
        <w:ind w:left="5040" w:hanging="360"/>
      </w:pPr>
    </w:lvl>
    <w:lvl w:ilvl="7" w:tplc="BE2077FE" w:tentative="1">
      <w:start w:val="1"/>
      <w:numFmt w:val="lowerLetter"/>
      <w:lvlText w:val="%8."/>
      <w:lvlJc w:val="left"/>
      <w:pPr>
        <w:tabs>
          <w:tab w:val="num" w:pos="5760"/>
        </w:tabs>
        <w:ind w:left="5760" w:hanging="360"/>
      </w:pPr>
    </w:lvl>
    <w:lvl w:ilvl="8" w:tplc="EF60C8D8" w:tentative="1">
      <w:start w:val="1"/>
      <w:numFmt w:val="lowerRoman"/>
      <w:lvlText w:val="%9."/>
      <w:lvlJc w:val="right"/>
      <w:pPr>
        <w:tabs>
          <w:tab w:val="num" w:pos="6480"/>
        </w:tabs>
        <w:ind w:left="6480" w:hanging="180"/>
      </w:pPr>
    </w:lvl>
  </w:abstractNum>
  <w:abstractNum w:abstractNumId="2" w15:restartNumberingAfterBreak="0">
    <w:nsid w:val="00EAD8FC"/>
    <w:multiLevelType w:val="singleLevel"/>
    <w:tmpl w:val="52DF456D"/>
    <w:lvl w:ilvl="0">
      <w:start w:val="1"/>
      <w:numFmt w:val="decimal"/>
      <w:lvlText w:val="%1."/>
      <w:lvlJc w:val="left"/>
      <w:pPr>
        <w:tabs>
          <w:tab w:val="num" w:pos="792"/>
        </w:tabs>
      </w:pPr>
      <w:rPr>
        <w:snapToGrid/>
        <w:sz w:val="24"/>
        <w:szCs w:val="24"/>
      </w:rPr>
    </w:lvl>
  </w:abstractNum>
  <w:abstractNum w:abstractNumId="3" w15:restartNumberingAfterBreak="0">
    <w:nsid w:val="013327F5"/>
    <w:multiLevelType w:val="singleLevel"/>
    <w:tmpl w:val="4766FE2A"/>
    <w:lvl w:ilvl="0">
      <w:start w:val="1"/>
      <w:numFmt w:val="decimal"/>
      <w:lvlText w:val="%1."/>
      <w:lvlJc w:val="left"/>
      <w:pPr>
        <w:tabs>
          <w:tab w:val="num" w:pos="648"/>
        </w:tabs>
        <w:ind w:left="648" w:hanging="648"/>
      </w:pPr>
      <w:rPr>
        <w:snapToGrid/>
        <w:spacing w:val="1"/>
        <w:sz w:val="24"/>
        <w:szCs w:val="24"/>
      </w:rPr>
    </w:lvl>
  </w:abstractNum>
  <w:abstractNum w:abstractNumId="4" w15:restartNumberingAfterBreak="0">
    <w:nsid w:val="02BA5883"/>
    <w:multiLevelType w:val="singleLevel"/>
    <w:tmpl w:val="57D62708"/>
    <w:lvl w:ilvl="0">
      <w:start w:val="1"/>
      <w:numFmt w:val="decimal"/>
      <w:pStyle w:val="TEOutlineL1"/>
      <w:lvlText w:val="%1."/>
      <w:lvlJc w:val="left"/>
      <w:pPr>
        <w:tabs>
          <w:tab w:val="num" w:pos="360"/>
        </w:tabs>
        <w:ind w:left="360" w:hanging="360"/>
      </w:pPr>
      <w:rPr>
        <w:b w:val="0"/>
      </w:rPr>
    </w:lvl>
  </w:abstractNum>
  <w:abstractNum w:abstractNumId="5" w15:restartNumberingAfterBreak="0">
    <w:nsid w:val="049D3635"/>
    <w:multiLevelType w:val="hybridMultilevel"/>
    <w:tmpl w:val="C10C677E"/>
    <w:lvl w:ilvl="0" w:tplc="C90696FA">
      <w:start w:val="1"/>
      <w:numFmt w:val="decimal"/>
      <w:lvlText w:val="%1."/>
      <w:lvlJc w:val="left"/>
      <w:pPr>
        <w:tabs>
          <w:tab w:val="num" w:pos="720"/>
        </w:tabs>
        <w:ind w:left="720" w:hanging="360"/>
      </w:pPr>
    </w:lvl>
    <w:lvl w:ilvl="1" w:tplc="8988CED0" w:tentative="1">
      <w:start w:val="1"/>
      <w:numFmt w:val="lowerLetter"/>
      <w:lvlText w:val="%2."/>
      <w:lvlJc w:val="left"/>
      <w:pPr>
        <w:tabs>
          <w:tab w:val="num" w:pos="1440"/>
        </w:tabs>
        <w:ind w:left="1440" w:hanging="360"/>
      </w:pPr>
    </w:lvl>
    <w:lvl w:ilvl="2" w:tplc="A9D4A3CA" w:tentative="1">
      <w:start w:val="1"/>
      <w:numFmt w:val="lowerRoman"/>
      <w:lvlText w:val="%3."/>
      <w:lvlJc w:val="right"/>
      <w:pPr>
        <w:tabs>
          <w:tab w:val="num" w:pos="2160"/>
        </w:tabs>
        <w:ind w:left="2160" w:hanging="180"/>
      </w:pPr>
    </w:lvl>
    <w:lvl w:ilvl="3" w:tplc="087A9E92" w:tentative="1">
      <w:start w:val="1"/>
      <w:numFmt w:val="decimal"/>
      <w:lvlText w:val="%4."/>
      <w:lvlJc w:val="left"/>
      <w:pPr>
        <w:tabs>
          <w:tab w:val="num" w:pos="2880"/>
        </w:tabs>
        <w:ind w:left="2880" w:hanging="360"/>
      </w:pPr>
    </w:lvl>
    <w:lvl w:ilvl="4" w:tplc="CF2A20DC" w:tentative="1">
      <w:start w:val="1"/>
      <w:numFmt w:val="lowerLetter"/>
      <w:lvlText w:val="%5."/>
      <w:lvlJc w:val="left"/>
      <w:pPr>
        <w:tabs>
          <w:tab w:val="num" w:pos="3600"/>
        </w:tabs>
        <w:ind w:left="3600" w:hanging="360"/>
      </w:pPr>
    </w:lvl>
    <w:lvl w:ilvl="5" w:tplc="F05463A8" w:tentative="1">
      <w:start w:val="1"/>
      <w:numFmt w:val="lowerRoman"/>
      <w:lvlText w:val="%6."/>
      <w:lvlJc w:val="right"/>
      <w:pPr>
        <w:tabs>
          <w:tab w:val="num" w:pos="4320"/>
        </w:tabs>
        <w:ind w:left="4320" w:hanging="180"/>
      </w:pPr>
    </w:lvl>
    <w:lvl w:ilvl="6" w:tplc="8FCAC50E" w:tentative="1">
      <w:start w:val="1"/>
      <w:numFmt w:val="decimal"/>
      <w:lvlText w:val="%7."/>
      <w:lvlJc w:val="left"/>
      <w:pPr>
        <w:tabs>
          <w:tab w:val="num" w:pos="5040"/>
        </w:tabs>
        <w:ind w:left="5040" w:hanging="360"/>
      </w:pPr>
    </w:lvl>
    <w:lvl w:ilvl="7" w:tplc="55866C8A" w:tentative="1">
      <w:start w:val="1"/>
      <w:numFmt w:val="lowerLetter"/>
      <w:lvlText w:val="%8."/>
      <w:lvlJc w:val="left"/>
      <w:pPr>
        <w:tabs>
          <w:tab w:val="num" w:pos="5760"/>
        </w:tabs>
        <w:ind w:left="5760" w:hanging="360"/>
      </w:pPr>
    </w:lvl>
    <w:lvl w:ilvl="8" w:tplc="7AF0D936" w:tentative="1">
      <w:start w:val="1"/>
      <w:numFmt w:val="lowerRoman"/>
      <w:lvlText w:val="%9."/>
      <w:lvlJc w:val="right"/>
      <w:pPr>
        <w:tabs>
          <w:tab w:val="num" w:pos="6480"/>
        </w:tabs>
        <w:ind w:left="6480" w:hanging="180"/>
      </w:pPr>
    </w:lvl>
  </w:abstractNum>
  <w:abstractNum w:abstractNumId="6" w15:restartNumberingAfterBreak="0">
    <w:nsid w:val="077418F6"/>
    <w:multiLevelType w:val="multilevel"/>
    <w:tmpl w:val="8FDC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EE1633"/>
    <w:multiLevelType w:val="hybridMultilevel"/>
    <w:tmpl w:val="D4F2062A"/>
    <w:lvl w:ilvl="0" w:tplc="3306E63C">
      <w:start w:val="1"/>
      <w:numFmt w:val="decimal"/>
      <w:lvlText w:val="%1."/>
      <w:lvlJc w:val="left"/>
      <w:pPr>
        <w:tabs>
          <w:tab w:val="num" w:pos="720"/>
        </w:tabs>
        <w:ind w:left="720" w:hanging="360"/>
      </w:pPr>
    </w:lvl>
    <w:lvl w:ilvl="1" w:tplc="478C4E8A" w:tentative="1">
      <w:start w:val="1"/>
      <w:numFmt w:val="lowerLetter"/>
      <w:lvlText w:val="%2."/>
      <w:lvlJc w:val="left"/>
      <w:pPr>
        <w:tabs>
          <w:tab w:val="num" w:pos="1440"/>
        </w:tabs>
        <w:ind w:left="1440" w:hanging="360"/>
      </w:pPr>
    </w:lvl>
    <w:lvl w:ilvl="2" w:tplc="891ECBEA" w:tentative="1">
      <w:start w:val="1"/>
      <w:numFmt w:val="lowerRoman"/>
      <w:lvlText w:val="%3."/>
      <w:lvlJc w:val="right"/>
      <w:pPr>
        <w:tabs>
          <w:tab w:val="num" w:pos="2160"/>
        </w:tabs>
        <w:ind w:left="2160" w:hanging="180"/>
      </w:pPr>
    </w:lvl>
    <w:lvl w:ilvl="3" w:tplc="5464DFEC" w:tentative="1">
      <w:start w:val="1"/>
      <w:numFmt w:val="decimal"/>
      <w:lvlText w:val="%4."/>
      <w:lvlJc w:val="left"/>
      <w:pPr>
        <w:tabs>
          <w:tab w:val="num" w:pos="2880"/>
        </w:tabs>
        <w:ind w:left="2880" w:hanging="360"/>
      </w:pPr>
    </w:lvl>
    <w:lvl w:ilvl="4" w:tplc="1026E7AC" w:tentative="1">
      <w:start w:val="1"/>
      <w:numFmt w:val="lowerLetter"/>
      <w:lvlText w:val="%5."/>
      <w:lvlJc w:val="left"/>
      <w:pPr>
        <w:tabs>
          <w:tab w:val="num" w:pos="3600"/>
        </w:tabs>
        <w:ind w:left="3600" w:hanging="360"/>
      </w:pPr>
    </w:lvl>
    <w:lvl w:ilvl="5" w:tplc="539AA690" w:tentative="1">
      <w:start w:val="1"/>
      <w:numFmt w:val="lowerRoman"/>
      <w:lvlText w:val="%6."/>
      <w:lvlJc w:val="right"/>
      <w:pPr>
        <w:tabs>
          <w:tab w:val="num" w:pos="4320"/>
        </w:tabs>
        <w:ind w:left="4320" w:hanging="180"/>
      </w:pPr>
    </w:lvl>
    <w:lvl w:ilvl="6" w:tplc="4C06D5BA" w:tentative="1">
      <w:start w:val="1"/>
      <w:numFmt w:val="decimal"/>
      <w:lvlText w:val="%7."/>
      <w:lvlJc w:val="left"/>
      <w:pPr>
        <w:tabs>
          <w:tab w:val="num" w:pos="5040"/>
        </w:tabs>
        <w:ind w:left="5040" w:hanging="360"/>
      </w:pPr>
    </w:lvl>
    <w:lvl w:ilvl="7" w:tplc="F546138C" w:tentative="1">
      <w:start w:val="1"/>
      <w:numFmt w:val="lowerLetter"/>
      <w:lvlText w:val="%8."/>
      <w:lvlJc w:val="left"/>
      <w:pPr>
        <w:tabs>
          <w:tab w:val="num" w:pos="5760"/>
        </w:tabs>
        <w:ind w:left="5760" w:hanging="360"/>
      </w:pPr>
    </w:lvl>
    <w:lvl w:ilvl="8" w:tplc="1F5A13DC" w:tentative="1">
      <w:start w:val="1"/>
      <w:numFmt w:val="lowerRoman"/>
      <w:lvlText w:val="%9."/>
      <w:lvlJc w:val="right"/>
      <w:pPr>
        <w:tabs>
          <w:tab w:val="num" w:pos="6480"/>
        </w:tabs>
        <w:ind w:left="6480" w:hanging="180"/>
      </w:pPr>
    </w:lvl>
  </w:abstractNum>
  <w:abstractNum w:abstractNumId="8" w15:restartNumberingAfterBreak="0">
    <w:nsid w:val="17AE12D4"/>
    <w:multiLevelType w:val="hybridMultilevel"/>
    <w:tmpl w:val="09B266B2"/>
    <w:lvl w:ilvl="0" w:tplc="9790120E">
      <w:start w:val="1"/>
      <w:numFmt w:val="decimal"/>
      <w:lvlText w:val="%1."/>
      <w:lvlJc w:val="left"/>
      <w:pPr>
        <w:tabs>
          <w:tab w:val="num" w:pos="360"/>
        </w:tabs>
        <w:ind w:left="360" w:hanging="360"/>
      </w:pPr>
      <w:rPr>
        <w:rFonts w:hint="default"/>
      </w:rPr>
    </w:lvl>
    <w:lvl w:ilvl="1" w:tplc="FF34FF6A" w:tentative="1">
      <w:start w:val="1"/>
      <w:numFmt w:val="lowerLetter"/>
      <w:lvlText w:val="%2."/>
      <w:lvlJc w:val="left"/>
      <w:pPr>
        <w:tabs>
          <w:tab w:val="num" w:pos="1440"/>
        </w:tabs>
        <w:ind w:left="1440" w:hanging="360"/>
      </w:pPr>
    </w:lvl>
    <w:lvl w:ilvl="2" w:tplc="10FE60C8" w:tentative="1">
      <w:start w:val="1"/>
      <w:numFmt w:val="lowerRoman"/>
      <w:lvlText w:val="%3."/>
      <w:lvlJc w:val="right"/>
      <w:pPr>
        <w:tabs>
          <w:tab w:val="num" w:pos="2160"/>
        </w:tabs>
        <w:ind w:left="2160" w:hanging="180"/>
      </w:pPr>
    </w:lvl>
    <w:lvl w:ilvl="3" w:tplc="37EA8010" w:tentative="1">
      <w:start w:val="1"/>
      <w:numFmt w:val="decimal"/>
      <w:lvlText w:val="%4."/>
      <w:lvlJc w:val="left"/>
      <w:pPr>
        <w:tabs>
          <w:tab w:val="num" w:pos="2880"/>
        </w:tabs>
        <w:ind w:left="2880" w:hanging="360"/>
      </w:pPr>
    </w:lvl>
    <w:lvl w:ilvl="4" w:tplc="595821B8" w:tentative="1">
      <w:start w:val="1"/>
      <w:numFmt w:val="lowerLetter"/>
      <w:lvlText w:val="%5."/>
      <w:lvlJc w:val="left"/>
      <w:pPr>
        <w:tabs>
          <w:tab w:val="num" w:pos="3600"/>
        </w:tabs>
        <w:ind w:left="3600" w:hanging="360"/>
      </w:pPr>
    </w:lvl>
    <w:lvl w:ilvl="5" w:tplc="F9EA362E" w:tentative="1">
      <w:start w:val="1"/>
      <w:numFmt w:val="lowerRoman"/>
      <w:lvlText w:val="%6."/>
      <w:lvlJc w:val="right"/>
      <w:pPr>
        <w:tabs>
          <w:tab w:val="num" w:pos="4320"/>
        </w:tabs>
        <w:ind w:left="4320" w:hanging="180"/>
      </w:pPr>
    </w:lvl>
    <w:lvl w:ilvl="6" w:tplc="12A486BC" w:tentative="1">
      <w:start w:val="1"/>
      <w:numFmt w:val="decimal"/>
      <w:lvlText w:val="%7."/>
      <w:lvlJc w:val="left"/>
      <w:pPr>
        <w:tabs>
          <w:tab w:val="num" w:pos="5040"/>
        </w:tabs>
        <w:ind w:left="5040" w:hanging="360"/>
      </w:pPr>
    </w:lvl>
    <w:lvl w:ilvl="7" w:tplc="6E007908" w:tentative="1">
      <w:start w:val="1"/>
      <w:numFmt w:val="lowerLetter"/>
      <w:lvlText w:val="%8."/>
      <w:lvlJc w:val="left"/>
      <w:pPr>
        <w:tabs>
          <w:tab w:val="num" w:pos="5760"/>
        </w:tabs>
        <w:ind w:left="5760" w:hanging="360"/>
      </w:pPr>
    </w:lvl>
    <w:lvl w:ilvl="8" w:tplc="963039C8" w:tentative="1">
      <w:start w:val="1"/>
      <w:numFmt w:val="lowerRoman"/>
      <w:lvlText w:val="%9."/>
      <w:lvlJc w:val="right"/>
      <w:pPr>
        <w:tabs>
          <w:tab w:val="num" w:pos="6480"/>
        </w:tabs>
        <w:ind w:left="6480" w:hanging="180"/>
      </w:pPr>
    </w:lvl>
  </w:abstractNum>
  <w:abstractNum w:abstractNumId="9" w15:restartNumberingAfterBreak="0">
    <w:nsid w:val="1AA864C6"/>
    <w:multiLevelType w:val="singleLevel"/>
    <w:tmpl w:val="9B70C2E2"/>
    <w:lvl w:ilvl="0">
      <w:start w:val="1"/>
      <w:numFmt w:val="bullet"/>
      <w:pStyle w:val="CG-Bullet"/>
      <w:lvlText w:val=""/>
      <w:lvlJc w:val="left"/>
      <w:pPr>
        <w:tabs>
          <w:tab w:val="num" w:pos="360"/>
        </w:tabs>
        <w:ind w:left="360" w:hanging="360"/>
      </w:pPr>
      <w:rPr>
        <w:rFonts w:ascii="Symbol" w:hAnsi="Symbol" w:hint="default"/>
      </w:rPr>
    </w:lvl>
  </w:abstractNum>
  <w:abstractNum w:abstractNumId="10" w15:restartNumberingAfterBreak="0">
    <w:nsid w:val="210023D7"/>
    <w:multiLevelType w:val="hybridMultilevel"/>
    <w:tmpl w:val="2B94264E"/>
    <w:lvl w:ilvl="0" w:tplc="D834F28C">
      <w:start w:val="5"/>
      <w:numFmt w:val="decimal"/>
      <w:lvlText w:val="%1."/>
      <w:lvlJc w:val="left"/>
      <w:pPr>
        <w:tabs>
          <w:tab w:val="num" w:pos="720"/>
        </w:tabs>
        <w:ind w:left="720" w:hanging="360"/>
      </w:pPr>
      <w:rPr>
        <w:rFonts w:ascii="Times New Roman" w:hAnsi="Times New Roman" w:hint="default"/>
        <w:color w:val="auto"/>
        <w:sz w:val="24"/>
      </w:rPr>
    </w:lvl>
    <w:lvl w:ilvl="1" w:tplc="A800A222" w:tentative="1">
      <w:start w:val="1"/>
      <w:numFmt w:val="lowerLetter"/>
      <w:lvlText w:val="%2."/>
      <w:lvlJc w:val="left"/>
      <w:pPr>
        <w:tabs>
          <w:tab w:val="num" w:pos="1440"/>
        </w:tabs>
        <w:ind w:left="1440" w:hanging="360"/>
      </w:pPr>
    </w:lvl>
    <w:lvl w:ilvl="2" w:tplc="5FA497A6" w:tentative="1">
      <w:start w:val="1"/>
      <w:numFmt w:val="lowerRoman"/>
      <w:lvlText w:val="%3."/>
      <w:lvlJc w:val="right"/>
      <w:pPr>
        <w:tabs>
          <w:tab w:val="num" w:pos="2160"/>
        </w:tabs>
        <w:ind w:left="2160" w:hanging="180"/>
      </w:pPr>
    </w:lvl>
    <w:lvl w:ilvl="3" w:tplc="5A8AC402" w:tentative="1">
      <w:start w:val="1"/>
      <w:numFmt w:val="decimal"/>
      <w:lvlText w:val="%4."/>
      <w:lvlJc w:val="left"/>
      <w:pPr>
        <w:tabs>
          <w:tab w:val="num" w:pos="2880"/>
        </w:tabs>
        <w:ind w:left="2880" w:hanging="360"/>
      </w:pPr>
    </w:lvl>
    <w:lvl w:ilvl="4" w:tplc="2912DBEE" w:tentative="1">
      <w:start w:val="1"/>
      <w:numFmt w:val="lowerLetter"/>
      <w:lvlText w:val="%5."/>
      <w:lvlJc w:val="left"/>
      <w:pPr>
        <w:tabs>
          <w:tab w:val="num" w:pos="3600"/>
        </w:tabs>
        <w:ind w:left="3600" w:hanging="360"/>
      </w:pPr>
    </w:lvl>
    <w:lvl w:ilvl="5" w:tplc="DDC800EC" w:tentative="1">
      <w:start w:val="1"/>
      <w:numFmt w:val="lowerRoman"/>
      <w:lvlText w:val="%6."/>
      <w:lvlJc w:val="right"/>
      <w:pPr>
        <w:tabs>
          <w:tab w:val="num" w:pos="4320"/>
        </w:tabs>
        <w:ind w:left="4320" w:hanging="180"/>
      </w:pPr>
    </w:lvl>
    <w:lvl w:ilvl="6" w:tplc="ABA43788" w:tentative="1">
      <w:start w:val="1"/>
      <w:numFmt w:val="decimal"/>
      <w:lvlText w:val="%7."/>
      <w:lvlJc w:val="left"/>
      <w:pPr>
        <w:tabs>
          <w:tab w:val="num" w:pos="5040"/>
        </w:tabs>
        <w:ind w:left="5040" w:hanging="360"/>
      </w:pPr>
    </w:lvl>
    <w:lvl w:ilvl="7" w:tplc="B76E652A" w:tentative="1">
      <w:start w:val="1"/>
      <w:numFmt w:val="lowerLetter"/>
      <w:lvlText w:val="%8."/>
      <w:lvlJc w:val="left"/>
      <w:pPr>
        <w:tabs>
          <w:tab w:val="num" w:pos="5760"/>
        </w:tabs>
        <w:ind w:left="5760" w:hanging="360"/>
      </w:pPr>
    </w:lvl>
    <w:lvl w:ilvl="8" w:tplc="65E8D7F0" w:tentative="1">
      <w:start w:val="1"/>
      <w:numFmt w:val="lowerRoman"/>
      <w:lvlText w:val="%9."/>
      <w:lvlJc w:val="right"/>
      <w:pPr>
        <w:tabs>
          <w:tab w:val="num" w:pos="6480"/>
        </w:tabs>
        <w:ind w:left="6480" w:hanging="180"/>
      </w:pPr>
    </w:lvl>
  </w:abstractNum>
  <w:abstractNum w:abstractNumId="11" w15:restartNumberingAfterBreak="0">
    <w:nsid w:val="22392335"/>
    <w:multiLevelType w:val="multilevel"/>
    <w:tmpl w:val="99AE4A9A"/>
    <w:name w:val="zzmpFWN||FW Notes|2|3|1|1|0|32||1|0|0||1|0|0||1|0|0||1|0|0||1|0|0||1|0|0||mpNA||mpNA||"/>
    <w:lvl w:ilvl="0">
      <w:start w:val="1"/>
      <w:numFmt w:val="decimal"/>
      <w:pStyle w:val="FWNL1"/>
      <w:lvlText w:val="%1."/>
      <w:lvlJc w:val="left"/>
      <w:pPr>
        <w:tabs>
          <w:tab w:val="num" w:pos="720"/>
        </w:tabs>
        <w:ind w:left="0" w:firstLine="0"/>
      </w:pPr>
      <w:rPr>
        <w:rFonts w:ascii="CG Times" w:hAnsi="CG Times" w:cs="CG Times"/>
        <w:b w:val="0"/>
        <w:i w:val="0"/>
        <w:caps w:val="0"/>
        <w:color w:val="auto"/>
        <w:u w:val="none"/>
      </w:rPr>
    </w:lvl>
    <w:lvl w:ilvl="1">
      <w:start w:val="1"/>
      <w:numFmt w:val="lowerLetter"/>
      <w:pStyle w:val="FWNL2"/>
      <w:lvlText w:val="(%2)"/>
      <w:lvlJc w:val="left"/>
      <w:pPr>
        <w:tabs>
          <w:tab w:val="num" w:pos="720"/>
        </w:tabs>
        <w:ind w:left="720" w:hanging="720"/>
      </w:pPr>
      <w:rPr>
        <w:rFonts w:ascii="CG Times" w:hAnsi="CG Times" w:cs="CG Times"/>
        <w:b w:val="0"/>
        <w:i w:val="0"/>
        <w:caps w:val="0"/>
        <w:color w:val="auto"/>
        <w:u w:val="none"/>
      </w:rPr>
    </w:lvl>
    <w:lvl w:ilvl="2">
      <w:start w:val="1"/>
      <w:numFmt w:val="lowerRoman"/>
      <w:pStyle w:val="FWNL3"/>
      <w:lvlText w:val="(%3)"/>
      <w:lvlJc w:val="right"/>
      <w:pPr>
        <w:tabs>
          <w:tab w:val="num" w:pos="1440"/>
        </w:tabs>
        <w:ind w:left="1440" w:hanging="216"/>
      </w:pPr>
      <w:rPr>
        <w:rFonts w:ascii="CG Times" w:hAnsi="CG Times" w:cs="CG Times"/>
        <w:b w:val="0"/>
        <w:i w:val="0"/>
        <w:caps w:val="0"/>
        <w:color w:val="auto"/>
        <w:u w:val="none"/>
      </w:rPr>
    </w:lvl>
    <w:lvl w:ilvl="3">
      <w:start w:val="1"/>
      <w:numFmt w:val="upperLetter"/>
      <w:pStyle w:val="FWNL4"/>
      <w:lvlText w:val="(%4)"/>
      <w:lvlJc w:val="left"/>
      <w:pPr>
        <w:tabs>
          <w:tab w:val="num" w:pos="2160"/>
        </w:tabs>
        <w:ind w:left="2160" w:hanging="720"/>
      </w:pPr>
      <w:rPr>
        <w:rFonts w:ascii="CG Times" w:hAnsi="CG Times" w:cs="CG Times"/>
        <w:b w:val="0"/>
        <w:i w:val="0"/>
        <w:caps w:val="0"/>
        <w:color w:val="auto"/>
        <w:u w:val="none"/>
      </w:rPr>
    </w:lvl>
    <w:lvl w:ilvl="4">
      <w:start w:val="1"/>
      <w:numFmt w:val="upperRoman"/>
      <w:pStyle w:val="FWNL5"/>
      <w:lvlText w:val="(%5)"/>
      <w:lvlJc w:val="right"/>
      <w:pPr>
        <w:tabs>
          <w:tab w:val="num" w:pos="2880"/>
        </w:tabs>
        <w:ind w:left="2880" w:hanging="216"/>
      </w:pPr>
      <w:rPr>
        <w:rFonts w:ascii="CG Times" w:hAnsi="CG Times" w:cs="CG Times"/>
        <w:b w:val="0"/>
        <w:i w:val="0"/>
        <w:caps w:val="0"/>
        <w:color w:val="auto"/>
        <w:u w:val="none"/>
      </w:rPr>
    </w:lvl>
    <w:lvl w:ilvl="5">
      <w:start w:val="27"/>
      <w:numFmt w:val="lowerLetter"/>
      <w:pStyle w:val="FWNL6"/>
      <w:lvlText w:val="(%6)"/>
      <w:lvlJc w:val="left"/>
      <w:pPr>
        <w:tabs>
          <w:tab w:val="num" w:pos="3600"/>
        </w:tabs>
        <w:ind w:left="3600" w:hanging="720"/>
      </w:pPr>
      <w:rPr>
        <w:rFonts w:ascii="CG Times" w:hAnsi="CG Times" w:cs="CG Times"/>
        <w:b w:val="0"/>
        <w:i w:val="0"/>
        <w:caps w:val="0"/>
        <w:color w:val="auto"/>
        <w:u w:val="none"/>
      </w:rPr>
    </w:lvl>
    <w:lvl w:ilvl="6">
      <w:start w:val="1"/>
      <w:numFmt w:val="decimal"/>
      <w:pStyle w:val="FWNL7"/>
      <w:lvlText w:val="(%7)"/>
      <w:lvlJc w:val="left"/>
      <w:pPr>
        <w:tabs>
          <w:tab w:val="num" w:pos="4320"/>
        </w:tabs>
        <w:ind w:left="4320" w:hanging="720"/>
      </w:pPr>
      <w:rPr>
        <w:rFonts w:ascii="CG Times" w:hAnsi="CG Times" w:cs="CG Times"/>
        <w:b w:val="0"/>
        <w:i w:val="0"/>
        <w:caps w:val="0"/>
        <w:color w:val="auto"/>
        <w:u w:val="none"/>
      </w:rPr>
    </w:lvl>
    <w:lvl w:ilvl="7">
      <w:start w:val="1"/>
      <w:numFmt w:val="lowerRoman"/>
      <w:lvlText w:val="%8."/>
      <w:lvlJc w:val="left"/>
      <w:pPr>
        <w:tabs>
          <w:tab w:val="num" w:pos="5760"/>
        </w:tabs>
        <w:ind w:left="0" w:firstLine="5040"/>
      </w:pPr>
      <w:rPr>
        <w:rFonts w:ascii="CG Times" w:hAnsi="CG Times" w:cs="CG Times"/>
        <w:b w:val="0"/>
        <w:i w:val="0"/>
        <w:caps w:val="0"/>
        <w:color w:val="auto"/>
        <w:u w:val="none"/>
      </w:rPr>
    </w:lvl>
    <w:lvl w:ilvl="8">
      <w:start w:val="1"/>
      <w:numFmt w:val="decimal"/>
      <w:lvlText w:val="%9."/>
      <w:lvlJc w:val="left"/>
      <w:pPr>
        <w:tabs>
          <w:tab w:val="num" w:pos="6480"/>
        </w:tabs>
        <w:ind w:left="0" w:firstLine="5760"/>
      </w:pPr>
      <w:rPr>
        <w:rFonts w:ascii="CG Times" w:hAnsi="CG Times" w:cs="CG Times"/>
        <w:b w:val="0"/>
        <w:i w:val="0"/>
        <w:caps w:val="0"/>
        <w:color w:val="auto"/>
        <w:u w:val="none"/>
      </w:rPr>
    </w:lvl>
  </w:abstractNum>
  <w:abstractNum w:abstractNumId="12" w15:restartNumberingAfterBreak="0">
    <w:nsid w:val="2AFE7F89"/>
    <w:multiLevelType w:val="hybridMultilevel"/>
    <w:tmpl w:val="E23250B8"/>
    <w:lvl w:ilvl="0" w:tplc="F24292AE">
      <w:start w:val="1"/>
      <w:numFmt w:val="decimal"/>
      <w:lvlText w:val="%1."/>
      <w:lvlJc w:val="left"/>
      <w:pPr>
        <w:tabs>
          <w:tab w:val="num" w:pos="360"/>
        </w:tabs>
        <w:ind w:left="360" w:hanging="360"/>
      </w:pPr>
      <w:rPr>
        <w:rFonts w:hint="default"/>
      </w:rPr>
    </w:lvl>
    <w:lvl w:ilvl="1" w:tplc="B6AA307C" w:tentative="1">
      <w:start w:val="1"/>
      <w:numFmt w:val="lowerLetter"/>
      <w:lvlText w:val="%2."/>
      <w:lvlJc w:val="left"/>
      <w:pPr>
        <w:tabs>
          <w:tab w:val="num" w:pos="1440"/>
        </w:tabs>
        <w:ind w:left="1440" w:hanging="360"/>
      </w:pPr>
    </w:lvl>
    <w:lvl w:ilvl="2" w:tplc="8118E17A" w:tentative="1">
      <w:start w:val="1"/>
      <w:numFmt w:val="lowerRoman"/>
      <w:lvlText w:val="%3."/>
      <w:lvlJc w:val="right"/>
      <w:pPr>
        <w:tabs>
          <w:tab w:val="num" w:pos="2160"/>
        </w:tabs>
        <w:ind w:left="2160" w:hanging="180"/>
      </w:pPr>
    </w:lvl>
    <w:lvl w:ilvl="3" w:tplc="A0A8FBEC" w:tentative="1">
      <w:start w:val="1"/>
      <w:numFmt w:val="decimal"/>
      <w:lvlText w:val="%4."/>
      <w:lvlJc w:val="left"/>
      <w:pPr>
        <w:tabs>
          <w:tab w:val="num" w:pos="2880"/>
        </w:tabs>
        <w:ind w:left="2880" w:hanging="360"/>
      </w:pPr>
    </w:lvl>
    <w:lvl w:ilvl="4" w:tplc="5852A8B8" w:tentative="1">
      <w:start w:val="1"/>
      <w:numFmt w:val="lowerLetter"/>
      <w:lvlText w:val="%5."/>
      <w:lvlJc w:val="left"/>
      <w:pPr>
        <w:tabs>
          <w:tab w:val="num" w:pos="3600"/>
        </w:tabs>
        <w:ind w:left="3600" w:hanging="360"/>
      </w:pPr>
    </w:lvl>
    <w:lvl w:ilvl="5" w:tplc="1972748C" w:tentative="1">
      <w:start w:val="1"/>
      <w:numFmt w:val="lowerRoman"/>
      <w:lvlText w:val="%6."/>
      <w:lvlJc w:val="right"/>
      <w:pPr>
        <w:tabs>
          <w:tab w:val="num" w:pos="4320"/>
        </w:tabs>
        <w:ind w:left="4320" w:hanging="180"/>
      </w:pPr>
    </w:lvl>
    <w:lvl w:ilvl="6" w:tplc="B8BCA70C" w:tentative="1">
      <w:start w:val="1"/>
      <w:numFmt w:val="decimal"/>
      <w:lvlText w:val="%7."/>
      <w:lvlJc w:val="left"/>
      <w:pPr>
        <w:tabs>
          <w:tab w:val="num" w:pos="5040"/>
        </w:tabs>
        <w:ind w:left="5040" w:hanging="360"/>
      </w:pPr>
    </w:lvl>
    <w:lvl w:ilvl="7" w:tplc="28C8EA4A" w:tentative="1">
      <w:start w:val="1"/>
      <w:numFmt w:val="lowerLetter"/>
      <w:lvlText w:val="%8."/>
      <w:lvlJc w:val="left"/>
      <w:pPr>
        <w:tabs>
          <w:tab w:val="num" w:pos="5760"/>
        </w:tabs>
        <w:ind w:left="5760" w:hanging="360"/>
      </w:pPr>
    </w:lvl>
    <w:lvl w:ilvl="8" w:tplc="C17A04B0" w:tentative="1">
      <w:start w:val="1"/>
      <w:numFmt w:val="lowerRoman"/>
      <w:lvlText w:val="%9."/>
      <w:lvlJc w:val="right"/>
      <w:pPr>
        <w:tabs>
          <w:tab w:val="num" w:pos="6480"/>
        </w:tabs>
        <w:ind w:left="6480" w:hanging="180"/>
      </w:pPr>
    </w:lvl>
  </w:abstractNum>
  <w:abstractNum w:abstractNumId="13" w15:restartNumberingAfterBreak="0">
    <w:nsid w:val="2C0F097B"/>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CDA531F"/>
    <w:multiLevelType w:val="singleLevel"/>
    <w:tmpl w:val="EF506306"/>
    <w:lvl w:ilvl="0">
      <w:start w:val="1"/>
      <w:numFmt w:val="decimal"/>
      <w:pStyle w:val="CG-NumberA"/>
      <w:lvlText w:val="%1."/>
      <w:lvlJc w:val="left"/>
      <w:pPr>
        <w:tabs>
          <w:tab w:val="num" w:pos="360"/>
        </w:tabs>
        <w:ind w:left="360" w:hanging="360"/>
      </w:pPr>
    </w:lvl>
  </w:abstractNum>
  <w:abstractNum w:abstractNumId="15" w15:restartNumberingAfterBreak="0">
    <w:nsid w:val="2EEC4F84"/>
    <w:multiLevelType w:val="multilevel"/>
    <w:tmpl w:val="0EFC34B2"/>
    <w:name w:val="TEOutline"/>
    <w:lvl w:ilvl="0">
      <w:start w:val="1"/>
      <w:numFmt w:val="decimal"/>
      <w:lvlText w:val="%1."/>
      <w:lvlJc w:val="left"/>
      <w:pPr>
        <w:tabs>
          <w:tab w:val="num" w:pos="360"/>
        </w:tabs>
        <w:ind w:left="360" w:hanging="360"/>
      </w:pPr>
      <w:rPr>
        <w:b w:val="0"/>
        <w:i w:val="0"/>
        <w:caps w:val="0"/>
        <w:smallCaps w:val="0"/>
        <w:strike w:val="0"/>
        <w:dstrike w:val="0"/>
        <w:vanish w:val="0"/>
        <w:color w:val="000000"/>
        <w:u w:val="none"/>
        <w:effect w:val="none"/>
        <w:vertAlign w:val="baseline"/>
      </w:rPr>
    </w:lvl>
    <w:lvl w:ilvl="1">
      <w:start w:val="1"/>
      <w:numFmt w:val="lowerLetter"/>
      <w:lvlText w:val="(%2)"/>
      <w:lvlJc w:val="right"/>
      <w:pPr>
        <w:tabs>
          <w:tab w:val="num" w:pos="720"/>
        </w:tabs>
        <w:ind w:left="720" w:hanging="360"/>
      </w:pPr>
      <w:rPr>
        <w:b w:val="0"/>
        <w:i w:val="0"/>
        <w:caps w:val="0"/>
        <w:smallCaps w:val="0"/>
        <w:strike w:val="0"/>
        <w:dstrike w:val="0"/>
        <w:vanish w:val="0"/>
        <w:color w:val="000000"/>
        <w:u w:val="none"/>
        <w:effect w:val="none"/>
        <w:vertAlign w:val="baseline"/>
      </w:rPr>
    </w:lvl>
    <w:lvl w:ilvl="2">
      <w:start w:val="1"/>
      <w:numFmt w:val="lowerRoman"/>
      <w:lvlText w:val="(%3)"/>
      <w:lvlJc w:val="right"/>
      <w:pPr>
        <w:tabs>
          <w:tab w:val="num" w:pos="1354"/>
        </w:tabs>
        <w:ind w:left="1354" w:hanging="447"/>
      </w:pPr>
      <w:rPr>
        <w:b w:val="0"/>
        <w:i w:val="0"/>
        <w:caps w:val="0"/>
        <w:smallCaps w:val="0"/>
        <w:strike w:val="0"/>
        <w:dstrike w:val="0"/>
        <w:vanish w:val="0"/>
        <w:color w:val="000000"/>
        <w:u w:val="none"/>
        <w:effect w:val="none"/>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F545849"/>
    <w:multiLevelType w:val="hybridMultilevel"/>
    <w:tmpl w:val="61C07BFC"/>
    <w:lvl w:ilvl="0" w:tplc="35D20B98">
      <w:start w:val="1"/>
      <w:numFmt w:val="decimal"/>
      <w:lvlText w:val="%1."/>
      <w:lvlJc w:val="left"/>
      <w:pPr>
        <w:tabs>
          <w:tab w:val="num" w:pos="720"/>
        </w:tabs>
        <w:ind w:left="720" w:hanging="360"/>
      </w:pPr>
    </w:lvl>
    <w:lvl w:ilvl="1" w:tplc="0E10FE48" w:tentative="1">
      <w:start w:val="1"/>
      <w:numFmt w:val="lowerLetter"/>
      <w:lvlText w:val="%2."/>
      <w:lvlJc w:val="left"/>
      <w:pPr>
        <w:tabs>
          <w:tab w:val="num" w:pos="1440"/>
        </w:tabs>
        <w:ind w:left="1440" w:hanging="360"/>
      </w:pPr>
    </w:lvl>
    <w:lvl w:ilvl="2" w:tplc="D8BE7A9E" w:tentative="1">
      <w:start w:val="1"/>
      <w:numFmt w:val="lowerRoman"/>
      <w:lvlText w:val="%3."/>
      <w:lvlJc w:val="right"/>
      <w:pPr>
        <w:tabs>
          <w:tab w:val="num" w:pos="2160"/>
        </w:tabs>
        <w:ind w:left="2160" w:hanging="180"/>
      </w:pPr>
    </w:lvl>
    <w:lvl w:ilvl="3" w:tplc="749E2C6C" w:tentative="1">
      <w:start w:val="1"/>
      <w:numFmt w:val="decimal"/>
      <w:lvlText w:val="%4."/>
      <w:lvlJc w:val="left"/>
      <w:pPr>
        <w:tabs>
          <w:tab w:val="num" w:pos="2880"/>
        </w:tabs>
        <w:ind w:left="2880" w:hanging="360"/>
      </w:pPr>
    </w:lvl>
    <w:lvl w:ilvl="4" w:tplc="AB72B884" w:tentative="1">
      <w:start w:val="1"/>
      <w:numFmt w:val="lowerLetter"/>
      <w:lvlText w:val="%5."/>
      <w:lvlJc w:val="left"/>
      <w:pPr>
        <w:tabs>
          <w:tab w:val="num" w:pos="3600"/>
        </w:tabs>
        <w:ind w:left="3600" w:hanging="360"/>
      </w:pPr>
    </w:lvl>
    <w:lvl w:ilvl="5" w:tplc="3B0E0196" w:tentative="1">
      <w:start w:val="1"/>
      <w:numFmt w:val="lowerRoman"/>
      <w:lvlText w:val="%6."/>
      <w:lvlJc w:val="right"/>
      <w:pPr>
        <w:tabs>
          <w:tab w:val="num" w:pos="4320"/>
        </w:tabs>
        <w:ind w:left="4320" w:hanging="180"/>
      </w:pPr>
    </w:lvl>
    <w:lvl w:ilvl="6" w:tplc="2E861A84" w:tentative="1">
      <w:start w:val="1"/>
      <w:numFmt w:val="decimal"/>
      <w:lvlText w:val="%7."/>
      <w:lvlJc w:val="left"/>
      <w:pPr>
        <w:tabs>
          <w:tab w:val="num" w:pos="5040"/>
        </w:tabs>
        <w:ind w:left="5040" w:hanging="360"/>
      </w:pPr>
    </w:lvl>
    <w:lvl w:ilvl="7" w:tplc="A6CC7F84" w:tentative="1">
      <w:start w:val="1"/>
      <w:numFmt w:val="lowerLetter"/>
      <w:lvlText w:val="%8."/>
      <w:lvlJc w:val="left"/>
      <w:pPr>
        <w:tabs>
          <w:tab w:val="num" w:pos="5760"/>
        </w:tabs>
        <w:ind w:left="5760" w:hanging="360"/>
      </w:pPr>
    </w:lvl>
    <w:lvl w:ilvl="8" w:tplc="6E52DF18" w:tentative="1">
      <w:start w:val="1"/>
      <w:numFmt w:val="lowerRoman"/>
      <w:lvlText w:val="%9."/>
      <w:lvlJc w:val="right"/>
      <w:pPr>
        <w:tabs>
          <w:tab w:val="num" w:pos="6480"/>
        </w:tabs>
        <w:ind w:left="6480" w:hanging="180"/>
      </w:pPr>
    </w:lvl>
  </w:abstractNum>
  <w:abstractNum w:abstractNumId="17" w15:restartNumberingAfterBreak="0">
    <w:nsid w:val="30F72F41"/>
    <w:multiLevelType w:val="hybridMultilevel"/>
    <w:tmpl w:val="023E4042"/>
    <w:lvl w:ilvl="0" w:tplc="8D58DA60">
      <w:start w:val="1"/>
      <w:numFmt w:val="decimal"/>
      <w:lvlText w:val="%1."/>
      <w:lvlJc w:val="left"/>
      <w:pPr>
        <w:tabs>
          <w:tab w:val="num" w:pos="360"/>
        </w:tabs>
        <w:ind w:left="360" w:hanging="360"/>
      </w:pPr>
      <w:rPr>
        <w:rFonts w:hint="default"/>
      </w:rPr>
    </w:lvl>
    <w:lvl w:ilvl="1" w:tplc="35E6229A" w:tentative="1">
      <w:start w:val="1"/>
      <w:numFmt w:val="lowerLetter"/>
      <w:lvlText w:val="%2."/>
      <w:lvlJc w:val="left"/>
      <w:pPr>
        <w:tabs>
          <w:tab w:val="num" w:pos="1440"/>
        </w:tabs>
        <w:ind w:left="1440" w:hanging="360"/>
      </w:pPr>
    </w:lvl>
    <w:lvl w:ilvl="2" w:tplc="D1DEE954" w:tentative="1">
      <w:start w:val="1"/>
      <w:numFmt w:val="lowerRoman"/>
      <w:lvlText w:val="%3."/>
      <w:lvlJc w:val="right"/>
      <w:pPr>
        <w:tabs>
          <w:tab w:val="num" w:pos="2160"/>
        </w:tabs>
        <w:ind w:left="2160" w:hanging="180"/>
      </w:pPr>
    </w:lvl>
    <w:lvl w:ilvl="3" w:tplc="ED26721A" w:tentative="1">
      <w:start w:val="1"/>
      <w:numFmt w:val="decimal"/>
      <w:lvlText w:val="%4."/>
      <w:lvlJc w:val="left"/>
      <w:pPr>
        <w:tabs>
          <w:tab w:val="num" w:pos="2880"/>
        </w:tabs>
        <w:ind w:left="2880" w:hanging="360"/>
      </w:pPr>
    </w:lvl>
    <w:lvl w:ilvl="4" w:tplc="E5B4C0AE" w:tentative="1">
      <w:start w:val="1"/>
      <w:numFmt w:val="lowerLetter"/>
      <w:lvlText w:val="%5."/>
      <w:lvlJc w:val="left"/>
      <w:pPr>
        <w:tabs>
          <w:tab w:val="num" w:pos="3600"/>
        </w:tabs>
        <w:ind w:left="3600" w:hanging="360"/>
      </w:pPr>
    </w:lvl>
    <w:lvl w:ilvl="5" w:tplc="616E3FB6" w:tentative="1">
      <w:start w:val="1"/>
      <w:numFmt w:val="lowerRoman"/>
      <w:lvlText w:val="%6."/>
      <w:lvlJc w:val="right"/>
      <w:pPr>
        <w:tabs>
          <w:tab w:val="num" w:pos="4320"/>
        </w:tabs>
        <w:ind w:left="4320" w:hanging="180"/>
      </w:pPr>
    </w:lvl>
    <w:lvl w:ilvl="6" w:tplc="7608A8D0" w:tentative="1">
      <w:start w:val="1"/>
      <w:numFmt w:val="decimal"/>
      <w:lvlText w:val="%7."/>
      <w:lvlJc w:val="left"/>
      <w:pPr>
        <w:tabs>
          <w:tab w:val="num" w:pos="5040"/>
        </w:tabs>
        <w:ind w:left="5040" w:hanging="360"/>
      </w:pPr>
    </w:lvl>
    <w:lvl w:ilvl="7" w:tplc="CA0A6AEC" w:tentative="1">
      <w:start w:val="1"/>
      <w:numFmt w:val="lowerLetter"/>
      <w:lvlText w:val="%8."/>
      <w:lvlJc w:val="left"/>
      <w:pPr>
        <w:tabs>
          <w:tab w:val="num" w:pos="5760"/>
        </w:tabs>
        <w:ind w:left="5760" w:hanging="360"/>
      </w:pPr>
    </w:lvl>
    <w:lvl w:ilvl="8" w:tplc="7E6A2A56" w:tentative="1">
      <w:start w:val="1"/>
      <w:numFmt w:val="lowerRoman"/>
      <w:lvlText w:val="%9."/>
      <w:lvlJc w:val="right"/>
      <w:pPr>
        <w:tabs>
          <w:tab w:val="num" w:pos="6480"/>
        </w:tabs>
        <w:ind w:left="6480" w:hanging="180"/>
      </w:pPr>
    </w:lvl>
  </w:abstractNum>
  <w:abstractNum w:abstractNumId="18" w15:restartNumberingAfterBreak="0">
    <w:nsid w:val="3A3A02A2"/>
    <w:multiLevelType w:val="hybridMultilevel"/>
    <w:tmpl w:val="625E436A"/>
    <w:lvl w:ilvl="0" w:tplc="5BC05410">
      <w:start w:val="1"/>
      <w:numFmt w:val="decimal"/>
      <w:lvlText w:val="%1."/>
      <w:lvlJc w:val="left"/>
      <w:pPr>
        <w:tabs>
          <w:tab w:val="num" w:pos="424"/>
        </w:tabs>
        <w:ind w:left="424" w:hanging="360"/>
      </w:pPr>
      <w:rPr>
        <w:rFonts w:hint="default"/>
      </w:rPr>
    </w:lvl>
    <w:lvl w:ilvl="1" w:tplc="772C4088" w:tentative="1">
      <w:start w:val="1"/>
      <w:numFmt w:val="lowerLetter"/>
      <w:lvlText w:val="%2."/>
      <w:lvlJc w:val="left"/>
      <w:pPr>
        <w:tabs>
          <w:tab w:val="num" w:pos="1504"/>
        </w:tabs>
        <w:ind w:left="1504" w:hanging="360"/>
      </w:pPr>
    </w:lvl>
    <w:lvl w:ilvl="2" w:tplc="3566D254" w:tentative="1">
      <w:start w:val="1"/>
      <w:numFmt w:val="lowerRoman"/>
      <w:lvlText w:val="%3."/>
      <w:lvlJc w:val="right"/>
      <w:pPr>
        <w:tabs>
          <w:tab w:val="num" w:pos="2224"/>
        </w:tabs>
        <w:ind w:left="2224" w:hanging="180"/>
      </w:pPr>
    </w:lvl>
    <w:lvl w:ilvl="3" w:tplc="8542D164" w:tentative="1">
      <w:start w:val="1"/>
      <w:numFmt w:val="decimal"/>
      <w:lvlText w:val="%4."/>
      <w:lvlJc w:val="left"/>
      <w:pPr>
        <w:tabs>
          <w:tab w:val="num" w:pos="2944"/>
        </w:tabs>
        <w:ind w:left="2944" w:hanging="360"/>
      </w:pPr>
    </w:lvl>
    <w:lvl w:ilvl="4" w:tplc="A6DE4026" w:tentative="1">
      <w:start w:val="1"/>
      <w:numFmt w:val="lowerLetter"/>
      <w:lvlText w:val="%5."/>
      <w:lvlJc w:val="left"/>
      <w:pPr>
        <w:tabs>
          <w:tab w:val="num" w:pos="3664"/>
        </w:tabs>
        <w:ind w:left="3664" w:hanging="360"/>
      </w:pPr>
    </w:lvl>
    <w:lvl w:ilvl="5" w:tplc="66F8C8EE" w:tentative="1">
      <w:start w:val="1"/>
      <w:numFmt w:val="lowerRoman"/>
      <w:lvlText w:val="%6."/>
      <w:lvlJc w:val="right"/>
      <w:pPr>
        <w:tabs>
          <w:tab w:val="num" w:pos="4384"/>
        </w:tabs>
        <w:ind w:left="4384" w:hanging="180"/>
      </w:pPr>
    </w:lvl>
    <w:lvl w:ilvl="6" w:tplc="C8CE3662" w:tentative="1">
      <w:start w:val="1"/>
      <w:numFmt w:val="decimal"/>
      <w:lvlText w:val="%7."/>
      <w:lvlJc w:val="left"/>
      <w:pPr>
        <w:tabs>
          <w:tab w:val="num" w:pos="5104"/>
        </w:tabs>
        <w:ind w:left="5104" w:hanging="360"/>
      </w:pPr>
    </w:lvl>
    <w:lvl w:ilvl="7" w:tplc="9884A32C" w:tentative="1">
      <w:start w:val="1"/>
      <w:numFmt w:val="lowerLetter"/>
      <w:lvlText w:val="%8."/>
      <w:lvlJc w:val="left"/>
      <w:pPr>
        <w:tabs>
          <w:tab w:val="num" w:pos="5824"/>
        </w:tabs>
        <w:ind w:left="5824" w:hanging="360"/>
      </w:pPr>
    </w:lvl>
    <w:lvl w:ilvl="8" w:tplc="59FA699A" w:tentative="1">
      <w:start w:val="1"/>
      <w:numFmt w:val="lowerRoman"/>
      <w:lvlText w:val="%9."/>
      <w:lvlJc w:val="right"/>
      <w:pPr>
        <w:tabs>
          <w:tab w:val="num" w:pos="6544"/>
        </w:tabs>
        <w:ind w:left="6544" w:hanging="180"/>
      </w:pPr>
    </w:lvl>
  </w:abstractNum>
  <w:abstractNum w:abstractNumId="19" w15:restartNumberingAfterBreak="0">
    <w:nsid w:val="45E64170"/>
    <w:multiLevelType w:val="hybridMultilevel"/>
    <w:tmpl w:val="27C039F8"/>
    <w:lvl w:ilvl="0" w:tplc="8B0E12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0C274E"/>
    <w:multiLevelType w:val="singleLevel"/>
    <w:tmpl w:val="9AF0684C"/>
    <w:lvl w:ilvl="0">
      <w:start w:val="1"/>
      <w:numFmt w:val="lowerRoman"/>
      <w:pStyle w:val="CG-Numberr"/>
      <w:lvlText w:val="(%1)"/>
      <w:lvlJc w:val="right"/>
      <w:pPr>
        <w:tabs>
          <w:tab w:val="num" w:pos="504"/>
        </w:tabs>
        <w:ind w:left="504" w:hanging="216"/>
      </w:pPr>
    </w:lvl>
  </w:abstractNum>
  <w:abstractNum w:abstractNumId="21" w15:restartNumberingAfterBreak="0">
    <w:nsid w:val="528F1174"/>
    <w:multiLevelType w:val="singleLevel"/>
    <w:tmpl w:val="6214EED4"/>
    <w:lvl w:ilvl="0">
      <w:start w:val="1"/>
      <w:numFmt w:val="lowerLetter"/>
      <w:pStyle w:val="CG-Numberl0"/>
      <w:lvlText w:val="(%1)"/>
      <w:lvlJc w:val="left"/>
      <w:pPr>
        <w:tabs>
          <w:tab w:val="num" w:pos="360"/>
        </w:tabs>
        <w:ind w:left="360" w:hanging="360"/>
      </w:pPr>
    </w:lvl>
  </w:abstractNum>
  <w:abstractNum w:abstractNumId="22" w15:restartNumberingAfterBreak="0">
    <w:nsid w:val="52C633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12335AF"/>
    <w:multiLevelType w:val="hybridMultilevel"/>
    <w:tmpl w:val="94341B36"/>
    <w:lvl w:ilvl="0" w:tplc="17F0B9D0">
      <w:start w:val="1"/>
      <w:numFmt w:val="decimal"/>
      <w:lvlText w:val="%1."/>
      <w:lvlJc w:val="left"/>
      <w:pPr>
        <w:tabs>
          <w:tab w:val="num" w:pos="360"/>
        </w:tabs>
        <w:ind w:left="360" w:hanging="360"/>
      </w:pPr>
      <w:rPr>
        <w:rFonts w:hint="default"/>
      </w:rPr>
    </w:lvl>
    <w:lvl w:ilvl="1" w:tplc="14380148" w:tentative="1">
      <w:start w:val="1"/>
      <w:numFmt w:val="lowerLetter"/>
      <w:lvlText w:val="%2."/>
      <w:lvlJc w:val="left"/>
      <w:pPr>
        <w:tabs>
          <w:tab w:val="num" w:pos="1440"/>
        </w:tabs>
        <w:ind w:left="1440" w:hanging="360"/>
      </w:pPr>
    </w:lvl>
    <w:lvl w:ilvl="2" w:tplc="95869C6A" w:tentative="1">
      <w:start w:val="1"/>
      <w:numFmt w:val="lowerRoman"/>
      <w:lvlText w:val="%3."/>
      <w:lvlJc w:val="right"/>
      <w:pPr>
        <w:tabs>
          <w:tab w:val="num" w:pos="2160"/>
        </w:tabs>
        <w:ind w:left="2160" w:hanging="180"/>
      </w:pPr>
    </w:lvl>
    <w:lvl w:ilvl="3" w:tplc="134825F0" w:tentative="1">
      <w:start w:val="1"/>
      <w:numFmt w:val="decimal"/>
      <w:lvlText w:val="%4."/>
      <w:lvlJc w:val="left"/>
      <w:pPr>
        <w:tabs>
          <w:tab w:val="num" w:pos="2880"/>
        </w:tabs>
        <w:ind w:left="2880" w:hanging="360"/>
      </w:pPr>
    </w:lvl>
    <w:lvl w:ilvl="4" w:tplc="AC1898D2" w:tentative="1">
      <w:start w:val="1"/>
      <w:numFmt w:val="lowerLetter"/>
      <w:lvlText w:val="%5."/>
      <w:lvlJc w:val="left"/>
      <w:pPr>
        <w:tabs>
          <w:tab w:val="num" w:pos="3600"/>
        </w:tabs>
        <w:ind w:left="3600" w:hanging="360"/>
      </w:pPr>
    </w:lvl>
    <w:lvl w:ilvl="5" w:tplc="5B566366" w:tentative="1">
      <w:start w:val="1"/>
      <w:numFmt w:val="lowerRoman"/>
      <w:lvlText w:val="%6."/>
      <w:lvlJc w:val="right"/>
      <w:pPr>
        <w:tabs>
          <w:tab w:val="num" w:pos="4320"/>
        </w:tabs>
        <w:ind w:left="4320" w:hanging="180"/>
      </w:pPr>
    </w:lvl>
    <w:lvl w:ilvl="6" w:tplc="CB56605C" w:tentative="1">
      <w:start w:val="1"/>
      <w:numFmt w:val="decimal"/>
      <w:lvlText w:val="%7."/>
      <w:lvlJc w:val="left"/>
      <w:pPr>
        <w:tabs>
          <w:tab w:val="num" w:pos="5040"/>
        </w:tabs>
        <w:ind w:left="5040" w:hanging="360"/>
      </w:pPr>
    </w:lvl>
    <w:lvl w:ilvl="7" w:tplc="2E3E7ACA" w:tentative="1">
      <w:start w:val="1"/>
      <w:numFmt w:val="lowerLetter"/>
      <w:lvlText w:val="%8."/>
      <w:lvlJc w:val="left"/>
      <w:pPr>
        <w:tabs>
          <w:tab w:val="num" w:pos="5760"/>
        </w:tabs>
        <w:ind w:left="5760" w:hanging="360"/>
      </w:pPr>
    </w:lvl>
    <w:lvl w:ilvl="8" w:tplc="033C6EEC" w:tentative="1">
      <w:start w:val="1"/>
      <w:numFmt w:val="lowerRoman"/>
      <w:lvlText w:val="%9."/>
      <w:lvlJc w:val="right"/>
      <w:pPr>
        <w:tabs>
          <w:tab w:val="num" w:pos="6480"/>
        </w:tabs>
        <w:ind w:left="6480" w:hanging="180"/>
      </w:pPr>
    </w:lvl>
  </w:abstractNum>
  <w:abstractNum w:abstractNumId="24" w15:restartNumberingAfterBreak="0">
    <w:nsid w:val="614E4B1B"/>
    <w:multiLevelType w:val="singleLevel"/>
    <w:tmpl w:val="C212E0C0"/>
    <w:lvl w:ilvl="0">
      <w:start w:val="1"/>
      <w:numFmt w:val="upperRoman"/>
      <w:pStyle w:val="CG-NumberR0"/>
      <w:lvlText w:val="%1."/>
      <w:lvlJc w:val="left"/>
      <w:pPr>
        <w:tabs>
          <w:tab w:val="num" w:pos="720"/>
        </w:tabs>
        <w:ind w:left="720" w:hanging="720"/>
      </w:pPr>
    </w:lvl>
  </w:abstractNum>
  <w:abstractNum w:abstractNumId="25" w15:restartNumberingAfterBreak="0">
    <w:nsid w:val="69303086"/>
    <w:multiLevelType w:val="hybridMultilevel"/>
    <w:tmpl w:val="99863BDE"/>
    <w:lvl w:ilvl="0" w:tplc="CBD8D06E">
      <w:start w:val="1"/>
      <w:numFmt w:val="decimal"/>
      <w:lvlText w:val="%1."/>
      <w:lvlJc w:val="left"/>
      <w:pPr>
        <w:tabs>
          <w:tab w:val="num" w:pos="1080"/>
        </w:tabs>
        <w:ind w:left="1080" w:hanging="360"/>
      </w:pPr>
    </w:lvl>
    <w:lvl w:ilvl="1" w:tplc="A6FA335A" w:tentative="1">
      <w:start w:val="1"/>
      <w:numFmt w:val="lowerLetter"/>
      <w:lvlText w:val="%2."/>
      <w:lvlJc w:val="left"/>
      <w:pPr>
        <w:tabs>
          <w:tab w:val="num" w:pos="1800"/>
        </w:tabs>
        <w:ind w:left="1800" w:hanging="360"/>
      </w:pPr>
    </w:lvl>
    <w:lvl w:ilvl="2" w:tplc="62FCD2B6" w:tentative="1">
      <w:start w:val="1"/>
      <w:numFmt w:val="lowerRoman"/>
      <w:lvlText w:val="%3."/>
      <w:lvlJc w:val="right"/>
      <w:pPr>
        <w:tabs>
          <w:tab w:val="num" w:pos="2520"/>
        </w:tabs>
        <w:ind w:left="2520" w:hanging="180"/>
      </w:pPr>
    </w:lvl>
    <w:lvl w:ilvl="3" w:tplc="2F76325C" w:tentative="1">
      <w:start w:val="1"/>
      <w:numFmt w:val="decimal"/>
      <w:lvlText w:val="%4."/>
      <w:lvlJc w:val="left"/>
      <w:pPr>
        <w:tabs>
          <w:tab w:val="num" w:pos="3240"/>
        </w:tabs>
        <w:ind w:left="3240" w:hanging="360"/>
      </w:pPr>
    </w:lvl>
    <w:lvl w:ilvl="4" w:tplc="663C7462" w:tentative="1">
      <w:start w:val="1"/>
      <w:numFmt w:val="lowerLetter"/>
      <w:lvlText w:val="%5."/>
      <w:lvlJc w:val="left"/>
      <w:pPr>
        <w:tabs>
          <w:tab w:val="num" w:pos="3960"/>
        </w:tabs>
        <w:ind w:left="3960" w:hanging="360"/>
      </w:pPr>
    </w:lvl>
    <w:lvl w:ilvl="5" w:tplc="4E2C6C42" w:tentative="1">
      <w:start w:val="1"/>
      <w:numFmt w:val="lowerRoman"/>
      <w:lvlText w:val="%6."/>
      <w:lvlJc w:val="right"/>
      <w:pPr>
        <w:tabs>
          <w:tab w:val="num" w:pos="4680"/>
        </w:tabs>
        <w:ind w:left="4680" w:hanging="180"/>
      </w:pPr>
    </w:lvl>
    <w:lvl w:ilvl="6" w:tplc="B54EDF1E" w:tentative="1">
      <w:start w:val="1"/>
      <w:numFmt w:val="decimal"/>
      <w:lvlText w:val="%7."/>
      <w:lvlJc w:val="left"/>
      <w:pPr>
        <w:tabs>
          <w:tab w:val="num" w:pos="5400"/>
        </w:tabs>
        <w:ind w:left="5400" w:hanging="360"/>
      </w:pPr>
    </w:lvl>
    <w:lvl w:ilvl="7" w:tplc="44421DCA" w:tentative="1">
      <w:start w:val="1"/>
      <w:numFmt w:val="lowerLetter"/>
      <w:lvlText w:val="%8."/>
      <w:lvlJc w:val="left"/>
      <w:pPr>
        <w:tabs>
          <w:tab w:val="num" w:pos="6120"/>
        </w:tabs>
        <w:ind w:left="6120" w:hanging="360"/>
      </w:pPr>
    </w:lvl>
    <w:lvl w:ilvl="8" w:tplc="233AF1DE" w:tentative="1">
      <w:start w:val="1"/>
      <w:numFmt w:val="lowerRoman"/>
      <w:lvlText w:val="%9."/>
      <w:lvlJc w:val="right"/>
      <w:pPr>
        <w:tabs>
          <w:tab w:val="num" w:pos="6840"/>
        </w:tabs>
        <w:ind w:left="6840" w:hanging="180"/>
      </w:pPr>
    </w:lvl>
  </w:abstractNum>
  <w:abstractNum w:abstractNumId="26" w15:restartNumberingAfterBreak="0">
    <w:nsid w:val="694A04F6"/>
    <w:multiLevelType w:val="hybridMultilevel"/>
    <w:tmpl w:val="072EADAC"/>
    <w:lvl w:ilvl="0" w:tplc="91A04F7A">
      <w:start w:val="1"/>
      <w:numFmt w:val="lowerLetter"/>
      <w:lvlText w:val="(%1)"/>
      <w:lvlJc w:val="left"/>
      <w:pPr>
        <w:ind w:left="1080" w:hanging="360"/>
      </w:pPr>
      <w:rPr>
        <w:rFonts w:hint="default"/>
      </w:rPr>
    </w:lvl>
    <w:lvl w:ilvl="1" w:tplc="5E007B22" w:tentative="1">
      <w:start w:val="1"/>
      <w:numFmt w:val="lowerLetter"/>
      <w:lvlText w:val="%2."/>
      <w:lvlJc w:val="left"/>
      <w:pPr>
        <w:ind w:left="1800" w:hanging="360"/>
      </w:pPr>
    </w:lvl>
    <w:lvl w:ilvl="2" w:tplc="37CACE7A" w:tentative="1">
      <w:start w:val="1"/>
      <w:numFmt w:val="lowerRoman"/>
      <w:lvlText w:val="%3."/>
      <w:lvlJc w:val="right"/>
      <w:pPr>
        <w:ind w:left="2520" w:hanging="180"/>
      </w:pPr>
    </w:lvl>
    <w:lvl w:ilvl="3" w:tplc="DAC65D50" w:tentative="1">
      <w:start w:val="1"/>
      <w:numFmt w:val="decimal"/>
      <w:lvlText w:val="%4."/>
      <w:lvlJc w:val="left"/>
      <w:pPr>
        <w:ind w:left="3240" w:hanging="360"/>
      </w:pPr>
    </w:lvl>
    <w:lvl w:ilvl="4" w:tplc="410AB0E8" w:tentative="1">
      <w:start w:val="1"/>
      <w:numFmt w:val="lowerLetter"/>
      <w:lvlText w:val="%5."/>
      <w:lvlJc w:val="left"/>
      <w:pPr>
        <w:ind w:left="3960" w:hanging="360"/>
      </w:pPr>
    </w:lvl>
    <w:lvl w:ilvl="5" w:tplc="66A2C7F4" w:tentative="1">
      <w:start w:val="1"/>
      <w:numFmt w:val="lowerRoman"/>
      <w:lvlText w:val="%6."/>
      <w:lvlJc w:val="right"/>
      <w:pPr>
        <w:ind w:left="4680" w:hanging="180"/>
      </w:pPr>
    </w:lvl>
    <w:lvl w:ilvl="6" w:tplc="727C6DEC" w:tentative="1">
      <w:start w:val="1"/>
      <w:numFmt w:val="decimal"/>
      <w:lvlText w:val="%7."/>
      <w:lvlJc w:val="left"/>
      <w:pPr>
        <w:ind w:left="5400" w:hanging="360"/>
      </w:pPr>
    </w:lvl>
    <w:lvl w:ilvl="7" w:tplc="934C5702" w:tentative="1">
      <w:start w:val="1"/>
      <w:numFmt w:val="lowerLetter"/>
      <w:lvlText w:val="%8."/>
      <w:lvlJc w:val="left"/>
      <w:pPr>
        <w:ind w:left="6120" w:hanging="360"/>
      </w:pPr>
    </w:lvl>
    <w:lvl w:ilvl="8" w:tplc="6A00FF72" w:tentative="1">
      <w:start w:val="1"/>
      <w:numFmt w:val="lowerRoman"/>
      <w:lvlText w:val="%9."/>
      <w:lvlJc w:val="right"/>
      <w:pPr>
        <w:ind w:left="6840" w:hanging="180"/>
      </w:pPr>
    </w:lvl>
  </w:abstractNum>
  <w:abstractNum w:abstractNumId="27" w15:restartNumberingAfterBreak="0">
    <w:nsid w:val="6FC81E0F"/>
    <w:multiLevelType w:val="multilevel"/>
    <w:tmpl w:val="49CA2C3C"/>
    <w:name w:val="SectionListTemplate"/>
    <w:lvl w:ilvl="0">
      <w:start w:val="1"/>
      <w:numFmt w:val="decimal"/>
      <w:pStyle w:val="SectionStyle1"/>
      <w:lvlText w:val="Section %1."/>
      <w:lvlJc w:val="left"/>
      <w:pPr>
        <w:tabs>
          <w:tab w:val="num" w:pos="2851"/>
        </w:tabs>
        <w:ind w:left="864" w:firstLine="720"/>
      </w:pPr>
      <w:rPr>
        <w:color w:val="000000"/>
      </w:rPr>
    </w:lvl>
    <w:lvl w:ilvl="1">
      <w:start w:val="1"/>
      <w:numFmt w:val="decimal"/>
      <w:pStyle w:val="SectionStyle2"/>
      <w:isLgl/>
      <w:lvlText w:val="%1.%2"/>
      <w:lvlJc w:val="left"/>
      <w:pPr>
        <w:tabs>
          <w:tab w:val="num" w:pos="2160"/>
        </w:tabs>
        <w:ind w:left="0" w:firstLine="1440"/>
      </w:pPr>
      <w:rPr>
        <w:color w:val="000000"/>
      </w:rPr>
    </w:lvl>
    <w:lvl w:ilvl="2">
      <w:start w:val="1"/>
      <w:numFmt w:val="lowerLetter"/>
      <w:pStyle w:val="SectionStyle3"/>
      <w:lvlText w:val="(%3)"/>
      <w:lvlJc w:val="left"/>
      <w:pPr>
        <w:tabs>
          <w:tab w:val="num" w:pos="2707"/>
        </w:tabs>
        <w:ind w:left="0" w:firstLine="2160"/>
      </w:pPr>
      <w:rPr>
        <w:color w:val="000000"/>
      </w:rPr>
    </w:lvl>
    <w:lvl w:ilvl="3">
      <w:start w:val="1"/>
      <w:numFmt w:val="lowerRoman"/>
      <w:pStyle w:val="SectionStyle4"/>
      <w:lvlText w:val="(%4)"/>
      <w:lvlJc w:val="right"/>
      <w:pPr>
        <w:tabs>
          <w:tab w:val="num" w:pos="3427"/>
        </w:tabs>
        <w:ind w:left="720" w:firstLine="2520"/>
      </w:pPr>
      <w:rPr>
        <w:color w:val="000000"/>
      </w:rPr>
    </w:lvl>
    <w:lvl w:ilvl="4">
      <w:start w:val="1"/>
      <w:numFmt w:val="decimal"/>
      <w:pStyle w:val="SectionStyle5"/>
      <w:lvlText w:val="(%5)"/>
      <w:lvlJc w:val="left"/>
      <w:pPr>
        <w:tabs>
          <w:tab w:val="num" w:pos="3960"/>
        </w:tabs>
        <w:ind w:left="720" w:firstLine="2707"/>
      </w:pPr>
      <w:rPr>
        <w:color w:val="000000"/>
      </w:rPr>
    </w:lvl>
    <w:lvl w:ilvl="5">
      <w:start w:val="1"/>
      <w:numFmt w:val="upperLetter"/>
      <w:pStyle w:val="SectionStyle6"/>
      <w:lvlText w:val="(%6)"/>
      <w:lvlJc w:val="left"/>
      <w:pPr>
        <w:tabs>
          <w:tab w:val="num" w:pos="4507"/>
        </w:tabs>
        <w:ind w:left="1440" w:firstLine="2520"/>
      </w:pPr>
      <w:rPr>
        <w:color w:val="000000"/>
      </w:r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71E40A18"/>
    <w:multiLevelType w:val="hybridMultilevel"/>
    <w:tmpl w:val="FB78DA5E"/>
    <w:lvl w:ilvl="0" w:tplc="59B4DE5C">
      <w:start w:val="1"/>
      <w:numFmt w:val="decimal"/>
      <w:lvlText w:val="%1."/>
      <w:lvlJc w:val="left"/>
      <w:pPr>
        <w:tabs>
          <w:tab w:val="num" w:pos="1080"/>
        </w:tabs>
        <w:ind w:left="1080" w:hanging="360"/>
      </w:pPr>
    </w:lvl>
    <w:lvl w:ilvl="1" w:tplc="06264142" w:tentative="1">
      <w:start w:val="1"/>
      <w:numFmt w:val="lowerLetter"/>
      <w:lvlText w:val="%2."/>
      <w:lvlJc w:val="left"/>
      <w:pPr>
        <w:tabs>
          <w:tab w:val="num" w:pos="1440"/>
        </w:tabs>
        <w:ind w:left="1440" w:hanging="360"/>
      </w:pPr>
    </w:lvl>
    <w:lvl w:ilvl="2" w:tplc="D5F490DC" w:tentative="1">
      <w:start w:val="1"/>
      <w:numFmt w:val="lowerRoman"/>
      <w:lvlText w:val="%3."/>
      <w:lvlJc w:val="right"/>
      <w:pPr>
        <w:tabs>
          <w:tab w:val="num" w:pos="2160"/>
        </w:tabs>
        <w:ind w:left="2160" w:hanging="180"/>
      </w:pPr>
    </w:lvl>
    <w:lvl w:ilvl="3" w:tplc="BDA86F0C" w:tentative="1">
      <w:start w:val="1"/>
      <w:numFmt w:val="decimal"/>
      <w:lvlText w:val="%4."/>
      <w:lvlJc w:val="left"/>
      <w:pPr>
        <w:tabs>
          <w:tab w:val="num" w:pos="2880"/>
        </w:tabs>
        <w:ind w:left="2880" w:hanging="360"/>
      </w:pPr>
    </w:lvl>
    <w:lvl w:ilvl="4" w:tplc="87C628D0" w:tentative="1">
      <w:start w:val="1"/>
      <w:numFmt w:val="lowerLetter"/>
      <w:lvlText w:val="%5."/>
      <w:lvlJc w:val="left"/>
      <w:pPr>
        <w:tabs>
          <w:tab w:val="num" w:pos="3600"/>
        </w:tabs>
        <w:ind w:left="3600" w:hanging="360"/>
      </w:pPr>
    </w:lvl>
    <w:lvl w:ilvl="5" w:tplc="3EAEE330" w:tentative="1">
      <w:start w:val="1"/>
      <w:numFmt w:val="lowerRoman"/>
      <w:lvlText w:val="%6."/>
      <w:lvlJc w:val="right"/>
      <w:pPr>
        <w:tabs>
          <w:tab w:val="num" w:pos="4320"/>
        </w:tabs>
        <w:ind w:left="4320" w:hanging="180"/>
      </w:pPr>
    </w:lvl>
    <w:lvl w:ilvl="6" w:tplc="6F1E58CE" w:tentative="1">
      <w:start w:val="1"/>
      <w:numFmt w:val="decimal"/>
      <w:lvlText w:val="%7."/>
      <w:lvlJc w:val="left"/>
      <w:pPr>
        <w:tabs>
          <w:tab w:val="num" w:pos="5040"/>
        </w:tabs>
        <w:ind w:left="5040" w:hanging="360"/>
      </w:pPr>
    </w:lvl>
    <w:lvl w:ilvl="7" w:tplc="6ED42624" w:tentative="1">
      <w:start w:val="1"/>
      <w:numFmt w:val="lowerLetter"/>
      <w:lvlText w:val="%8."/>
      <w:lvlJc w:val="left"/>
      <w:pPr>
        <w:tabs>
          <w:tab w:val="num" w:pos="5760"/>
        </w:tabs>
        <w:ind w:left="5760" w:hanging="360"/>
      </w:pPr>
    </w:lvl>
    <w:lvl w:ilvl="8" w:tplc="9530EBB2" w:tentative="1">
      <w:start w:val="1"/>
      <w:numFmt w:val="lowerRoman"/>
      <w:lvlText w:val="%9."/>
      <w:lvlJc w:val="right"/>
      <w:pPr>
        <w:tabs>
          <w:tab w:val="num" w:pos="6480"/>
        </w:tabs>
        <w:ind w:left="6480" w:hanging="180"/>
      </w:pPr>
    </w:lvl>
  </w:abstractNum>
  <w:abstractNum w:abstractNumId="29" w15:restartNumberingAfterBreak="0">
    <w:nsid w:val="71FD3D73"/>
    <w:multiLevelType w:val="hybridMultilevel"/>
    <w:tmpl w:val="D8BADBB8"/>
    <w:lvl w:ilvl="0" w:tplc="1E54F062">
      <w:start w:val="1"/>
      <w:numFmt w:val="decimal"/>
      <w:lvlText w:val="%1."/>
      <w:lvlJc w:val="left"/>
      <w:pPr>
        <w:tabs>
          <w:tab w:val="num" w:pos="720"/>
        </w:tabs>
        <w:ind w:left="720" w:hanging="360"/>
      </w:pPr>
      <w:rPr>
        <w:rFonts w:hint="default"/>
      </w:rPr>
    </w:lvl>
    <w:lvl w:ilvl="1" w:tplc="71A42932" w:tentative="1">
      <w:start w:val="1"/>
      <w:numFmt w:val="lowerLetter"/>
      <w:lvlText w:val="%2."/>
      <w:lvlJc w:val="left"/>
      <w:pPr>
        <w:tabs>
          <w:tab w:val="num" w:pos="1440"/>
        </w:tabs>
        <w:ind w:left="1440" w:hanging="360"/>
      </w:pPr>
    </w:lvl>
    <w:lvl w:ilvl="2" w:tplc="EF148C4E" w:tentative="1">
      <w:start w:val="1"/>
      <w:numFmt w:val="lowerRoman"/>
      <w:lvlText w:val="%3."/>
      <w:lvlJc w:val="right"/>
      <w:pPr>
        <w:tabs>
          <w:tab w:val="num" w:pos="2160"/>
        </w:tabs>
        <w:ind w:left="2160" w:hanging="180"/>
      </w:pPr>
    </w:lvl>
    <w:lvl w:ilvl="3" w:tplc="0A58128E" w:tentative="1">
      <w:start w:val="1"/>
      <w:numFmt w:val="decimal"/>
      <w:lvlText w:val="%4."/>
      <w:lvlJc w:val="left"/>
      <w:pPr>
        <w:tabs>
          <w:tab w:val="num" w:pos="2880"/>
        </w:tabs>
        <w:ind w:left="2880" w:hanging="360"/>
      </w:pPr>
    </w:lvl>
    <w:lvl w:ilvl="4" w:tplc="331E4D46" w:tentative="1">
      <w:start w:val="1"/>
      <w:numFmt w:val="lowerLetter"/>
      <w:lvlText w:val="%5."/>
      <w:lvlJc w:val="left"/>
      <w:pPr>
        <w:tabs>
          <w:tab w:val="num" w:pos="3600"/>
        </w:tabs>
        <w:ind w:left="3600" w:hanging="360"/>
      </w:pPr>
    </w:lvl>
    <w:lvl w:ilvl="5" w:tplc="CC766810" w:tentative="1">
      <w:start w:val="1"/>
      <w:numFmt w:val="lowerRoman"/>
      <w:lvlText w:val="%6."/>
      <w:lvlJc w:val="right"/>
      <w:pPr>
        <w:tabs>
          <w:tab w:val="num" w:pos="4320"/>
        </w:tabs>
        <w:ind w:left="4320" w:hanging="180"/>
      </w:pPr>
    </w:lvl>
    <w:lvl w:ilvl="6" w:tplc="A904908C" w:tentative="1">
      <w:start w:val="1"/>
      <w:numFmt w:val="decimal"/>
      <w:lvlText w:val="%7."/>
      <w:lvlJc w:val="left"/>
      <w:pPr>
        <w:tabs>
          <w:tab w:val="num" w:pos="5040"/>
        </w:tabs>
        <w:ind w:left="5040" w:hanging="360"/>
      </w:pPr>
    </w:lvl>
    <w:lvl w:ilvl="7" w:tplc="B02044BA" w:tentative="1">
      <w:start w:val="1"/>
      <w:numFmt w:val="lowerLetter"/>
      <w:lvlText w:val="%8."/>
      <w:lvlJc w:val="left"/>
      <w:pPr>
        <w:tabs>
          <w:tab w:val="num" w:pos="5760"/>
        </w:tabs>
        <w:ind w:left="5760" w:hanging="360"/>
      </w:pPr>
    </w:lvl>
    <w:lvl w:ilvl="8" w:tplc="22D0E2A8" w:tentative="1">
      <w:start w:val="1"/>
      <w:numFmt w:val="lowerRoman"/>
      <w:lvlText w:val="%9."/>
      <w:lvlJc w:val="right"/>
      <w:pPr>
        <w:tabs>
          <w:tab w:val="num" w:pos="6480"/>
        </w:tabs>
        <w:ind w:left="6480" w:hanging="180"/>
      </w:pPr>
    </w:lvl>
  </w:abstractNum>
  <w:abstractNum w:abstractNumId="30" w15:restartNumberingAfterBreak="0">
    <w:nsid w:val="776B10F1"/>
    <w:multiLevelType w:val="hybridMultilevel"/>
    <w:tmpl w:val="614E6BA2"/>
    <w:lvl w:ilvl="0" w:tplc="C8AE69DA">
      <w:start w:val="1"/>
      <w:numFmt w:val="decimal"/>
      <w:lvlText w:val="%1."/>
      <w:lvlJc w:val="left"/>
      <w:pPr>
        <w:tabs>
          <w:tab w:val="num" w:pos="360"/>
        </w:tabs>
        <w:ind w:left="360" w:hanging="360"/>
      </w:pPr>
      <w:rPr>
        <w:rFonts w:hint="default"/>
      </w:rPr>
    </w:lvl>
    <w:lvl w:ilvl="1" w:tplc="5F7CAC1A" w:tentative="1">
      <w:start w:val="1"/>
      <w:numFmt w:val="lowerLetter"/>
      <w:lvlText w:val="%2."/>
      <w:lvlJc w:val="left"/>
      <w:pPr>
        <w:tabs>
          <w:tab w:val="num" w:pos="1809"/>
        </w:tabs>
        <w:ind w:left="1809" w:hanging="360"/>
      </w:pPr>
    </w:lvl>
    <w:lvl w:ilvl="2" w:tplc="F0AA55E0" w:tentative="1">
      <w:start w:val="1"/>
      <w:numFmt w:val="lowerRoman"/>
      <w:lvlText w:val="%3."/>
      <w:lvlJc w:val="right"/>
      <w:pPr>
        <w:tabs>
          <w:tab w:val="num" w:pos="2529"/>
        </w:tabs>
        <w:ind w:left="2529" w:hanging="180"/>
      </w:pPr>
    </w:lvl>
    <w:lvl w:ilvl="3" w:tplc="EDDA7A32" w:tentative="1">
      <w:start w:val="1"/>
      <w:numFmt w:val="decimal"/>
      <w:lvlText w:val="%4."/>
      <w:lvlJc w:val="left"/>
      <w:pPr>
        <w:tabs>
          <w:tab w:val="num" w:pos="3249"/>
        </w:tabs>
        <w:ind w:left="3249" w:hanging="360"/>
      </w:pPr>
    </w:lvl>
    <w:lvl w:ilvl="4" w:tplc="4B1A7AC4" w:tentative="1">
      <w:start w:val="1"/>
      <w:numFmt w:val="lowerLetter"/>
      <w:lvlText w:val="%5."/>
      <w:lvlJc w:val="left"/>
      <w:pPr>
        <w:tabs>
          <w:tab w:val="num" w:pos="3969"/>
        </w:tabs>
        <w:ind w:left="3969" w:hanging="360"/>
      </w:pPr>
    </w:lvl>
    <w:lvl w:ilvl="5" w:tplc="2BD608B6" w:tentative="1">
      <w:start w:val="1"/>
      <w:numFmt w:val="lowerRoman"/>
      <w:lvlText w:val="%6."/>
      <w:lvlJc w:val="right"/>
      <w:pPr>
        <w:tabs>
          <w:tab w:val="num" w:pos="4689"/>
        </w:tabs>
        <w:ind w:left="4689" w:hanging="180"/>
      </w:pPr>
    </w:lvl>
    <w:lvl w:ilvl="6" w:tplc="AACCD3E2" w:tentative="1">
      <w:start w:val="1"/>
      <w:numFmt w:val="decimal"/>
      <w:lvlText w:val="%7."/>
      <w:lvlJc w:val="left"/>
      <w:pPr>
        <w:tabs>
          <w:tab w:val="num" w:pos="5409"/>
        </w:tabs>
        <w:ind w:left="5409" w:hanging="360"/>
      </w:pPr>
    </w:lvl>
    <w:lvl w:ilvl="7" w:tplc="332C8732" w:tentative="1">
      <w:start w:val="1"/>
      <w:numFmt w:val="lowerLetter"/>
      <w:lvlText w:val="%8."/>
      <w:lvlJc w:val="left"/>
      <w:pPr>
        <w:tabs>
          <w:tab w:val="num" w:pos="6129"/>
        </w:tabs>
        <w:ind w:left="6129" w:hanging="360"/>
      </w:pPr>
    </w:lvl>
    <w:lvl w:ilvl="8" w:tplc="13C4B9E6" w:tentative="1">
      <w:start w:val="1"/>
      <w:numFmt w:val="lowerRoman"/>
      <w:lvlText w:val="%9."/>
      <w:lvlJc w:val="right"/>
      <w:pPr>
        <w:tabs>
          <w:tab w:val="num" w:pos="6849"/>
        </w:tabs>
        <w:ind w:left="6849" w:hanging="180"/>
      </w:pPr>
    </w:lvl>
  </w:abstractNum>
  <w:abstractNum w:abstractNumId="31" w15:restartNumberingAfterBreak="0">
    <w:nsid w:val="7A991FC2"/>
    <w:multiLevelType w:val="hybridMultilevel"/>
    <w:tmpl w:val="09902B4C"/>
    <w:lvl w:ilvl="0" w:tplc="062AD4FE">
      <w:start w:val="1"/>
      <w:numFmt w:val="decimal"/>
      <w:lvlText w:val="%1."/>
      <w:lvlJc w:val="left"/>
      <w:pPr>
        <w:tabs>
          <w:tab w:val="num" w:pos="1080"/>
        </w:tabs>
        <w:ind w:left="1080" w:hanging="360"/>
      </w:pPr>
    </w:lvl>
    <w:lvl w:ilvl="1" w:tplc="C7C20A52" w:tentative="1">
      <w:start w:val="1"/>
      <w:numFmt w:val="lowerLetter"/>
      <w:lvlText w:val="%2."/>
      <w:lvlJc w:val="left"/>
      <w:pPr>
        <w:tabs>
          <w:tab w:val="num" w:pos="1800"/>
        </w:tabs>
        <w:ind w:left="1800" w:hanging="360"/>
      </w:pPr>
    </w:lvl>
    <w:lvl w:ilvl="2" w:tplc="4AC2540E" w:tentative="1">
      <w:start w:val="1"/>
      <w:numFmt w:val="lowerRoman"/>
      <w:lvlText w:val="%3."/>
      <w:lvlJc w:val="right"/>
      <w:pPr>
        <w:tabs>
          <w:tab w:val="num" w:pos="2520"/>
        </w:tabs>
        <w:ind w:left="2520" w:hanging="180"/>
      </w:pPr>
    </w:lvl>
    <w:lvl w:ilvl="3" w:tplc="162E55EE" w:tentative="1">
      <w:start w:val="1"/>
      <w:numFmt w:val="decimal"/>
      <w:lvlText w:val="%4."/>
      <w:lvlJc w:val="left"/>
      <w:pPr>
        <w:tabs>
          <w:tab w:val="num" w:pos="3240"/>
        </w:tabs>
        <w:ind w:left="3240" w:hanging="360"/>
      </w:pPr>
    </w:lvl>
    <w:lvl w:ilvl="4" w:tplc="E452A9C6" w:tentative="1">
      <w:start w:val="1"/>
      <w:numFmt w:val="lowerLetter"/>
      <w:lvlText w:val="%5."/>
      <w:lvlJc w:val="left"/>
      <w:pPr>
        <w:tabs>
          <w:tab w:val="num" w:pos="3960"/>
        </w:tabs>
        <w:ind w:left="3960" w:hanging="360"/>
      </w:pPr>
    </w:lvl>
    <w:lvl w:ilvl="5" w:tplc="9B9E9996" w:tentative="1">
      <w:start w:val="1"/>
      <w:numFmt w:val="lowerRoman"/>
      <w:lvlText w:val="%6."/>
      <w:lvlJc w:val="right"/>
      <w:pPr>
        <w:tabs>
          <w:tab w:val="num" w:pos="4680"/>
        </w:tabs>
        <w:ind w:left="4680" w:hanging="180"/>
      </w:pPr>
    </w:lvl>
    <w:lvl w:ilvl="6" w:tplc="8DE63B48" w:tentative="1">
      <w:start w:val="1"/>
      <w:numFmt w:val="decimal"/>
      <w:lvlText w:val="%7."/>
      <w:lvlJc w:val="left"/>
      <w:pPr>
        <w:tabs>
          <w:tab w:val="num" w:pos="5400"/>
        </w:tabs>
        <w:ind w:left="5400" w:hanging="360"/>
      </w:pPr>
    </w:lvl>
    <w:lvl w:ilvl="7" w:tplc="8BD4E2BC" w:tentative="1">
      <w:start w:val="1"/>
      <w:numFmt w:val="lowerLetter"/>
      <w:lvlText w:val="%8."/>
      <w:lvlJc w:val="left"/>
      <w:pPr>
        <w:tabs>
          <w:tab w:val="num" w:pos="6120"/>
        </w:tabs>
        <w:ind w:left="6120" w:hanging="360"/>
      </w:pPr>
    </w:lvl>
    <w:lvl w:ilvl="8" w:tplc="06100A2E" w:tentative="1">
      <w:start w:val="1"/>
      <w:numFmt w:val="lowerRoman"/>
      <w:lvlText w:val="%9."/>
      <w:lvlJc w:val="right"/>
      <w:pPr>
        <w:tabs>
          <w:tab w:val="num" w:pos="6840"/>
        </w:tabs>
        <w:ind w:left="6840" w:hanging="180"/>
      </w:pPr>
    </w:lvl>
  </w:abstractNum>
  <w:abstractNum w:abstractNumId="32" w15:restartNumberingAfterBreak="0">
    <w:nsid w:val="7B4F6446"/>
    <w:multiLevelType w:val="singleLevel"/>
    <w:tmpl w:val="C8D88116"/>
    <w:lvl w:ilvl="0">
      <w:start w:val="1"/>
      <w:numFmt w:val="bullet"/>
      <w:pStyle w:val="TableBullets"/>
      <w:lvlText w:val=""/>
      <w:lvlJc w:val="left"/>
      <w:pPr>
        <w:tabs>
          <w:tab w:val="num" w:pos="360"/>
        </w:tabs>
        <w:ind w:left="360" w:hanging="360"/>
      </w:pPr>
      <w:rPr>
        <w:rFonts w:ascii="Symbol" w:hAnsi="Symbol" w:hint="default"/>
      </w:rPr>
    </w:lvl>
  </w:abstractNum>
  <w:num w:numId="1">
    <w:abstractNumId w:val="4"/>
  </w:num>
  <w:num w:numId="2">
    <w:abstractNumId w:val="32"/>
  </w:num>
  <w:num w:numId="3">
    <w:abstractNumId w:val="9"/>
  </w:num>
  <w:num w:numId="4">
    <w:abstractNumId w:val="14"/>
  </w:num>
  <w:num w:numId="5">
    <w:abstractNumId w:val="21"/>
  </w:num>
  <w:num w:numId="6">
    <w:abstractNumId w:val="0"/>
  </w:num>
  <w:num w:numId="7">
    <w:abstractNumId w:val="20"/>
  </w:num>
  <w:num w:numId="8">
    <w:abstractNumId w:val="24"/>
  </w:num>
  <w:num w:numId="9">
    <w:abstractNumId w:val="15"/>
  </w:num>
  <w:num w:numId="10">
    <w:abstractNumId w:val="22"/>
  </w:num>
  <w:num w:numId="11">
    <w:abstractNumId w:val="13"/>
  </w:num>
  <w:num w:numId="12">
    <w:abstractNumId w:val="7"/>
  </w:num>
  <w:num w:numId="13">
    <w:abstractNumId w:val="29"/>
  </w:num>
  <w:num w:numId="14">
    <w:abstractNumId w:val="10"/>
  </w:num>
  <w:num w:numId="15">
    <w:abstractNumId w:val="25"/>
  </w:num>
  <w:num w:numId="16">
    <w:abstractNumId w:val="31"/>
  </w:num>
  <w:num w:numId="17">
    <w:abstractNumId w:val="16"/>
  </w:num>
  <w:num w:numId="18">
    <w:abstractNumId w:val="5"/>
  </w:num>
  <w:num w:numId="19">
    <w:abstractNumId w:val="28"/>
  </w:num>
  <w:num w:numId="20">
    <w:abstractNumId w:val="30"/>
  </w:num>
  <w:num w:numId="21">
    <w:abstractNumId w:val="1"/>
  </w:num>
  <w:num w:numId="22">
    <w:abstractNumId w:val="12"/>
  </w:num>
  <w:num w:numId="23">
    <w:abstractNumId w:val="8"/>
  </w:num>
  <w:num w:numId="24">
    <w:abstractNumId w:val="23"/>
  </w:num>
  <w:num w:numId="25">
    <w:abstractNumId w:val="17"/>
  </w:num>
  <w:num w:numId="26">
    <w:abstractNumId w:val="18"/>
  </w:num>
  <w:num w:numId="27">
    <w:abstractNumId w:val="11"/>
  </w:num>
  <w:num w:numId="28">
    <w:abstractNumId w:val="3"/>
  </w:num>
  <w:num w:numId="29">
    <w:abstractNumId w:val="6"/>
  </w:num>
  <w:num w:numId="30">
    <w:abstractNumId w:val="27"/>
  </w:num>
  <w:num w:numId="31">
    <w:abstractNumId w:val="26"/>
  </w:num>
  <w:num w:numId="32">
    <w:abstractNumId w:val="27"/>
  </w:num>
  <w:num w:numId="33">
    <w:abstractNumId w:val="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NotTrackFormatting/>
  <w:styleLockQFSet/>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lrDateFlag" w:val="0"/>
    <w:docVar w:name="TrlrDocTitleFlag" w:val="0"/>
    <w:docVar w:name="TrlrDOSFlag" w:val="0"/>
    <w:docVar w:name="TrlrDOSPathFlag" w:val="0"/>
    <w:docVar w:name="TrlrDraftFlag" w:val="0"/>
    <w:docVar w:name="TrlrMatter" w:val="807123-0000"/>
    <w:docVar w:name="TrlrMatterFlag" w:val="0"/>
    <w:docVar w:name="TrlrRedlineFlag" w:val="0"/>
    <w:docVar w:name="TrlrTimeFlag" w:val="0"/>
    <w:docVar w:name="TrlrTypeFlag" w:val="2"/>
    <w:docVar w:name="zzmp10NoTrailerPromptID" w:val="C:\Users\cab13124\Desktop\Sample Clean Team Agreement.docx"/>
  </w:docVars>
  <w:rsids>
    <w:rsidRoot w:val="00EF3F06"/>
    <w:rsid w:val="00005460"/>
    <w:rsid w:val="00016B19"/>
    <w:rsid w:val="001122EB"/>
    <w:rsid w:val="00167CC1"/>
    <w:rsid w:val="001A3995"/>
    <w:rsid w:val="001E1108"/>
    <w:rsid w:val="002039E9"/>
    <w:rsid w:val="00220565"/>
    <w:rsid w:val="00231847"/>
    <w:rsid w:val="00241E20"/>
    <w:rsid w:val="003A24FE"/>
    <w:rsid w:val="003C0C32"/>
    <w:rsid w:val="004139FA"/>
    <w:rsid w:val="00462BDF"/>
    <w:rsid w:val="00490370"/>
    <w:rsid w:val="0054144D"/>
    <w:rsid w:val="00551E35"/>
    <w:rsid w:val="005832F5"/>
    <w:rsid w:val="005A31D1"/>
    <w:rsid w:val="00624EFB"/>
    <w:rsid w:val="00631A35"/>
    <w:rsid w:val="00844F78"/>
    <w:rsid w:val="008E3460"/>
    <w:rsid w:val="008F4B85"/>
    <w:rsid w:val="0092271D"/>
    <w:rsid w:val="00922722"/>
    <w:rsid w:val="00957793"/>
    <w:rsid w:val="00AF00D6"/>
    <w:rsid w:val="00B07388"/>
    <w:rsid w:val="00B25334"/>
    <w:rsid w:val="00B8102A"/>
    <w:rsid w:val="00BE142D"/>
    <w:rsid w:val="00BF2265"/>
    <w:rsid w:val="00C141A3"/>
    <w:rsid w:val="00C17B87"/>
    <w:rsid w:val="00C91671"/>
    <w:rsid w:val="00DC4075"/>
    <w:rsid w:val="00EF3F06"/>
    <w:rsid w:val="00FB0D86"/>
    <w:rsid w:val="00FF18D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C01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1080"/>
      </w:tabs>
      <w:spacing w:after="240"/>
      <w:jc w:val="both"/>
      <w:outlineLvl w:val="0"/>
    </w:p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link w:val="Heading3Char"/>
    <w:semiHidden/>
    <w:unhideWhenUsed/>
    <w:qFormat/>
    <w:rsid w:val="00CD609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D609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CD609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D609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CD609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D609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CD609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character" w:customStyle="1" w:styleId="iManageFooter">
    <w:name w:val="iManage Footer"/>
    <w:rPr>
      <w:noProof/>
      <w:sz w:val="16"/>
    </w:rPr>
  </w:style>
  <w:style w:type="character" w:customStyle="1" w:styleId="FooterRightSideText">
    <w:name w:val="FooterRightSideText"/>
    <w:basedOn w:val="DefaultParagraphFont"/>
  </w:style>
  <w:style w:type="paragraph" w:customStyle="1" w:styleId="TableBullets">
    <w:name w:val="Table Bullets"/>
    <w:aliases w:val="tb1"/>
    <w:basedOn w:val="Normal"/>
    <w:pPr>
      <w:numPr>
        <w:numId w:val="2"/>
      </w:numPr>
      <w:spacing w:before="60" w:after="60"/>
    </w:pPr>
  </w:style>
  <w:style w:type="paragraph" w:customStyle="1" w:styleId="CG-Bullet">
    <w:name w:val="CG-Bullet"/>
    <w:aliases w:val="b1"/>
    <w:basedOn w:val="Normal"/>
    <w:pPr>
      <w:numPr>
        <w:numId w:val="3"/>
      </w:numPr>
    </w:pPr>
  </w:style>
  <w:style w:type="paragraph" w:customStyle="1" w:styleId="CG-DblInd05">
    <w:name w:val="CG-Dbl Ind 0.5"/>
    <w:aliases w:val="i4"/>
    <w:basedOn w:val="Normal"/>
    <w:pPr>
      <w:spacing w:after="240"/>
      <w:ind w:left="720" w:right="720"/>
    </w:pPr>
  </w:style>
  <w:style w:type="paragraph" w:customStyle="1" w:styleId="CG-DblInd1">
    <w:name w:val="CG-Dbl Ind 1"/>
    <w:aliases w:val="i5"/>
    <w:basedOn w:val="Normal"/>
    <w:pPr>
      <w:spacing w:after="240"/>
      <w:ind w:left="1440" w:right="1440"/>
    </w:pPr>
  </w:style>
  <w:style w:type="paragraph" w:customStyle="1" w:styleId="CG-DblSp">
    <w:name w:val="CG-Dbl Sp"/>
    <w:aliases w:val="d1"/>
    <w:basedOn w:val="Normal"/>
    <w:pPr>
      <w:spacing w:line="480" w:lineRule="auto"/>
    </w:pPr>
  </w:style>
  <w:style w:type="paragraph" w:customStyle="1" w:styleId="CG-DblSp05">
    <w:name w:val="CG-Dbl Sp 0.5"/>
    <w:aliases w:val="d2"/>
    <w:basedOn w:val="Normal"/>
    <w:pPr>
      <w:spacing w:line="480" w:lineRule="auto"/>
      <w:ind w:firstLine="720"/>
    </w:pPr>
  </w:style>
  <w:style w:type="paragraph" w:customStyle="1" w:styleId="CG-DblSp1">
    <w:name w:val="CG-Dbl Sp 1"/>
    <w:aliases w:val="d3"/>
    <w:basedOn w:val="Normal"/>
    <w:pPr>
      <w:spacing w:line="480" w:lineRule="auto"/>
      <w:ind w:firstLine="1440"/>
    </w:pPr>
  </w:style>
  <w:style w:type="paragraph" w:customStyle="1" w:styleId="CG-LeftInd05">
    <w:name w:val="CG-Left Ind 0.5"/>
    <w:aliases w:val="i1"/>
    <w:basedOn w:val="Normal"/>
    <w:pPr>
      <w:spacing w:after="240"/>
      <w:ind w:left="720"/>
    </w:pPr>
  </w:style>
  <w:style w:type="paragraph" w:customStyle="1" w:styleId="CG-LeftInd05FL05">
    <w:name w:val="CG-Left Ind 0.5 FL 0.5"/>
    <w:aliases w:val="i2"/>
    <w:basedOn w:val="Normal"/>
    <w:pPr>
      <w:spacing w:after="240"/>
      <w:ind w:left="720" w:firstLine="720"/>
    </w:pPr>
  </w:style>
  <w:style w:type="paragraph" w:customStyle="1" w:styleId="CG-LeftInd1">
    <w:name w:val="CG-Left Ind 1"/>
    <w:aliases w:val="i3"/>
    <w:basedOn w:val="Normal"/>
    <w:pPr>
      <w:spacing w:after="240"/>
      <w:ind w:left="1440"/>
    </w:pPr>
  </w:style>
  <w:style w:type="paragraph" w:customStyle="1" w:styleId="CG-NumberA">
    <w:name w:val="CG-Number A"/>
    <w:aliases w:val="n1"/>
    <w:basedOn w:val="Normal"/>
    <w:pPr>
      <w:numPr>
        <w:numId w:val="4"/>
      </w:numPr>
      <w:spacing w:after="240"/>
    </w:pPr>
  </w:style>
  <w:style w:type="paragraph" w:customStyle="1" w:styleId="CG-Numberl0">
    <w:name w:val="CG-Number l"/>
    <w:aliases w:val="n4"/>
    <w:basedOn w:val="Normal"/>
    <w:pPr>
      <w:numPr>
        <w:numId w:val="5"/>
      </w:numPr>
      <w:ind w:left="1440" w:hanging="720"/>
    </w:pPr>
  </w:style>
  <w:style w:type="paragraph" w:customStyle="1" w:styleId="CG-NumberL">
    <w:name w:val="CG-Number L"/>
    <w:aliases w:val="n2"/>
    <w:basedOn w:val="Normal"/>
    <w:pPr>
      <w:numPr>
        <w:numId w:val="6"/>
      </w:numPr>
      <w:ind w:left="1440" w:hanging="720"/>
    </w:pPr>
  </w:style>
  <w:style w:type="paragraph" w:customStyle="1" w:styleId="CG-Numberr">
    <w:name w:val="CG-Number r"/>
    <w:aliases w:val="n5"/>
    <w:basedOn w:val="Normal"/>
    <w:pPr>
      <w:numPr>
        <w:numId w:val="7"/>
      </w:numPr>
      <w:tabs>
        <w:tab w:val="clear" w:pos="504"/>
      </w:tabs>
      <w:ind w:left="1440" w:hanging="720"/>
    </w:pPr>
  </w:style>
  <w:style w:type="paragraph" w:customStyle="1" w:styleId="CG-NumberR0">
    <w:name w:val="CG-Number R"/>
    <w:aliases w:val="n3"/>
    <w:basedOn w:val="Normal"/>
    <w:pPr>
      <w:numPr>
        <w:numId w:val="8"/>
      </w:numPr>
      <w:ind w:left="1440"/>
    </w:pPr>
  </w:style>
  <w:style w:type="paragraph" w:customStyle="1" w:styleId="CG-Sig">
    <w:name w:val="CG-Sig"/>
    <w:aliases w:val="sg1"/>
    <w:basedOn w:val="Normal"/>
    <w:pPr>
      <w:keepLines/>
      <w:tabs>
        <w:tab w:val="left" w:pos="5400"/>
        <w:tab w:val="left" w:pos="8640"/>
      </w:tabs>
      <w:spacing w:after="480"/>
      <w:ind w:left="5400" w:hanging="360"/>
    </w:pPr>
  </w:style>
  <w:style w:type="paragraph" w:customStyle="1" w:styleId="CG-SigLeft">
    <w:name w:val="CG-Sig Left"/>
    <w:aliases w:val="sg3"/>
    <w:basedOn w:val="Normal"/>
    <w:pPr>
      <w:keepLines/>
      <w:tabs>
        <w:tab w:val="left" w:pos="360"/>
        <w:tab w:val="left" w:pos="4050"/>
      </w:tabs>
      <w:spacing w:after="480"/>
      <w:ind w:left="360" w:hanging="360"/>
    </w:pPr>
  </w:style>
  <w:style w:type="paragraph" w:customStyle="1" w:styleId="CG-SigLtr">
    <w:name w:val="CG-Sig Ltr"/>
    <w:aliases w:val="sg2"/>
    <w:basedOn w:val="Normal"/>
    <w:pPr>
      <w:keepNext/>
      <w:spacing w:after="720"/>
      <w:ind w:left="5040"/>
    </w:pPr>
  </w:style>
  <w:style w:type="paragraph" w:customStyle="1" w:styleId="CG-SingleSp">
    <w:name w:val="CG-Single Sp"/>
    <w:aliases w:val="s1"/>
    <w:basedOn w:val="Normal"/>
    <w:pPr>
      <w:spacing w:after="240"/>
    </w:pPr>
  </w:style>
  <w:style w:type="paragraph" w:customStyle="1" w:styleId="CG-SingleSp05">
    <w:name w:val="CG-Single Sp 0.5"/>
    <w:aliases w:val="s2"/>
    <w:basedOn w:val="Normal"/>
    <w:pPr>
      <w:spacing w:after="240"/>
      <w:ind w:firstLine="720"/>
    </w:pPr>
  </w:style>
  <w:style w:type="paragraph" w:customStyle="1" w:styleId="CG-SingleSp1">
    <w:name w:val="CG-Single Sp 1"/>
    <w:aliases w:val="s3"/>
    <w:basedOn w:val="Normal"/>
    <w:pPr>
      <w:spacing w:after="240"/>
      <w:ind w:firstLine="1440"/>
    </w:pPr>
  </w:style>
  <w:style w:type="paragraph" w:customStyle="1" w:styleId="CG-Title-Center-Bold">
    <w:name w:val="CG-Title-Center-Bold"/>
    <w:aliases w:val="t1"/>
    <w:basedOn w:val="Normal"/>
    <w:next w:val="CG-SingleSp1"/>
    <w:pPr>
      <w:keepNext/>
      <w:spacing w:after="240"/>
      <w:jc w:val="center"/>
    </w:pPr>
    <w:rPr>
      <w:b/>
    </w:rPr>
  </w:style>
  <w:style w:type="paragraph" w:customStyle="1" w:styleId="CG-Title-Center-Underscore">
    <w:name w:val="CG-Title-Center-Underscore"/>
    <w:aliases w:val="t2"/>
    <w:basedOn w:val="Normal"/>
    <w:next w:val="CG-SingleSp1"/>
    <w:pPr>
      <w:keepNext/>
      <w:spacing w:after="240"/>
      <w:jc w:val="center"/>
    </w:pPr>
    <w:rPr>
      <w:u w:val="single"/>
    </w:rPr>
  </w:style>
  <w:style w:type="paragraph" w:customStyle="1" w:styleId="CG-Title-Left-Bold">
    <w:name w:val="CG-Title-Left-Bold"/>
    <w:aliases w:val="t3"/>
    <w:basedOn w:val="Normal"/>
    <w:next w:val="CG-SingleSp1"/>
    <w:pPr>
      <w:keepNext/>
      <w:spacing w:after="240"/>
    </w:pPr>
    <w:rPr>
      <w:b/>
    </w:rPr>
  </w:style>
  <w:style w:type="paragraph" w:customStyle="1" w:styleId="CG-Title-Left-Underscore">
    <w:name w:val="CG-Title-Left-Underscore"/>
    <w:aliases w:val="t4"/>
    <w:basedOn w:val="Normal"/>
    <w:next w:val="CG-SingleSp1"/>
    <w:pPr>
      <w:keepNext/>
      <w:spacing w:after="240"/>
    </w:pPr>
    <w:rPr>
      <w:u w:val="single"/>
    </w:rPr>
  </w:style>
  <w:style w:type="character" w:styleId="PageNumber">
    <w:name w:val="page number"/>
    <w:rPr>
      <w:vanish w:val="0"/>
    </w:rPr>
  </w:style>
  <w:style w:type="paragraph" w:customStyle="1" w:styleId="TEOutlineL1">
    <w:name w:val="TEOutline_L1"/>
    <w:basedOn w:val="Normal"/>
    <w:next w:val="Normal"/>
    <w:pPr>
      <w:numPr>
        <w:numId w:val="1"/>
      </w:numPr>
      <w:spacing w:after="240"/>
      <w:outlineLvl w:val="0"/>
    </w:pPr>
  </w:style>
  <w:style w:type="character" w:customStyle="1" w:styleId="ParaNum">
    <w:name w:val="ParaNum"/>
    <w:basedOn w:val="DefaultParagraphFont"/>
  </w:style>
  <w:style w:type="character" w:customStyle="1" w:styleId="DeltaViewDeletion">
    <w:name w:val="DeltaView Deletion"/>
    <w:rPr>
      <w:strike/>
      <w:color w:val="FF0000"/>
      <w:spacing w:val="0"/>
    </w:rPr>
  </w:style>
  <w:style w:type="paragraph" w:styleId="BodyText">
    <w:name w:val="Body Text"/>
    <w:basedOn w:val="Normal"/>
    <w:link w:val="BodyTextChar"/>
    <w:pPr>
      <w:autoSpaceDE w:val="0"/>
      <w:autoSpaceDN w:val="0"/>
      <w:adjustRightInd w:val="0"/>
      <w:spacing w:line="240" w:lineRule="atLeast"/>
    </w:pPr>
    <w:rPr>
      <w:rFonts w:ascii="Courier" w:hAnsi="Courier"/>
      <w:color w:val="000000"/>
      <w:sz w:val="20"/>
    </w:rPr>
  </w:style>
  <w:style w:type="paragraph" w:styleId="Title">
    <w:name w:val="Title"/>
    <w:basedOn w:val="Normal"/>
    <w:link w:val="TitleChar"/>
    <w:qFormat/>
    <w:pPr>
      <w:spacing w:after="480"/>
      <w:jc w:val="center"/>
    </w:pPr>
    <w:rPr>
      <w:b/>
      <w:smallCaps/>
      <w:u w:val="single"/>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customStyle="1" w:styleId="MacPacTrailer">
    <w:name w:val="MacPac Trailer"/>
    <w:rsid w:val="00141AC2"/>
    <w:pPr>
      <w:widowControl w:val="0"/>
      <w:spacing w:line="200" w:lineRule="exact"/>
    </w:pPr>
    <w:rPr>
      <w:sz w:val="16"/>
      <w:szCs w:val="22"/>
    </w:rPr>
  </w:style>
  <w:style w:type="paragraph" w:customStyle="1" w:styleId="FWNL1">
    <w:name w:val="FWN_L1"/>
    <w:basedOn w:val="Normal"/>
    <w:pPr>
      <w:numPr>
        <w:numId w:val="27"/>
      </w:numPr>
      <w:spacing w:after="240"/>
      <w:jc w:val="both"/>
    </w:pPr>
    <w:rPr>
      <w:rFonts w:ascii="CG Times" w:hAnsi="CG Times" w:cs="CG Times"/>
      <w:lang w:val="de-DE"/>
    </w:rPr>
  </w:style>
  <w:style w:type="paragraph" w:customStyle="1" w:styleId="FWNL2">
    <w:name w:val="FWN_L2"/>
    <w:basedOn w:val="FWNL1"/>
    <w:pPr>
      <w:numPr>
        <w:ilvl w:val="1"/>
      </w:numPr>
    </w:pPr>
  </w:style>
  <w:style w:type="paragraph" w:customStyle="1" w:styleId="FWNL3">
    <w:name w:val="FWN_L3"/>
    <w:basedOn w:val="FWNL2"/>
    <w:pPr>
      <w:numPr>
        <w:ilvl w:val="2"/>
      </w:numPr>
    </w:pPr>
  </w:style>
  <w:style w:type="paragraph" w:customStyle="1" w:styleId="FWNL4">
    <w:name w:val="FWN_L4"/>
    <w:basedOn w:val="FWNL3"/>
    <w:pPr>
      <w:numPr>
        <w:ilvl w:val="3"/>
      </w:numPr>
    </w:pPr>
  </w:style>
  <w:style w:type="paragraph" w:customStyle="1" w:styleId="FWNL5">
    <w:name w:val="FWN_L5"/>
    <w:basedOn w:val="FWNL4"/>
    <w:pPr>
      <w:numPr>
        <w:ilvl w:val="4"/>
      </w:numPr>
    </w:pPr>
  </w:style>
  <w:style w:type="paragraph" w:customStyle="1" w:styleId="FWNL6">
    <w:name w:val="FWN_L6"/>
    <w:basedOn w:val="FWNL5"/>
    <w:pPr>
      <w:numPr>
        <w:ilvl w:val="5"/>
      </w:numPr>
    </w:pPr>
  </w:style>
  <w:style w:type="paragraph" w:customStyle="1" w:styleId="FWNL7">
    <w:name w:val="FWN_L7"/>
    <w:basedOn w:val="FWNL6"/>
    <w:pPr>
      <w:numPr>
        <w:ilvl w:val="6"/>
      </w:numPr>
    </w:p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Pr>
      <w:sz w:val="24"/>
    </w:rPr>
  </w:style>
  <w:style w:type="character" w:customStyle="1" w:styleId="FooterChar">
    <w:name w:val="Footer Char"/>
    <w:basedOn w:val="DefaultParagraphFont"/>
    <w:link w:val="Footer"/>
    <w:uiPriority w:val="99"/>
    <w:rPr>
      <w:sz w:val="24"/>
    </w:rPr>
  </w:style>
  <w:style w:type="paragraph" w:styleId="BodyTextFirstIndent">
    <w:name w:val="Body Text First Indent"/>
    <w:basedOn w:val="BodyText"/>
    <w:link w:val="BodyTextFirstIndentChar"/>
    <w:pPr>
      <w:autoSpaceDE/>
      <w:autoSpaceDN/>
      <w:adjustRightInd/>
      <w:spacing w:line="240" w:lineRule="auto"/>
      <w:ind w:firstLine="360"/>
    </w:pPr>
    <w:rPr>
      <w:rFonts w:ascii="Times New Roman" w:hAnsi="Times New Roman"/>
      <w:color w:val="auto"/>
      <w:sz w:val="24"/>
    </w:rPr>
  </w:style>
  <w:style w:type="character" w:customStyle="1" w:styleId="BodyTextChar">
    <w:name w:val="Body Text Char"/>
    <w:basedOn w:val="DefaultParagraphFont"/>
    <w:link w:val="BodyText"/>
    <w:rPr>
      <w:rFonts w:ascii="Courier" w:hAnsi="Courier"/>
      <w:color w:val="000000"/>
    </w:rPr>
  </w:style>
  <w:style w:type="character" w:customStyle="1" w:styleId="BodyTextFirstIndentChar">
    <w:name w:val="Body Text First Indent Char"/>
    <w:basedOn w:val="BodyTextChar"/>
    <w:link w:val="BodyTextFirstIndent"/>
    <w:rPr>
      <w:rFonts w:ascii="Courier" w:hAnsi="Courier"/>
      <w:color w:val="000000"/>
      <w:sz w:val="24"/>
    </w:rPr>
  </w:style>
  <w:style w:type="paragraph" w:customStyle="1" w:styleId="SectionStyle1">
    <w:name w:val="SectionStyle1"/>
    <w:basedOn w:val="Normal"/>
    <w:link w:val="SectionStyle1Char"/>
    <w:pPr>
      <w:keepNext/>
      <w:keepLines/>
      <w:numPr>
        <w:numId w:val="30"/>
      </w:numPr>
      <w:spacing w:before="240" w:after="240"/>
      <w:outlineLvl w:val="0"/>
    </w:pPr>
    <w:rPr>
      <w:rFonts w:eastAsia="SimSun"/>
      <w:szCs w:val="24"/>
      <w:lang w:eastAsia="zh-CN"/>
    </w:rPr>
  </w:style>
  <w:style w:type="paragraph" w:customStyle="1" w:styleId="SectionStyle2">
    <w:name w:val="SectionStyle2"/>
    <w:basedOn w:val="Normal"/>
    <w:pPr>
      <w:numPr>
        <w:ilvl w:val="1"/>
        <w:numId w:val="30"/>
      </w:numPr>
      <w:spacing w:before="240" w:after="240"/>
      <w:outlineLvl w:val="1"/>
    </w:pPr>
    <w:rPr>
      <w:rFonts w:eastAsia="SimSun"/>
      <w:color w:val="000000"/>
      <w:szCs w:val="24"/>
      <w:lang w:eastAsia="zh-CN"/>
    </w:rPr>
  </w:style>
  <w:style w:type="paragraph" w:customStyle="1" w:styleId="SectionStyle3">
    <w:name w:val="SectionStyle3"/>
    <w:basedOn w:val="Normal"/>
    <w:link w:val="SectionStyle3Char"/>
    <w:pPr>
      <w:numPr>
        <w:ilvl w:val="2"/>
        <w:numId w:val="30"/>
      </w:numPr>
      <w:spacing w:before="240" w:after="240"/>
      <w:outlineLvl w:val="2"/>
    </w:pPr>
    <w:rPr>
      <w:rFonts w:eastAsia="SimSun"/>
      <w:color w:val="000000"/>
      <w:szCs w:val="24"/>
      <w:lang w:eastAsia="zh-CN"/>
    </w:rPr>
  </w:style>
  <w:style w:type="paragraph" w:customStyle="1" w:styleId="SectionStyle4">
    <w:name w:val="SectionStyle4"/>
    <w:basedOn w:val="Normal"/>
    <w:pPr>
      <w:numPr>
        <w:ilvl w:val="3"/>
        <w:numId w:val="30"/>
      </w:numPr>
      <w:tabs>
        <w:tab w:val="left" w:pos="1440"/>
      </w:tabs>
      <w:spacing w:before="120" w:after="120" w:line="480" w:lineRule="auto"/>
      <w:outlineLvl w:val="3"/>
    </w:pPr>
    <w:rPr>
      <w:rFonts w:eastAsia="SimSun"/>
      <w:color w:val="000000"/>
      <w:szCs w:val="24"/>
      <w:lang w:eastAsia="zh-CN"/>
    </w:rPr>
  </w:style>
  <w:style w:type="paragraph" w:customStyle="1" w:styleId="SectionStyle5">
    <w:name w:val="SectionStyle5"/>
    <w:basedOn w:val="Normal"/>
    <w:pPr>
      <w:numPr>
        <w:ilvl w:val="4"/>
        <w:numId w:val="30"/>
      </w:numPr>
      <w:spacing w:before="240" w:after="240"/>
      <w:ind w:right="720"/>
      <w:outlineLvl w:val="4"/>
    </w:pPr>
    <w:rPr>
      <w:rFonts w:eastAsia="SimSun"/>
      <w:color w:val="000000"/>
      <w:szCs w:val="24"/>
      <w:lang w:eastAsia="zh-CN"/>
    </w:rPr>
  </w:style>
  <w:style w:type="paragraph" w:customStyle="1" w:styleId="SectionStyle6">
    <w:name w:val="SectionStyle6"/>
    <w:basedOn w:val="Normal"/>
    <w:pPr>
      <w:numPr>
        <w:ilvl w:val="5"/>
        <w:numId w:val="30"/>
      </w:numPr>
      <w:spacing w:before="240" w:after="240"/>
      <w:ind w:right="1440"/>
      <w:outlineLvl w:val="5"/>
    </w:pPr>
    <w:rPr>
      <w:rFonts w:eastAsia="SimSun"/>
      <w:color w:val="000000"/>
      <w:szCs w:val="24"/>
      <w:lang w:eastAsia="zh-CN"/>
    </w:rPr>
  </w:style>
  <w:style w:type="paragraph" w:styleId="BlockText">
    <w:name w:val="Block Text"/>
    <w:aliases w:val="bt"/>
    <w:basedOn w:val="Normal"/>
    <w:link w:val="BlockTextChar"/>
    <w:pPr>
      <w:spacing w:after="240"/>
      <w:ind w:left="2160" w:right="1440"/>
      <w:contextualSpacing/>
    </w:pPr>
  </w:style>
  <w:style w:type="character" w:customStyle="1" w:styleId="BlockTextChar">
    <w:name w:val="Block Text Char"/>
    <w:aliases w:val="bt Char"/>
    <w:basedOn w:val="DefaultParagraphFont"/>
    <w:link w:val="BlockText"/>
    <w:rPr>
      <w:sz w:val="24"/>
    </w:rPr>
  </w:style>
  <w:style w:type="character" w:customStyle="1" w:styleId="SectionStyle3Char">
    <w:name w:val="SectionStyle3 Char"/>
    <w:basedOn w:val="DefaultParagraphFont"/>
    <w:link w:val="SectionStyle3"/>
    <w:rPr>
      <w:rFonts w:eastAsia="SimSun"/>
      <w:color w:val="000000"/>
      <w:sz w:val="24"/>
      <w:szCs w:val="24"/>
      <w:lang w:eastAsia="zh-CN"/>
    </w:rPr>
  </w:style>
  <w:style w:type="character" w:customStyle="1" w:styleId="SectionStyle1Char">
    <w:name w:val="SectionStyle1 Char"/>
    <w:basedOn w:val="DefaultParagraphFont"/>
    <w:link w:val="SectionStyle1"/>
    <w:rPr>
      <w:rFonts w:eastAsia="SimSun"/>
      <w:sz w:val="24"/>
      <w:szCs w:val="24"/>
      <w:lang w:eastAsia="zh-CN"/>
    </w:rPr>
  </w:style>
  <w:style w:type="paragraph" w:styleId="FootnoteText">
    <w:name w:val="footnote text"/>
    <w:basedOn w:val="Normal"/>
    <w:link w:val="FootnoteTextChar"/>
    <w:rPr>
      <w:sz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paragraph" w:customStyle="1" w:styleId="SCDocID">
    <w:name w:val="S&amp;C DocID"/>
    <w:basedOn w:val="Normal"/>
    <w:next w:val="Footer"/>
    <w:link w:val="SCDocIDChar"/>
    <w:rPr>
      <w:sz w:val="16"/>
    </w:rPr>
  </w:style>
  <w:style w:type="character" w:customStyle="1" w:styleId="TitleChar">
    <w:name w:val="Title Char"/>
    <w:basedOn w:val="DefaultParagraphFont"/>
    <w:link w:val="Title"/>
    <w:rPr>
      <w:b/>
      <w:smallCaps/>
      <w:sz w:val="24"/>
      <w:u w:val="single"/>
    </w:rPr>
  </w:style>
  <w:style w:type="character" w:customStyle="1" w:styleId="SCDocIDChar">
    <w:name w:val="S&amp;C DocID Char"/>
    <w:basedOn w:val="DefaultParagraphFont"/>
    <w:link w:val="SCDocID"/>
    <w:rPr>
      <w:sz w:val="16"/>
    </w:rPr>
  </w:style>
  <w:style w:type="paragraph" w:customStyle="1" w:styleId="SCFileStamp">
    <w:name w:val="S&amp;CFileStamp"/>
    <w:basedOn w:val="Normal"/>
    <w:next w:val="Header"/>
    <w:link w:val="SCFileStampChar"/>
    <w:pPr>
      <w:jc w:val="right"/>
    </w:pPr>
  </w:style>
  <w:style w:type="character" w:customStyle="1" w:styleId="SCFileStampChar">
    <w:name w:val="S&amp;CFileStamp Char"/>
    <w:basedOn w:val="TitleChar"/>
    <w:link w:val="SCFileStamp"/>
    <w:rPr>
      <w:b w:val="0"/>
      <w:smallCaps w:val="0"/>
      <w:sz w:val="24"/>
      <w:u w:val="single"/>
    </w:rPr>
  </w:style>
  <w:style w:type="paragraph" w:customStyle="1" w:styleId="DocID">
    <w:name w:val="DocID"/>
    <w:basedOn w:val="NoSpacing"/>
    <w:link w:val="DocIDChar"/>
    <w:uiPriority w:val="26"/>
    <w:rsid w:val="00930EB7"/>
    <w:pPr>
      <w:spacing w:before="60"/>
    </w:pPr>
    <w:rPr>
      <w:noProof/>
      <w:sz w:val="16"/>
    </w:rPr>
  </w:style>
  <w:style w:type="paragraph" w:customStyle="1" w:styleId="HBbj">
    <w:name w:val="HBbj"/>
    <w:basedOn w:val="Normal"/>
    <w:uiPriority w:val="1"/>
    <w:qFormat/>
    <w:rsid w:val="00F14F97"/>
    <w:pPr>
      <w:suppressAutoHyphens/>
      <w:spacing w:after="240"/>
      <w:ind w:firstLine="1440"/>
      <w:jc w:val="both"/>
    </w:pPr>
    <w:rPr>
      <w:szCs w:val="24"/>
    </w:rPr>
  </w:style>
  <w:style w:type="paragraph" w:customStyle="1" w:styleId="HBbl">
    <w:name w:val="HBbl"/>
    <w:basedOn w:val="Normal"/>
    <w:link w:val="HBblChar"/>
    <w:uiPriority w:val="1"/>
    <w:qFormat/>
    <w:rsid w:val="00F14F97"/>
    <w:pPr>
      <w:suppressAutoHyphens/>
      <w:spacing w:after="240"/>
    </w:pPr>
    <w:rPr>
      <w:szCs w:val="24"/>
    </w:rPr>
  </w:style>
  <w:style w:type="character" w:customStyle="1" w:styleId="HBblChar">
    <w:name w:val="HBbl Char"/>
    <w:basedOn w:val="DefaultParagraphFont"/>
    <w:link w:val="HBbl"/>
    <w:uiPriority w:val="1"/>
    <w:rsid w:val="00F14F97"/>
    <w:rPr>
      <w:sz w:val="24"/>
      <w:szCs w:val="24"/>
    </w:rPr>
  </w:style>
  <w:style w:type="character" w:customStyle="1" w:styleId="Heading3Char">
    <w:name w:val="Heading 3 Char"/>
    <w:basedOn w:val="DefaultParagraphFont"/>
    <w:link w:val="Heading3"/>
    <w:semiHidden/>
    <w:rsid w:val="00CD609E"/>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CD609E"/>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CD609E"/>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CD609E"/>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CD609E"/>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CD609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CD609E"/>
    <w:rPr>
      <w:rFonts w:asciiTheme="majorHAnsi" w:eastAsiaTheme="majorEastAsia" w:hAnsiTheme="majorHAnsi" w:cstheme="majorBidi"/>
      <w:i/>
      <w:iCs/>
      <w:color w:val="404040" w:themeColor="text1" w:themeTint="BF"/>
    </w:rPr>
  </w:style>
  <w:style w:type="character" w:customStyle="1" w:styleId="DocIDChar">
    <w:name w:val="DocID Char"/>
    <w:basedOn w:val="DefaultParagraphFont"/>
    <w:link w:val="DocID"/>
    <w:uiPriority w:val="26"/>
    <w:rsid w:val="00930EB7"/>
    <w:rPr>
      <w:noProof/>
      <w:sz w:val="16"/>
    </w:rPr>
  </w:style>
  <w:style w:type="paragraph" w:styleId="NoSpacing">
    <w:name w:val="No Spacing"/>
    <w:uiPriority w:val="1"/>
    <w:qFormat/>
    <w:rsid w:val="00930EB7"/>
    <w:rPr>
      <w:sz w:val="24"/>
    </w:rPr>
  </w:style>
  <w:style w:type="character" w:styleId="Emphasis">
    <w:name w:val="Emphasis"/>
    <w:basedOn w:val="DefaultParagraphFont"/>
    <w:qFormat/>
    <w:rsid w:val="000F6B67"/>
    <w:rPr>
      <w:i/>
      <w:iCs/>
    </w:rPr>
  </w:style>
  <w:style w:type="character" w:styleId="PlaceholderText">
    <w:name w:val="Placeholder Text"/>
    <w:basedOn w:val="DefaultParagraphFont"/>
    <w:uiPriority w:val="99"/>
    <w:semiHidden/>
    <w:rsid w:val="00141AC2"/>
    <w:rPr>
      <w:color w:val="808080"/>
    </w:rPr>
  </w:style>
  <w:style w:type="paragraph" w:styleId="MacroText">
    <w:name w:val="macro"/>
    <w:link w:val="MacroTextChar"/>
    <w:semiHidden/>
    <w:unhideWhenUsed/>
    <w:rsid w:val="00960E6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960E6A"/>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8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848DE1053FD74B98946DC87D756006" ma:contentTypeVersion="4" ma:contentTypeDescription="Create a new document." ma:contentTypeScope="" ma:versionID="2d6fa252e64ef1e7a7180be1921037cf">
  <xsd:schema xmlns:xsd="http://www.w3.org/2001/XMLSchema" xmlns:xs="http://www.w3.org/2001/XMLSchema" xmlns:p="http://schemas.microsoft.com/office/2006/metadata/properties" xmlns:ns1="http://schemas.microsoft.com/sharepoint/v3" xmlns:ns2="74e2e72f-8ef2-41af-a2e3-e7d951d60ccd" targetNamespace="http://schemas.microsoft.com/office/2006/metadata/properties" ma:root="true" ma:fieldsID="c246329289c9364ef69e3e4fdf0b91c7" ns1:_="" ns2:_="">
    <xsd:import namespace="http://schemas.microsoft.com/sharepoint/v3"/>
    <xsd:import namespace="74e2e72f-8ef2-41af-a2e3-e7d951d60ccd"/>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2e72f-8ef2-41af-a2e3-e7d951d60c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4255B31-87D5-42F4-80E5-A62A011CC63C}">
  <ds:schemaRefs>
    <ds:schemaRef ds:uri="http://schemas.microsoft.com/sharepoint/v3/contenttype/forms"/>
  </ds:schemaRefs>
</ds:datastoreItem>
</file>

<file path=customXml/itemProps2.xml><?xml version="1.0" encoding="utf-8"?>
<ds:datastoreItem xmlns:ds="http://schemas.openxmlformats.org/officeDocument/2006/customXml" ds:itemID="{50C8B598-A687-4903-A415-2CBFC1BE3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e2e72f-8ef2-41af-a2e3-e7d951d60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C1DE24-0AA3-491A-A45E-F86C6DD0A4D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1925</Words>
  <Characters>10979</Characters>
  <Application>Microsoft Office Word</Application>
  <DocSecurity>0</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2019-01-03T02:52:00Z</dcterms:created>
  <dcterms:modified xsi:type="dcterms:W3CDTF">2019-01-16T02:30:00Z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{REF:8071230000}</vt:lpwstr>
  </property>
  <property fmtid="{D5CDD505-2E9C-101B-9397-08002B2CF9AE}" pid="3" name="eDOCS AutoSave">
    <vt:lpwstr>20170419173355002</vt:lpwstr>
  </property>
  <property fmtid="{D5CDD505-2E9C-101B-9397-08002B2CF9AE}" pid="4" name="ContentTypeId">
    <vt:lpwstr>0x010100CA848DE1053FD74B98946DC87D756006</vt:lpwstr>
  </property>
</Properties>
</file>