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303" w:rsidRDefault="00163303" w:rsidP="00DE791A">
      <w:pPr>
        <w:pStyle w:val="Title"/>
        <w:rPr>
          <w:rFonts w:cs="Times New Roman"/>
          <w:b/>
          <w:bCs/>
          <w:sz w:val="44"/>
          <w:szCs w:val="44"/>
        </w:rPr>
      </w:pPr>
      <w:r>
        <w:rPr>
          <w:rFonts w:cs="Times New Roman"/>
          <w:b/>
          <w:bCs/>
          <w:sz w:val="44"/>
          <w:szCs w:val="44"/>
        </w:rPr>
        <w:t>Disposition of Eggs</w:t>
      </w:r>
    </w:p>
    <w:p w:rsidR="00163303" w:rsidRPr="007E1FA1" w:rsidRDefault="00163303" w:rsidP="007E1FA1">
      <w:pPr>
        <w:pStyle w:val="Title"/>
        <w:rPr>
          <w:rFonts w:cs="Times New Roman"/>
          <w:sz w:val="36"/>
          <w:szCs w:val="36"/>
        </w:rPr>
      </w:pPr>
      <w:r w:rsidRPr="00DE791A">
        <w:rPr>
          <w:rFonts w:cs="Times New Roman"/>
          <w:sz w:val="36"/>
          <w:szCs w:val="36"/>
        </w:rPr>
        <w:t xml:space="preserve">Declaration of </w:t>
      </w:r>
      <w:r>
        <w:rPr>
          <w:rFonts w:cs="Times New Roman"/>
          <w:sz w:val="36"/>
          <w:szCs w:val="36"/>
        </w:rPr>
        <w:t xml:space="preserve">Current </w:t>
      </w:r>
      <w:r w:rsidRPr="00DE791A">
        <w:rPr>
          <w:rFonts w:cs="Times New Roman"/>
          <w:sz w:val="36"/>
          <w:szCs w:val="36"/>
        </w:rPr>
        <w:t>Intent</w:t>
      </w:r>
    </w:p>
    <w:p w:rsidR="00163303" w:rsidRDefault="00163303" w:rsidP="006F65D0">
      <w:pPr>
        <w:pStyle w:val="BodyText"/>
        <w:spacing w:after="283"/>
      </w:pPr>
      <w:r>
        <w:t>I have decided to undergo egg retrieval in which my eggs will be removed from my ovaries for use either at the time of retrieval or at some time in the future.</w:t>
      </w:r>
    </w:p>
    <w:p w:rsidR="00163303" w:rsidRDefault="00163303" w:rsidP="006F65D0">
      <w:pPr>
        <w:pStyle w:val="BodyText"/>
      </w:pPr>
      <w:r>
        <w:t xml:space="preserve">Because of the possibility of my death, incapacitation, or loss of contact or payment for storage after eggs have been produced, I understand it is important for the clinic to know my preference for disposition of any eggs (fresh or cryopreserved) that remain in the laboratory in such situations. </w:t>
      </w:r>
    </w:p>
    <w:p w:rsidR="00163303" w:rsidRDefault="00163303" w:rsidP="006F65D0">
      <w:pPr>
        <w:pStyle w:val="BodyText"/>
      </w:pPr>
    </w:p>
    <w:p w:rsidR="00163303" w:rsidRDefault="00163303" w:rsidP="006F65D0">
      <w:pPr>
        <w:pStyle w:val="BodyText"/>
      </w:pPr>
      <w:r>
        <w:t>Currently, the alternatives are:</w:t>
      </w:r>
    </w:p>
    <w:p w:rsidR="00163303" w:rsidRDefault="00163303" w:rsidP="00FE6CF1">
      <w:pPr>
        <w:pStyle w:val="BodyText"/>
        <w:numPr>
          <w:ilvl w:val="0"/>
          <w:numId w:val="2"/>
        </w:numPr>
      </w:pPr>
      <w:r>
        <w:t>Transfer of contro</w:t>
      </w:r>
      <w:r w:rsidR="007E1FA1">
        <w:t>l of egg(s) to partner / spouse or another designated individual</w:t>
      </w:r>
    </w:p>
    <w:p w:rsidR="00163303" w:rsidRDefault="00163303" w:rsidP="006F65D0">
      <w:pPr>
        <w:pStyle w:val="BodyText"/>
        <w:numPr>
          <w:ilvl w:val="0"/>
          <w:numId w:val="2"/>
        </w:numPr>
      </w:pPr>
      <w:r>
        <w:t>D</w:t>
      </w:r>
      <w:r w:rsidR="007E1FA1">
        <w:t>iscard the cryopreserved egg(s)</w:t>
      </w:r>
    </w:p>
    <w:p w:rsidR="007E1FA1" w:rsidRDefault="00163303" w:rsidP="007E1FA1">
      <w:pPr>
        <w:pStyle w:val="BodyText"/>
        <w:numPr>
          <w:ilvl w:val="0"/>
          <w:numId w:val="2"/>
        </w:numPr>
      </w:pPr>
      <w:r>
        <w:t>Donate the cryopreserved egg(s) f</w:t>
      </w:r>
      <w:r w:rsidR="007E1FA1">
        <w:t>or approved research studies</w:t>
      </w:r>
    </w:p>
    <w:p w:rsidR="007E1FA1" w:rsidRDefault="007E1FA1" w:rsidP="007E1FA1">
      <w:pPr>
        <w:pStyle w:val="BodyText"/>
        <w:ind w:left="360"/>
      </w:pPr>
    </w:p>
    <w:p w:rsidR="00163303" w:rsidRDefault="00163303" w:rsidP="006F65D0">
      <w:pPr>
        <w:pStyle w:val="BodyText"/>
        <w:spacing w:after="283"/>
      </w:pPr>
      <w:r>
        <w:t xml:space="preserve">This declaration indicates my current choice for the disposition of my eggs.  I understand that I am free to modify these choices at any later time (by completing a new version of this form), and furthermore that a separate agreement will be required at the time of their use.  </w:t>
      </w:r>
    </w:p>
    <w:p w:rsidR="00163303" w:rsidRDefault="00163303" w:rsidP="006F65D0">
      <w:pPr>
        <w:pStyle w:val="BodyText"/>
        <w:spacing w:after="283"/>
      </w:pPr>
      <w:r>
        <w:t>Note that marital status either at the time of retrieval or the time of later disposition may affect my use of these eggs.  Individual clinic policy or state law may also affect my ability to use these eggs, and who may need to give consent for their use.</w:t>
      </w:r>
    </w:p>
    <w:p w:rsidR="00163303" w:rsidRDefault="00163303" w:rsidP="00CF593C">
      <w:pPr>
        <w:pStyle w:val="BodyText"/>
        <w:pBdr>
          <w:top w:val="single" w:sz="4" w:space="1" w:color="auto"/>
          <w:left w:val="single" w:sz="4" w:space="4" w:color="auto"/>
          <w:bottom w:val="single" w:sz="4" w:space="1" w:color="auto"/>
          <w:right w:val="single" w:sz="4" w:space="4" w:color="auto"/>
        </w:pBdr>
        <w:spacing w:after="283"/>
      </w:pPr>
      <w:r>
        <w:rPr>
          <w:b/>
          <w:bCs/>
        </w:rPr>
        <w:t>I also agree that in the event that my chosen dispositional choices are not available, whether through nonpayment of storage fees or otherwise, the clinic is authorized to discard and destroy my eggs.</w:t>
      </w:r>
      <w:r>
        <w:t> </w:t>
      </w:r>
    </w:p>
    <w:p w:rsidR="007E1FA1" w:rsidRDefault="007E1FA1" w:rsidP="007E1FA1">
      <w:pPr>
        <w:pStyle w:val="BodyText"/>
        <w:spacing w:after="283"/>
        <w:rPr>
          <w:b/>
          <w:bCs/>
          <w:sz w:val="28"/>
          <w:szCs w:val="28"/>
        </w:rPr>
      </w:pPr>
      <w:r w:rsidRPr="007E1FA1">
        <w:rPr>
          <w:b/>
          <w:bCs/>
          <w:sz w:val="24"/>
          <w:szCs w:val="24"/>
        </w:rPr>
        <w:t>D</w:t>
      </w:r>
      <w:r w:rsidR="00163303" w:rsidRPr="007E1FA1">
        <w:rPr>
          <w:b/>
          <w:bCs/>
          <w:sz w:val="24"/>
          <w:szCs w:val="24"/>
        </w:rPr>
        <w:t>ECLARATION</w:t>
      </w:r>
      <w:r w:rsidR="00163303" w:rsidRPr="00E53983">
        <w:rPr>
          <w:b/>
          <w:bCs/>
          <w:sz w:val="28"/>
          <w:szCs w:val="28"/>
        </w:rPr>
        <w:t>:</w:t>
      </w:r>
    </w:p>
    <w:p w:rsidR="00163303" w:rsidRPr="007E1FA1" w:rsidRDefault="00163303" w:rsidP="007E1FA1">
      <w:pPr>
        <w:pStyle w:val="BodyText"/>
        <w:spacing w:after="283"/>
        <w:rPr>
          <w:b/>
          <w:bCs/>
          <w:sz w:val="18"/>
          <w:szCs w:val="18"/>
        </w:rPr>
      </w:pPr>
      <w:r w:rsidRPr="007E1FA1">
        <w:rPr>
          <w:sz w:val="18"/>
          <w:szCs w:val="18"/>
        </w:rPr>
        <w:t xml:space="preserve">In the event that I die prior to use of all the eggs, I agree that the eggs should be disposed of in the following manner (check only one box):  </w:t>
      </w:r>
    </w:p>
    <w:p w:rsidR="00163303" w:rsidRPr="007E1FA1" w:rsidRDefault="00163303" w:rsidP="00E53983">
      <w:pPr>
        <w:pStyle w:val="BodyText"/>
        <w:spacing w:after="283"/>
        <w:ind w:left="720"/>
        <w:rPr>
          <w:sz w:val="18"/>
          <w:szCs w:val="18"/>
        </w:rPr>
      </w:pPr>
      <w:r w:rsidRPr="007E1FA1">
        <w:rPr>
          <w:sz w:val="18"/>
          <w:szCs w:val="18"/>
        </w:rPr>
        <w:sym w:font="Wingdings" w:char="F071"/>
      </w:r>
      <w:r w:rsidRPr="007E1FA1">
        <w:rPr>
          <w:sz w:val="18"/>
          <w:szCs w:val="18"/>
        </w:rPr>
        <w:t xml:space="preserve">  Donate to a designated couple or individual for reproductive purposes.  Since egg donation to achieve a pregnancy is regulated by the FDA (U.S. Food and Drug Administration) as well as state laws, certain screening and testing of the persons providing the sperm and eggs are required before donation can occur. </w:t>
      </w:r>
    </w:p>
    <w:p w:rsidR="00163303" w:rsidRPr="007E1FA1" w:rsidRDefault="00163303" w:rsidP="00E53983">
      <w:pPr>
        <w:pStyle w:val="BodyText"/>
        <w:ind w:left="720" w:firstLine="22"/>
        <w:rPr>
          <w:sz w:val="18"/>
          <w:szCs w:val="18"/>
        </w:rPr>
      </w:pPr>
      <w:r w:rsidRPr="007E1FA1">
        <w:rPr>
          <w:sz w:val="18"/>
          <w:szCs w:val="18"/>
        </w:rPr>
        <w:t xml:space="preserve">Donate to:  </w:t>
      </w:r>
      <w:r w:rsidRPr="007E1FA1">
        <w:rPr>
          <w:sz w:val="18"/>
          <w:szCs w:val="18"/>
        </w:rPr>
        <w:tab/>
        <w:t>Name</w:t>
      </w:r>
      <w:r w:rsidRPr="007E1FA1">
        <w:rPr>
          <w:sz w:val="18"/>
          <w:szCs w:val="18"/>
        </w:rPr>
        <w:tab/>
      </w:r>
      <w:r w:rsidRPr="007E1FA1">
        <w:rPr>
          <w:sz w:val="18"/>
          <w:szCs w:val="18"/>
        </w:rPr>
        <w:tab/>
        <w:t xml:space="preserve">________________________________ </w:t>
      </w:r>
    </w:p>
    <w:p w:rsidR="00163303" w:rsidRPr="007E1FA1" w:rsidRDefault="00163303" w:rsidP="00E53983">
      <w:pPr>
        <w:pStyle w:val="BodyText"/>
        <w:ind w:left="720"/>
        <w:rPr>
          <w:sz w:val="18"/>
          <w:szCs w:val="18"/>
        </w:rPr>
      </w:pPr>
      <w:r w:rsidRPr="007E1FA1">
        <w:rPr>
          <w:sz w:val="18"/>
          <w:szCs w:val="18"/>
        </w:rPr>
        <w:t>                        Address</w:t>
      </w:r>
      <w:r w:rsidRPr="007E1FA1">
        <w:rPr>
          <w:sz w:val="18"/>
          <w:szCs w:val="18"/>
        </w:rPr>
        <w:tab/>
        <w:t xml:space="preserve"> </w:t>
      </w:r>
      <w:r w:rsidRPr="007E1FA1">
        <w:rPr>
          <w:sz w:val="18"/>
          <w:szCs w:val="18"/>
        </w:rPr>
        <w:tab/>
        <w:t>________________________________</w:t>
      </w:r>
    </w:p>
    <w:p w:rsidR="00163303" w:rsidRPr="007E1FA1" w:rsidRDefault="00163303" w:rsidP="00E53983">
      <w:pPr>
        <w:pStyle w:val="BodyText"/>
        <w:ind w:left="720"/>
        <w:rPr>
          <w:sz w:val="18"/>
          <w:szCs w:val="18"/>
        </w:rPr>
      </w:pPr>
      <w:r w:rsidRPr="007E1FA1">
        <w:rPr>
          <w:sz w:val="18"/>
          <w:szCs w:val="18"/>
        </w:rPr>
        <w:tab/>
      </w:r>
      <w:r w:rsidRPr="007E1FA1">
        <w:rPr>
          <w:sz w:val="18"/>
          <w:szCs w:val="18"/>
        </w:rPr>
        <w:tab/>
      </w:r>
      <w:r w:rsidRPr="007E1FA1">
        <w:rPr>
          <w:sz w:val="18"/>
          <w:szCs w:val="18"/>
        </w:rPr>
        <w:tab/>
      </w:r>
      <w:r w:rsidRPr="007E1FA1">
        <w:rPr>
          <w:sz w:val="18"/>
          <w:szCs w:val="18"/>
        </w:rPr>
        <w:tab/>
        <w:t xml:space="preserve">________________________________  </w:t>
      </w:r>
    </w:p>
    <w:p w:rsidR="00163303" w:rsidRPr="007E1FA1" w:rsidRDefault="00163303" w:rsidP="00E53983">
      <w:pPr>
        <w:pStyle w:val="BodyText"/>
        <w:ind w:left="720"/>
        <w:rPr>
          <w:sz w:val="18"/>
          <w:szCs w:val="18"/>
        </w:rPr>
      </w:pPr>
      <w:r w:rsidRPr="007E1FA1">
        <w:rPr>
          <w:sz w:val="18"/>
          <w:szCs w:val="18"/>
        </w:rPr>
        <w:t xml:space="preserve">                        Telephone </w:t>
      </w:r>
      <w:r w:rsidRPr="007E1FA1">
        <w:rPr>
          <w:sz w:val="18"/>
          <w:szCs w:val="18"/>
        </w:rPr>
        <w:tab/>
        <w:t>________________________________ </w:t>
      </w:r>
    </w:p>
    <w:p w:rsidR="00163303" w:rsidRPr="007E1FA1" w:rsidRDefault="00163303" w:rsidP="00E53983">
      <w:pPr>
        <w:pStyle w:val="BodyText"/>
        <w:ind w:left="720"/>
        <w:rPr>
          <w:sz w:val="18"/>
          <w:szCs w:val="18"/>
        </w:rPr>
      </w:pPr>
      <w:r w:rsidRPr="007E1FA1">
        <w:rPr>
          <w:sz w:val="18"/>
          <w:szCs w:val="18"/>
        </w:rPr>
        <w:tab/>
      </w:r>
      <w:r w:rsidRPr="007E1FA1">
        <w:rPr>
          <w:sz w:val="18"/>
          <w:szCs w:val="18"/>
        </w:rPr>
        <w:tab/>
        <w:t xml:space="preserve">Email </w:t>
      </w:r>
      <w:r w:rsidRPr="007E1FA1">
        <w:rPr>
          <w:sz w:val="18"/>
          <w:szCs w:val="18"/>
        </w:rPr>
        <w:tab/>
      </w:r>
      <w:r w:rsidRPr="007E1FA1">
        <w:rPr>
          <w:sz w:val="18"/>
          <w:szCs w:val="18"/>
        </w:rPr>
        <w:tab/>
        <w:t>________________________________</w:t>
      </w:r>
    </w:p>
    <w:p w:rsidR="00163303" w:rsidRPr="007E1FA1" w:rsidRDefault="00163303" w:rsidP="004401C2">
      <w:pPr>
        <w:pStyle w:val="BodyText"/>
        <w:ind w:left="1418"/>
        <w:rPr>
          <w:sz w:val="18"/>
          <w:szCs w:val="18"/>
        </w:rPr>
      </w:pPr>
      <w:r w:rsidRPr="007E1FA1">
        <w:rPr>
          <w:sz w:val="18"/>
          <w:szCs w:val="18"/>
        </w:rPr>
        <w:t xml:space="preserve">Note: In the event the designated couple or individual is unable or unwilling to accept the eggs, the clinic will </w:t>
      </w:r>
      <w:r w:rsidR="007E1FA1" w:rsidRPr="007E1FA1">
        <w:rPr>
          <w:sz w:val="18"/>
          <w:szCs w:val="18"/>
        </w:rPr>
        <w:t>discard the eggs</w:t>
      </w:r>
      <w:r w:rsidRPr="007E1FA1">
        <w:rPr>
          <w:sz w:val="18"/>
          <w:szCs w:val="18"/>
        </w:rPr>
        <w:t>. </w:t>
      </w:r>
    </w:p>
    <w:p w:rsidR="00163303" w:rsidRPr="007E1FA1" w:rsidRDefault="00163303" w:rsidP="00E53983">
      <w:pPr>
        <w:pStyle w:val="BodyText"/>
        <w:spacing w:after="283"/>
        <w:ind w:left="720"/>
        <w:rPr>
          <w:sz w:val="18"/>
          <w:szCs w:val="18"/>
        </w:rPr>
      </w:pPr>
      <w:r w:rsidRPr="007E1FA1">
        <w:rPr>
          <w:sz w:val="18"/>
          <w:szCs w:val="18"/>
        </w:rPr>
        <w:sym w:font="Wingdings" w:char="F071"/>
      </w:r>
      <w:r w:rsidRPr="007E1FA1">
        <w:rPr>
          <w:sz w:val="18"/>
          <w:szCs w:val="18"/>
        </w:rPr>
        <w:t>  Donate for research purposes, including but not limited to fertilization of the eggs and embryonic stem cell research, which may result in the destruction of the eggs and any resulting embryos, but will not result in the birth of a child.  Egg donation for research purposes may be restricted by applicable state or federal law that governs your jurisdiction.  Patients are advised to check applicable laws or regulations governing research donation of eggs.</w:t>
      </w:r>
    </w:p>
    <w:p w:rsidR="00163303" w:rsidRPr="007E1FA1" w:rsidRDefault="007E1FA1" w:rsidP="0064411B">
      <w:pPr>
        <w:pStyle w:val="BodyText"/>
        <w:ind w:left="709"/>
        <w:rPr>
          <w:sz w:val="19"/>
          <w:szCs w:val="19"/>
        </w:rPr>
      </w:pPr>
      <w:r w:rsidRPr="007E1FA1">
        <w:rPr>
          <w:noProof/>
          <w:sz w:val="19"/>
          <w:szCs w:val="19"/>
        </w:rPr>
        <mc:AlternateContent>
          <mc:Choice Requires="wps">
            <w:drawing>
              <wp:anchor distT="0" distB="0" distL="114300" distR="114300" simplePos="0" relativeHeight="251661312" behindDoc="0" locked="0" layoutInCell="1" allowOverlap="1">
                <wp:simplePos x="0" y="0"/>
                <wp:positionH relativeFrom="column">
                  <wp:posOffset>4654550</wp:posOffset>
                </wp:positionH>
                <wp:positionV relativeFrom="paragraph">
                  <wp:posOffset>117475</wp:posOffset>
                </wp:positionV>
                <wp:extent cx="1137920" cy="283210"/>
                <wp:effectExtent l="0" t="0" r="24130" b="21590"/>
                <wp:wrapSquare wrapText="bothSides"/>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920" cy="283210"/>
                        </a:xfrm>
                        <a:prstGeom prst="rect">
                          <a:avLst/>
                        </a:prstGeom>
                        <a:solidFill>
                          <a:srgbClr val="FDE9D9"/>
                        </a:solidFill>
                        <a:ln w="6350">
                          <a:solidFill>
                            <a:srgbClr val="000000"/>
                          </a:solidFill>
                          <a:miter lim="800000"/>
                          <a:headEnd/>
                          <a:tailEnd/>
                        </a:ln>
                      </wps:spPr>
                      <wps:txbx>
                        <w:txbxContent>
                          <w:p w:rsidR="007E1FA1" w:rsidRDefault="007E1FA1" w:rsidP="007E1FA1">
                            <w:pPr>
                              <w:ind w:firstLine="0"/>
                            </w:pPr>
                            <w:r>
                              <w:t xml:space="preserve">Initials:  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8" o:spid="_x0000_s1026" type="#_x0000_t202" style="position:absolute;left:0;text-align:left;margin-left:366.5pt;margin-top:9.25pt;width:89.6pt;height:2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" fillcolor="#fde9d9" strokeweight=".5pt">
                <v:textbox>
                  <w:txbxContent>
                    <w:p w:rsidR="007E1FA1" w:rsidRDefault="007E1FA1" w:rsidP="007E1FA1">
                      <w:pPr>
                        <w:ind w:firstLine="0"/>
                      </w:pPr>
                      <w:r>
                        <w:t xml:space="preserve">Initials:  </w:t>
                      </w:r>
                      <w:r>
                        <w:t xml:space="preserve">______ </w:t>
                      </w:r>
                    </w:p>
                  </w:txbxContent>
                </v:textbox>
                <w10:wrap type="square"/>
              </v:shape>
            </w:pict>
          </mc:Fallback>
        </mc:AlternateContent>
      </w:r>
      <w:r w:rsidR="00163303" w:rsidRPr="007E1FA1">
        <w:rPr>
          <w:sz w:val="19"/>
          <w:szCs w:val="19"/>
        </w:rPr>
        <w:sym w:font="Wingdings" w:char="F071"/>
      </w:r>
      <w:r w:rsidR="00163303" w:rsidRPr="007E1FA1">
        <w:rPr>
          <w:sz w:val="19"/>
          <w:szCs w:val="19"/>
        </w:rPr>
        <w:t xml:space="preserve">  Discard the eggs.  </w:t>
      </w:r>
    </w:p>
    <w:p w:rsidR="007E1FA1" w:rsidRDefault="007E1FA1" w:rsidP="00CF593C">
      <w:pPr>
        <w:pStyle w:val="Heading1"/>
        <w:rPr>
          <w:rStyle w:val="IntenseReference"/>
        </w:rPr>
      </w:pPr>
    </w:p>
    <w:p w:rsidR="00163303" w:rsidRDefault="00163303" w:rsidP="00CF593C">
      <w:pPr>
        <w:pStyle w:val="Heading1"/>
        <w:rPr>
          <w:rStyle w:val="IntenseReference"/>
          <w:b/>
          <w:bCs/>
        </w:rPr>
      </w:pPr>
      <w:r>
        <w:rPr>
          <w:rStyle w:val="IntenseReference"/>
        </w:rPr>
        <w:t>Nonpayment of Cryopreservation Storage Fees </w:t>
      </w:r>
    </w:p>
    <w:p w:rsidR="00163303" w:rsidRDefault="00163303" w:rsidP="006F65D0">
      <w:pPr>
        <w:pStyle w:val="BodyText"/>
      </w:pPr>
      <w:r>
        <w:t>Maintaining egg(s) in a frozen state is labor intensive and expensive. There are fees associated with freezing and maintaining cryopreserved egg(s). Patients who have frozen egg(s) must remain in contact with the clinic on an annual basis in order to inform the clinic of her wishes, as well as to pay fees associated with the storage of egg(s). In situations where there is no contact with the clinic for a period of 1 year or fees associated with egg storage have not been paid for a period of 1 year and the clinic is unable to contact you after reasonable efforts have been made (via registered mail at last known address), the egg(s) may be destroyed by the clinic in accordance with normal laboratory procedures and applicable law.</w:t>
      </w:r>
    </w:p>
    <w:p w:rsidR="00163303" w:rsidRDefault="00163303" w:rsidP="006F65D0">
      <w:pPr>
        <w:pStyle w:val="BodyText"/>
      </w:pPr>
    </w:p>
    <w:p w:rsidR="00163303" w:rsidRDefault="00163303" w:rsidP="006F65D0">
      <w:pPr>
        <w:pStyle w:val="BodyText"/>
      </w:pPr>
      <w:r>
        <w:t xml:space="preserve">If I fail to pay the overdue storage fees within 30 days from the date of said mailing, such failure to pay constitutes my/our express authorization to the clinic to follow the disposition instructions I have elected below without further communications to or from me (check one box only): </w:t>
      </w:r>
    </w:p>
    <w:p w:rsidR="00163303" w:rsidRDefault="007E1FA1" w:rsidP="006F65D0">
      <w:pPr>
        <w:pStyle w:val="BodyText"/>
        <w:ind w:left="709"/>
      </w:pPr>
      <w:r>
        <w:rPr>
          <w:noProof/>
        </w:rPr>
        <mc:AlternateContent>
          <mc:Choice Requires="wps">
            <w:drawing>
              <wp:anchor distT="0" distB="0" distL="114300" distR="114300" simplePos="0" relativeHeight="251660288" behindDoc="0" locked="0" layoutInCell="1" allowOverlap="1">
                <wp:simplePos x="0" y="0"/>
                <wp:positionH relativeFrom="column">
                  <wp:posOffset>5321300</wp:posOffset>
                </wp:positionH>
                <wp:positionV relativeFrom="paragraph">
                  <wp:posOffset>169545</wp:posOffset>
                </wp:positionV>
                <wp:extent cx="1137920" cy="283210"/>
                <wp:effectExtent l="0" t="0" r="24130" b="21590"/>
                <wp:wrapSquare wrapText="bothSides"/>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920" cy="283210"/>
                        </a:xfrm>
                        <a:prstGeom prst="rect">
                          <a:avLst/>
                        </a:prstGeom>
                        <a:solidFill>
                          <a:srgbClr val="FDE9D9"/>
                        </a:solidFill>
                        <a:ln w="6350">
                          <a:solidFill>
                            <a:srgbClr val="000000"/>
                          </a:solidFill>
                          <a:miter lim="800000"/>
                          <a:headEnd/>
                          <a:tailEnd/>
                        </a:ln>
                      </wps:spPr>
                      <wps:txbx>
                        <w:txbxContent>
                          <w:p w:rsidR="007E1FA1" w:rsidRDefault="007E1FA1" w:rsidP="007E1FA1">
                            <w:pPr>
                              <w:ind w:firstLine="0"/>
                            </w:pPr>
                            <w:r>
                              <w:t xml:space="preserve">Initials:  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_x0000_s1027" type="#_x0000_t202" style="position:absolute;left:0;text-align:left;margin-left:419pt;margin-top:13.35pt;width:89.6pt;height:2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" fillcolor="#fde9d9" strokeweight=".5pt">
                <v:textbox>
                  <w:txbxContent>
                    <w:p w:rsidR="007E1FA1" w:rsidRDefault="007E1FA1" w:rsidP="007E1FA1">
                      <w:pPr>
                        <w:ind w:firstLine="0"/>
                      </w:pPr>
                      <w:r>
                        <w:t xml:space="preserve">Initials:  </w:t>
                      </w:r>
                      <w:r>
                        <w:t xml:space="preserve">______ </w:t>
                      </w:r>
                    </w:p>
                  </w:txbxContent>
                </v:textbox>
                <w10:wrap type="square"/>
              </v:shape>
            </w:pict>
          </mc:Fallback>
        </mc:AlternateContent>
      </w:r>
      <w:r w:rsidR="00163303">
        <w:rPr>
          <w:sz w:val="36"/>
          <w:szCs w:val="36"/>
        </w:rPr>
        <w:sym w:font="Wingdings" w:char="F071"/>
      </w:r>
      <w:r w:rsidR="00163303">
        <w:rPr>
          <w:sz w:val="36"/>
          <w:szCs w:val="36"/>
        </w:rPr>
        <w:t xml:space="preserve"> </w:t>
      </w:r>
      <w:r w:rsidR="00163303">
        <w:t xml:space="preserve">  Discard the frozen eggs.    </w:t>
      </w:r>
    </w:p>
    <w:p w:rsidR="00163303" w:rsidRDefault="00163303" w:rsidP="007E1FA1">
      <w:pPr>
        <w:pStyle w:val="BodyText"/>
        <w:ind w:left="709"/>
      </w:pPr>
    </w:p>
    <w:p w:rsidR="00163303" w:rsidRDefault="00163303" w:rsidP="00CF593C">
      <w:pPr>
        <w:pStyle w:val="Heading1"/>
        <w:rPr>
          <w:rStyle w:val="IntenseReference"/>
          <w:b/>
          <w:bCs/>
        </w:rPr>
      </w:pPr>
      <w:r>
        <w:rPr>
          <w:rStyle w:val="IntenseReference"/>
        </w:rPr>
        <w:t>Note Regarding Donation of Frozen Eggs for Research Purposes </w:t>
      </w:r>
    </w:p>
    <w:p w:rsidR="00163303" w:rsidRDefault="00163303" w:rsidP="006F65D0">
      <w:pPr>
        <w:pStyle w:val="BodyText"/>
      </w:pPr>
      <w:r>
        <w:t>If you selected the option “donate for research purposes” under any of the preceding circumstances, as a donor of human eggs to research, including but not limited to stem cell research, you should be aware of the following:  </w:t>
      </w:r>
    </w:p>
    <w:p w:rsidR="00163303" w:rsidRDefault="00163303" w:rsidP="006F65D0">
      <w:pPr>
        <w:pStyle w:val="BodyText"/>
        <w:numPr>
          <w:ilvl w:val="0"/>
          <w:numId w:val="4"/>
        </w:numPr>
      </w:pPr>
      <w:r>
        <w:t xml:space="preserve">Donating egg(s) for research may not be possible or may be restricted by law. While efforts will be made to abide by your wishes, no guarantees can be given that egg(s) will be used for research. In these instances, if after 3 years, no recipient or research project can be found, or your eggs are not eligible, your egg(s) will be discarded by the lab in accordance with laboratory procedures and applicable laws. </w:t>
      </w:r>
    </w:p>
    <w:p w:rsidR="00163303" w:rsidRDefault="00163303" w:rsidP="006F65D0">
      <w:pPr>
        <w:pStyle w:val="BodyText"/>
        <w:numPr>
          <w:ilvl w:val="0"/>
          <w:numId w:val="1"/>
        </w:numPr>
        <w:tabs>
          <w:tab w:val="left" w:pos="707"/>
        </w:tabs>
      </w:pPr>
      <w:r>
        <w:t>The eggs may be used to derive human pluripotent stem cells for research and the cells may be used, at some future time, for human transplantation research.  </w:t>
      </w:r>
    </w:p>
    <w:p w:rsidR="00163303" w:rsidRDefault="00163303" w:rsidP="006F65D0">
      <w:pPr>
        <w:pStyle w:val="BodyText"/>
        <w:numPr>
          <w:ilvl w:val="0"/>
          <w:numId w:val="1"/>
        </w:numPr>
        <w:tabs>
          <w:tab w:val="left" w:pos="707"/>
        </w:tabs>
      </w:pPr>
      <w:r>
        <w:t>All identifiers associated with the eggs will be removed prior to the derivation of human pluripotent stem cells. </w:t>
      </w:r>
    </w:p>
    <w:p w:rsidR="00163303" w:rsidRDefault="00163303" w:rsidP="006F65D0">
      <w:pPr>
        <w:pStyle w:val="BodyText"/>
        <w:numPr>
          <w:ilvl w:val="0"/>
          <w:numId w:val="1"/>
        </w:numPr>
        <w:tabs>
          <w:tab w:val="left" w:pos="707"/>
        </w:tabs>
      </w:pPr>
      <w:r>
        <w:t>Donors to research will not receive any information about subsequent testing on the egg or the derived human pluripotent cells. </w:t>
      </w:r>
    </w:p>
    <w:p w:rsidR="00163303" w:rsidRDefault="00163303" w:rsidP="006F65D0">
      <w:pPr>
        <w:pStyle w:val="BodyText"/>
        <w:numPr>
          <w:ilvl w:val="0"/>
          <w:numId w:val="1"/>
        </w:numPr>
        <w:tabs>
          <w:tab w:val="left" w:pos="707"/>
        </w:tabs>
      </w:pPr>
      <w:r>
        <w:t>Derived cells or cell lines, with all identifiers removed, may be kept for many years. </w:t>
      </w:r>
    </w:p>
    <w:p w:rsidR="00163303" w:rsidRDefault="00163303" w:rsidP="006F65D0">
      <w:pPr>
        <w:pStyle w:val="BodyText"/>
        <w:numPr>
          <w:ilvl w:val="0"/>
          <w:numId w:val="1"/>
        </w:numPr>
        <w:tabs>
          <w:tab w:val="left" w:pos="707"/>
        </w:tabs>
      </w:pPr>
      <w:r>
        <w:t>It is possible the donated material may have commercial potential, but as the egg donor you will receive no financial or other benefit from any future commercial development. </w:t>
      </w:r>
    </w:p>
    <w:p w:rsidR="00163303" w:rsidRDefault="00163303" w:rsidP="006F65D0">
      <w:pPr>
        <w:pStyle w:val="BodyText"/>
        <w:numPr>
          <w:ilvl w:val="0"/>
          <w:numId w:val="1"/>
        </w:numPr>
        <w:tabs>
          <w:tab w:val="left" w:pos="707"/>
        </w:tabs>
      </w:pPr>
      <w:r>
        <w:t>Human pluripotent stem cell research is not intended to provide direct medical benefit to the egg donor. </w:t>
      </w:r>
    </w:p>
    <w:p w:rsidR="00163303" w:rsidRDefault="00163303" w:rsidP="006871F3">
      <w:pPr>
        <w:pStyle w:val="BodyText"/>
        <w:numPr>
          <w:ilvl w:val="0"/>
          <w:numId w:val="1"/>
        </w:numPr>
        <w:tabs>
          <w:tab w:val="left" w:pos="707"/>
        </w:tabs>
      </w:pPr>
      <w:r>
        <w:t>Any embryos formed with your eggs will not be transferred to a woman’s uterus, nor will the embryos survive the human pluripotent stem cell derivation process.  Embryos will be handled respectfully, as is appropriate for all human tissue used in research. </w:t>
      </w:r>
    </w:p>
    <w:p w:rsidR="00163303" w:rsidRDefault="00163303" w:rsidP="00CF593C">
      <w:pPr>
        <w:pStyle w:val="Heading1"/>
        <w:rPr>
          <w:sz w:val="20"/>
          <w:szCs w:val="20"/>
        </w:rPr>
      </w:pPr>
      <w:r>
        <w:t>Legal Considerations and Legal Counsel</w:t>
      </w:r>
      <w:r>
        <w:rPr>
          <w:sz w:val="20"/>
          <w:szCs w:val="20"/>
        </w:rPr>
        <w:t xml:space="preserve">   </w:t>
      </w:r>
    </w:p>
    <w:p w:rsidR="00163303" w:rsidRDefault="00163303" w:rsidP="00E11CE3">
      <w:pPr>
        <w:pStyle w:val="BodyText"/>
        <w:spacing w:after="283"/>
      </w:pPr>
      <w:r>
        <w:t>The law regarding egg cryopreservation, subsequent thaw and use, and parent-child status of any resulting child(ren) is, or may be, unsettled in the state in which either the patient, spouse, partner, or any donor currently or in the future lives, or the state in which the Invia Fertility Specialists Program is located.  I acknowledge that the Invia Fertility Specialists Program has not given any legal advice, that I am not relying on the Invia Fertility Specialists  Program to give  any legal advice, and that I have been informed that I may wish to consult a lawyer who is experienced in the areas of reproductive law and egg cryopreservation and disposition if I have any questions or concerns about the present or future status of my eggs, my individual access to them, my individual parental status as to any resulting child, or about any other aspect of this consent and agreement.  Individual clinic policy or state law may affect my ability to use my eggs.</w:t>
      </w:r>
    </w:p>
    <w:p w:rsidR="00163303" w:rsidRDefault="00163303" w:rsidP="006F65D0">
      <w:pPr>
        <w:pStyle w:val="BodyText"/>
        <w:rPr>
          <w:b/>
          <w:bCs/>
          <w:sz w:val="24"/>
          <w:szCs w:val="24"/>
        </w:rPr>
      </w:pPr>
    </w:p>
    <w:p w:rsidR="00163303" w:rsidRDefault="00163303" w:rsidP="007E1FA1">
      <w:pPr>
        <w:spacing w:after="200" w:line="276" w:lineRule="auto"/>
        <w:ind w:firstLine="0"/>
        <w:rPr>
          <w:b/>
          <w:bCs/>
          <w:sz w:val="24"/>
          <w:szCs w:val="24"/>
        </w:rPr>
      </w:pPr>
      <w:r>
        <w:rPr>
          <w:b/>
          <w:bCs/>
          <w:sz w:val="24"/>
          <w:szCs w:val="24"/>
        </w:rPr>
        <w:t>My signature below certifies the disposition selection I have made above.  I understand that I can change my selection in the future, but need a written and notarized agreement as outlined above.  I also understand that in the event that none of my elected choices is available, the clinic is authorized, without further notice, to destroy and discard my frozen eggs.</w:t>
      </w:r>
    </w:p>
    <w:p w:rsidR="005757CC" w:rsidRDefault="005757CC" w:rsidP="007E1FA1">
      <w:pPr>
        <w:spacing w:after="200" w:line="276" w:lineRule="auto"/>
        <w:ind w:firstLine="0"/>
        <w:rPr>
          <w:b/>
          <w:bCs/>
          <w:sz w:val="24"/>
          <w:szCs w:val="24"/>
        </w:rPr>
      </w:pPr>
    </w:p>
    <w:p w:rsidR="005757CC" w:rsidRDefault="005757CC" w:rsidP="005757CC">
      <w:pPr>
        <w:ind w:firstLine="0"/>
        <w:rPr>
          <w:b/>
        </w:rPr>
      </w:pPr>
      <w:r>
        <w:rPr>
          <w:b/>
        </w:rPr>
        <w:t>Patient signature:</w:t>
      </w:r>
      <w:r>
        <w:rPr>
          <w:b/>
        </w:rPr>
        <w:tab/>
        <w:t xml:space="preserve">             _________________________________   Date: ___________</w:t>
      </w:r>
    </w:p>
    <w:p w:rsidR="005757CC" w:rsidRDefault="005757CC" w:rsidP="005757CC">
      <w:pPr>
        <w:ind w:firstLine="0"/>
        <w:rPr>
          <w:b/>
        </w:rPr>
      </w:pPr>
      <w:r>
        <w:rPr>
          <w:b/>
        </w:rPr>
        <w:softHyphen/>
      </w:r>
      <w:r>
        <w:rPr>
          <w:b/>
        </w:rPr>
        <w:softHyphen/>
      </w:r>
      <w:r>
        <w:rPr>
          <w:b/>
        </w:rPr>
        <w:softHyphen/>
      </w:r>
      <w:r>
        <w:rPr>
          <w:b/>
        </w:rPr>
        <w:softHyphen/>
      </w:r>
      <w:r>
        <w:rPr>
          <w:b/>
        </w:rPr>
        <w:softHyphen/>
      </w:r>
      <w:r>
        <w:rPr>
          <w:b/>
        </w:rPr>
        <w:softHyphen/>
      </w:r>
      <w:r>
        <w:rPr>
          <w:b/>
        </w:rPr>
        <w:softHyphen/>
      </w:r>
      <w:r>
        <w:rPr>
          <w:b/>
        </w:rPr>
        <w:softHyphen/>
      </w:r>
    </w:p>
    <w:p w:rsidR="005757CC" w:rsidRDefault="005757CC" w:rsidP="005757CC">
      <w:pPr>
        <w:ind w:firstLine="0"/>
        <w:rPr>
          <w:b/>
        </w:rPr>
      </w:pPr>
      <w:r>
        <w:rPr>
          <w:b/>
        </w:rPr>
        <w:t>InVia Staff Patient witness:      _________________________________  Date: ____________</w:t>
      </w:r>
    </w:p>
    <w:p w:rsidR="005757CC" w:rsidRDefault="005757CC" w:rsidP="005757CC">
      <w:pPr>
        <w:ind w:firstLine="0"/>
        <w:rPr>
          <w:b/>
        </w:rPr>
      </w:pPr>
    </w:p>
    <w:p w:rsidR="005757CC" w:rsidRDefault="005757CC" w:rsidP="005757CC">
      <w:pPr>
        <w:ind w:firstLine="0"/>
        <w:rPr>
          <w:b/>
        </w:rPr>
      </w:pPr>
      <w:bookmarkStart w:id="0" w:name="_GoBack"/>
      <w:bookmarkEnd w:id="0"/>
    </w:p>
    <w:p w:rsidR="005757CC" w:rsidRPr="007E1FA1" w:rsidRDefault="005757CC" w:rsidP="007E1FA1">
      <w:pPr>
        <w:spacing w:after="200" w:line="276" w:lineRule="auto"/>
        <w:ind w:firstLine="0"/>
        <w:rPr>
          <w:rFonts w:ascii="Trebuchet MS" w:hAnsi="Trebuchet MS" w:cs="Times New Roman"/>
          <w:b/>
          <w:bCs/>
          <w:sz w:val="24"/>
          <w:szCs w:val="24"/>
        </w:rPr>
      </w:pPr>
    </w:p>
    <w:p w:rsidR="00163303" w:rsidRDefault="00163303" w:rsidP="006F65D0">
      <w:pPr>
        <w:pStyle w:val="BodyText"/>
        <w:rPr>
          <w:b/>
          <w:bCs/>
          <w:sz w:val="24"/>
          <w:szCs w:val="24"/>
        </w:rPr>
      </w:pPr>
    </w:p>
    <w:p w:rsidR="00163303" w:rsidRDefault="00163303" w:rsidP="006F65D0">
      <w:pPr>
        <w:pStyle w:val="BodyText"/>
        <w:rPr>
          <w:b/>
          <w:bCs/>
          <w:sz w:val="24"/>
          <w:szCs w:val="24"/>
        </w:rPr>
      </w:pPr>
    </w:p>
    <w:p w:rsidR="00163303" w:rsidRDefault="007E1FA1" w:rsidP="006F65D0">
      <w:pPr>
        <w:pStyle w:val="BodyText"/>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132715</wp:posOffset>
                </wp:positionV>
                <wp:extent cx="5560060" cy="3554730"/>
                <wp:effectExtent l="9525" t="6985" r="12065" b="1016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060" cy="3554730"/>
                        </a:xfrm>
                        <a:prstGeom prst="rect">
                          <a:avLst/>
                        </a:prstGeom>
                        <a:noFill/>
                        <a:ln w="9525">
                          <a:solidFill>
                            <a:srgbClr val="9BBB59"/>
                          </a:solidFill>
                          <a:miter lim="800000"/>
                          <a:headEnd/>
                          <a:tailEnd/>
                        </a:ln>
                        <a:extLst>
                          <a:ext uri="{909E8E84-426E-40DD-AFC4-6F175D3DCCD1}">
                            <a14:hiddenFill xmlns:a14="http://schemas.microsoft.com/office/drawing/2010/main">
                              <a:solidFill>
                                <a:srgbClr val="FFFFFF"/>
                              </a:solidFill>
                            </a14:hiddenFill>
                          </a:ext>
                        </a:extLst>
                      </wps:spPr>
                      <wps:txbx>
                        <w:txbxContent>
                          <w:p w:rsidR="00163303" w:rsidRDefault="00163303" w:rsidP="006F65D0">
                            <w:pPr>
                              <w:pStyle w:val="BodyText"/>
                              <w:rPr>
                                <w:sz w:val="40"/>
                                <w:szCs w:val="40"/>
                                <w:u w:val="single"/>
                              </w:rPr>
                            </w:pPr>
                            <w:r>
                              <w:t> </w:t>
                            </w:r>
                          </w:p>
                          <w:p w:rsidR="00163303" w:rsidRDefault="00163303" w:rsidP="006F65D0">
                            <w:pPr>
                              <w:pStyle w:val="BodyText"/>
                              <w:rPr>
                                <w:sz w:val="40"/>
                                <w:szCs w:val="40"/>
                                <w:u w:val="single"/>
                              </w:rPr>
                            </w:pPr>
                          </w:p>
                          <w:p w:rsidR="00163303" w:rsidRDefault="00163303" w:rsidP="006F65D0">
                            <w:pPr>
                              <w:pStyle w:val="BodyText"/>
                              <w:rPr>
                                <w:sz w:val="40"/>
                                <w:szCs w:val="40"/>
                              </w:rPr>
                            </w:pPr>
                            <w:r>
                              <w:rPr>
                                <w:sz w:val="40"/>
                                <w:szCs w:val="40"/>
                                <w:u w:val="single"/>
                              </w:rPr>
                              <w:t>X</w:t>
                            </w:r>
                            <w:r>
                              <w:rPr>
                                <w:sz w:val="40"/>
                                <w:szCs w:val="40"/>
                                <w:u w:val="single"/>
                              </w:rPr>
                              <w:tab/>
                            </w:r>
                            <w:r>
                              <w:rPr>
                                <w:sz w:val="40"/>
                                <w:szCs w:val="40"/>
                                <w:u w:val="single"/>
                              </w:rPr>
                              <w:tab/>
                            </w:r>
                            <w:r>
                              <w:rPr>
                                <w:sz w:val="40"/>
                                <w:szCs w:val="40"/>
                                <w:u w:val="single"/>
                              </w:rPr>
                              <w:tab/>
                            </w:r>
                            <w:r>
                              <w:rPr>
                                <w:sz w:val="40"/>
                                <w:szCs w:val="40"/>
                                <w:u w:val="single"/>
                              </w:rPr>
                              <w:tab/>
                            </w:r>
                            <w:r>
                              <w:rPr>
                                <w:sz w:val="40"/>
                                <w:szCs w:val="40"/>
                                <w:u w:val="single"/>
                              </w:rPr>
                              <w:tab/>
                            </w:r>
                            <w:r>
                              <w:rPr>
                                <w:sz w:val="40"/>
                                <w:szCs w:val="40"/>
                                <w:u w:val="single"/>
                              </w:rPr>
                              <w:tab/>
                            </w:r>
                            <w:r>
                              <w:rPr>
                                <w:sz w:val="40"/>
                                <w:szCs w:val="40"/>
                              </w:rPr>
                              <w:tab/>
                            </w:r>
                            <w:r>
                              <w:rPr>
                                <w:sz w:val="40"/>
                                <w:szCs w:val="40"/>
                              </w:rPr>
                              <w:tab/>
                            </w:r>
                            <w:r>
                              <w:rPr>
                                <w:sz w:val="24"/>
                                <w:szCs w:val="24"/>
                                <w:u w:val="single"/>
                              </w:rPr>
                              <w:tab/>
                            </w:r>
                            <w:r>
                              <w:rPr>
                                <w:sz w:val="24"/>
                                <w:szCs w:val="24"/>
                                <w:u w:val="single"/>
                              </w:rPr>
                              <w:tab/>
                            </w:r>
                            <w:r>
                              <w:rPr>
                                <w:sz w:val="24"/>
                                <w:szCs w:val="24"/>
                                <w:u w:val="single"/>
                              </w:rPr>
                              <w:tab/>
                            </w:r>
                          </w:p>
                          <w:p w:rsidR="00163303" w:rsidRDefault="00163303" w:rsidP="006F65D0">
                            <w:pPr>
                              <w:pStyle w:val="BodyText"/>
                              <w:rPr>
                                <w:sz w:val="18"/>
                                <w:szCs w:val="18"/>
                              </w:rPr>
                            </w:pPr>
                            <w:r>
                              <w:rPr>
                                <w:sz w:val="18"/>
                                <w:szCs w:val="18"/>
                              </w:rPr>
                              <w:t>Patient Signature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Date</w:t>
                            </w:r>
                          </w:p>
                          <w:p w:rsidR="00163303" w:rsidRDefault="00163303" w:rsidP="006F65D0">
                            <w:pPr>
                              <w:pStyle w:val="BodyText"/>
                              <w:rPr>
                                <w:sz w:val="18"/>
                                <w:szCs w:val="18"/>
                              </w:rPr>
                            </w:pPr>
                          </w:p>
                          <w:p w:rsidR="00163303" w:rsidRDefault="00163303" w:rsidP="006F65D0">
                            <w:pPr>
                              <w:pStyle w:val="BodyText"/>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163303" w:rsidRDefault="00163303" w:rsidP="006F65D0">
                            <w:pPr>
                              <w:pStyle w:val="BodyText"/>
                              <w:rPr>
                                <w:sz w:val="18"/>
                                <w:szCs w:val="18"/>
                              </w:rPr>
                            </w:pPr>
                            <w:r>
                              <w:rPr>
                                <w:sz w:val="18"/>
                                <w:szCs w:val="18"/>
                              </w:rPr>
                              <w:t>Patient Name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Date of Birth</w:t>
                            </w:r>
                          </w:p>
                          <w:p w:rsidR="00163303" w:rsidRDefault="00163303" w:rsidP="006F65D0">
                            <w:pPr>
                              <w:pStyle w:val="BodyText"/>
                              <w:spacing w:after="283"/>
                              <w:rPr>
                                <w:rFonts w:ascii="Arial Narrow" w:hAnsi="Arial Narrow" w:cs="Arial Narrow"/>
                                <w:b/>
                                <w:bCs/>
                                <w:shd w:val="clear" w:color="auto" w:fill="FFFF00"/>
                              </w:rPr>
                            </w:pPr>
                          </w:p>
                          <w:p w:rsidR="00163303" w:rsidRDefault="00163303" w:rsidP="00491189">
                            <w:pPr>
                              <w:pStyle w:val="BodyText"/>
                              <w:rPr>
                                <w:sz w:val="32"/>
                                <w:szCs w:val="32"/>
                              </w:rPr>
                            </w:pPr>
                            <w:r>
                              <w:rPr>
                                <w:sz w:val="32"/>
                                <w:szCs w:val="32"/>
                              </w:rPr>
                              <w:t>Notary Public</w:t>
                            </w:r>
                          </w:p>
                          <w:p w:rsidR="00163303" w:rsidRDefault="00163303" w:rsidP="00491189">
                            <w:pPr>
                              <w:pStyle w:val="BodyText"/>
                              <w:rPr>
                                <w:sz w:val="24"/>
                                <w:szCs w:val="24"/>
                              </w:rPr>
                            </w:pPr>
                            <w:r>
                              <w:rPr>
                                <w:sz w:val="24"/>
                                <w:szCs w:val="24"/>
                              </w:rPr>
                              <w:t>Sworn and subscribed before me on this _____ day of _________, __________.</w:t>
                            </w:r>
                          </w:p>
                          <w:p w:rsidR="00163303" w:rsidRDefault="00163303" w:rsidP="00491189">
                            <w:pPr>
                              <w:pStyle w:val="BodyText"/>
                              <w:rPr>
                                <w:sz w:val="24"/>
                                <w:szCs w:val="24"/>
                              </w:rPr>
                            </w:pPr>
                          </w:p>
                          <w:p w:rsidR="00163303" w:rsidRDefault="00163303" w:rsidP="00491189">
                            <w:pPr>
                              <w:pStyle w:val="BodyText"/>
                              <w:rPr>
                                <w:sz w:val="40"/>
                                <w:szCs w:val="40"/>
                              </w:rPr>
                            </w:pPr>
                            <w:r>
                              <w:rPr>
                                <w:sz w:val="40"/>
                                <w:szCs w:val="40"/>
                                <w:u w:val="single"/>
                              </w:rPr>
                              <w:tab/>
                            </w:r>
                            <w:r>
                              <w:rPr>
                                <w:sz w:val="40"/>
                                <w:szCs w:val="40"/>
                                <w:u w:val="single"/>
                              </w:rPr>
                              <w:tab/>
                            </w:r>
                            <w:r>
                              <w:rPr>
                                <w:sz w:val="40"/>
                                <w:szCs w:val="40"/>
                                <w:u w:val="single"/>
                              </w:rPr>
                              <w:tab/>
                            </w:r>
                            <w:r>
                              <w:rPr>
                                <w:sz w:val="40"/>
                                <w:szCs w:val="40"/>
                                <w:u w:val="single"/>
                              </w:rPr>
                              <w:tab/>
                            </w:r>
                            <w:r>
                              <w:rPr>
                                <w:sz w:val="40"/>
                                <w:szCs w:val="40"/>
                                <w:u w:val="single"/>
                              </w:rPr>
                              <w:tab/>
                            </w:r>
                            <w:r>
                              <w:rPr>
                                <w:sz w:val="40"/>
                                <w:szCs w:val="40"/>
                                <w:u w:val="single"/>
                              </w:rPr>
                              <w:tab/>
                            </w:r>
                            <w:r>
                              <w:rPr>
                                <w:sz w:val="40"/>
                                <w:szCs w:val="40"/>
                              </w:rPr>
                              <w:tab/>
                            </w:r>
                            <w:r>
                              <w:rPr>
                                <w:sz w:val="40"/>
                                <w:szCs w:val="40"/>
                              </w:rPr>
                              <w:tab/>
                            </w:r>
                            <w:r>
                              <w:rPr>
                                <w:sz w:val="24"/>
                                <w:szCs w:val="24"/>
                                <w:u w:val="single"/>
                              </w:rPr>
                              <w:tab/>
                            </w:r>
                            <w:r>
                              <w:rPr>
                                <w:sz w:val="24"/>
                                <w:szCs w:val="24"/>
                                <w:u w:val="single"/>
                              </w:rPr>
                              <w:tab/>
                            </w:r>
                            <w:r>
                              <w:rPr>
                                <w:sz w:val="24"/>
                                <w:szCs w:val="24"/>
                                <w:u w:val="single"/>
                              </w:rPr>
                              <w:tab/>
                            </w:r>
                          </w:p>
                          <w:p w:rsidR="00163303" w:rsidRPr="00491189" w:rsidRDefault="00163303" w:rsidP="00491189">
                            <w:pPr>
                              <w:pStyle w:val="BodyText"/>
                              <w:rPr>
                                <w:sz w:val="18"/>
                                <w:szCs w:val="18"/>
                              </w:rPr>
                            </w:pPr>
                            <w:r w:rsidRPr="00491189">
                              <w:rPr>
                                <w:sz w:val="18"/>
                                <w:szCs w:val="18"/>
                              </w:rPr>
                              <w:t>Notary Signature</w:t>
                            </w:r>
                            <w:r w:rsidRPr="00491189">
                              <w:rPr>
                                <w:sz w:val="18"/>
                                <w:szCs w:val="18"/>
                              </w:rPr>
                              <w:tab/>
                            </w:r>
                            <w:r w:rsidRPr="00491189">
                              <w:rPr>
                                <w:sz w:val="18"/>
                                <w:szCs w:val="18"/>
                              </w:rPr>
                              <w:tab/>
                            </w:r>
                            <w:r w:rsidRPr="00491189">
                              <w:rPr>
                                <w:sz w:val="18"/>
                                <w:szCs w:val="18"/>
                              </w:rPr>
                              <w:tab/>
                            </w:r>
                            <w:r w:rsidRPr="00491189">
                              <w:rPr>
                                <w:sz w:val="18"/>
                                <w:szCs w:val="18"/>
                              </w:rPr>
                              <w:tab/>
                            </w:r>
                            <w:r w:rsidRPr="00491189">
                              <w:rPr>
                                <w:sz w:val="18"/>
                                <w:szCs w:val="18"/>
                              </w:rPr>
                              <w:tab/>
                            </w:r>
                            <w:r w:rsidRPr="00491189">
                              <w:rPr>
                                <w:sz w:val="18"/>
                                <w:szCs w:val="18"/>
                              </w:rPr>
                              <w:tab/>
                            </w:r>
                            <w:r w:rsidRPr="00491189">
                              <w:rPr>
                                <w:sz w:val="18"/>
                                <w:szCs w:val="18"/>
                              </w:rPr>
                              <w:tab/>
                              <w:t>Date</w:t>
                            </w:r>
                            <w:r w:rsidRPr="00491189">
                              <w:t>     </w:t>
                            </w:r>
                          </w:p>
                          <w:p w:rsidR="00163303" w:rsidRDefault="00163303" w:rsidP="006F65D0">
                            <w:pPr>
                              <w:pStyle w:val="BodyText"/>
                              <w:spacing w:after="283"/>
                              <w:rPr>
                                <w:rFonts w:ascii="Arial Narrow" w:hAnsi="Arial Narrow" w:cs="Arial Narrow"/>
                                <w:b/>
                                <w:bCs/>
                                <w:shd w:val="clear" w:color="auto" w:fill="FFFF00"/>
                              </w:rPr>
                            </w:pPr>
                          </w:p>
                          <w:p w:rsidR="00163303" w:rsidRDefault="00163303" w:rsidP="006F65D0">
                            <w:pPr>
                              <w:pStyle w:val="BodyText"/>
                              <w:spacing w:after="283"/>
                              <w:rPr>
                                <w:rFonts w:ascii="Arial Narrow" w:hAnsi="Arial Narrow" w:cs="Arial Narrow"/>
                                <w:b/>
                                <w:bCs/>
                                <w:shd w:val="clear" w:color="auto" w:fill="FFFF00"/>
                              </w:rPr>
                            </w:pPr>
                          </w:p>
                          <w:p w:rsidR="00163303" w:rsidRPr="00E3066B" w:rsidRDefault="00163303" w:rsidP="006F65D0">
                            <w:pPr>
                              <w:pStyle w:val="BodyText"/>
                              <w:rPr>
                                <w:sz w:val="18"/>
                                <w:szCs w:val="18"/>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 o:spid="_x0000_s1028" type="#_x0000_t202" style="position:absolute;margin-left:0;margin-top:10.45pt;width:437.8pt;height:279.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" filled="f" strokecolor="#9bbb59">
                <v:textbox style="mso-fit-shape-to-text:t">
                  <w:txbxContent>
                    <w:p w:rsidR="00163303" w:rsidRDefault="00163303" w:rsidP="006F65D0">
                      <w:pPr>
                        <w:pStyle w:val="BodyText"/>
                        <w:rPr>
                          <w:sz w:val="40"/>
                          <w:szCs w:val="40"/>
                          <w:u w:val="single"/>
                        </w:rPr>
                      </w:pPr>
                      <w:r>
                        <w:t> </w:t>
                      </w:r>
                    </w:p>
                    <w:p w:rsidR="00163303" w:rsidRDefault="00163303" w:rsidP="006F65D0">
                      <w:pPr>
                        <w:pStyle w:val="BodyText"/>
                        <w:rPr>
                          <w:sz w:val="40"/>
                          <w:szCs w:val="40"/>
                          <w:u w:val="single"/>
                        </w:rPr>
                      </w:pPr>
                    </w:p>
                    <w:p w:rsidR="00163303" w:rsidRDefault="00163303" w:rsidP="006F65D0">
                      <w:pPr>
                        <w:pStyle w:val="BodyText"/>
                        <w:rPr>
                          <w:sz w:val="40"/>
                          <w:szCs w:val="40"/>
                        </w:rPr>
                      </w:pPr>
                      <w:r>
                        <w:rPr>
                          <w:sz w:val="40"/>
                          <w:szCs w:val="40"/>
                          <w:u w:val="single"/>
                        </w:rPr>
                        <w:t>X</w:t>
                      </w:r>
                      <w:r>
                        <w:rPr>
                          <w:sz w:val="40"/>
                          <w:szCs w:val="40"/>
                          <w:u w:val="single"/>
                        </w:rPr>
                        <w:tab/>
                      </w:r>
                      <w:r>
                        <w:rPr>
                          <w:sz w:val="40"/>
                          <w:szCs w:val="40"/>
                          <w:u w:val="single"/>
                        </w:rPr>
                        <w:tab/>
                      </w:r>
                      <w:r>
                        <w:rPr>
                          <w:sz w:val="40"/>
                          <w:szCs w:val="40"/>
                          <w:u w:val="single"/>
                        </w:rPr>
                        <w:tab/>
                      </w:r>
                      <w:r>
                        <w:rPr>
                          <w:sz w:val="40"/>
                          <w:szCs w:val="40"/>
                          <w:u w:val="single"/>
                        </w:rPr>
                        <w:tab/>
                      </w:r>
                      <w:r>
                        <w:rPr>
                          <w:sz w:val="40"/>
                          <w:szCs w:val="40"/>
                          <w:u w:val="single"/>
                        </w:rPr>
                        <w:tab/>
                      </w:r>
                      <w:r>
                        <w:rPr>
                          <w:sz w:val="40"/>
                          <w:szCs w:val="40"/>
                          <w:u w:val="single"/>
                        </w:rPr>
                        <w:tab/>
                      </w:r>
                      <w:r>
                        <w:rPr>
                          <w:sz w:val="40"/>
                          <w:szCs w:val="40"/>
                        </w:rPr>
                        <w:tab/>
                      </w:r>
                      <w:r>
                        <w:rPr>
                          <w:sz w:val="40"/>
                          <w:szCs w:val="40"/>
                        </w:rPr>
                        <w:tab/>
                      </w:r>
                      <w:r>
                        <w:rPr>
                          <w:sz w:val="24"/>
                          <w:szCs w:val="24"/>
                          <w:u w:val="single"/>
                        </w:rPr>
                        <w:tab/>
                      </w:r>
                      <w:r>
                        <w:rPr>
                          <w:sz w:val="24"/>
                          <w:szCs w:val="24"/>
                          <w:u w:val="single"/>
                        </w:rPr>
                        <w:tab/>
                      </w:r>
                      <w:r>
                        <w:rPr>
                          <w:sz w:val="24"/>
                          <w:szCs w:val="24"/>
                          <w:u w:val="single"/>
                        </w:rPr>
                        <w:tab/>
                      </w:r>
                    </w:p>
                    <w:p w:rsidR="00163303" w:rsidRDefault="00163303" w:rsidP="006F65D0">
                      <w:pPr>
                        <w:pStyle w:val="BodyText"/>
                        <w:rPr>
                          <w:sz w:val="18"/>
                          <w:szCs w:val="18"/>
                        </w:rPr>
                      </w:pPr>
                      <w:r>
                        <w:rPr>
                          <w:sz w:val="18"/>
                          <w:szCs w:val="18"/>
                        </w:rPr>
                        <w:t>Patient Signature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Date</w:t>
                      </w:r>
                    </w:p>
                    <w:p w:rsidR="00163303" w:rsidRDefault="00163303" w:rsidP="006F65D0">
                      <w:pPr>
                        <w:pStyle w:val="BodyText"/>
                        <w:rPr>
                          <w:sz w:val="18"/>
                          <w:szCs w:val="18"/>
                        </w:rPr>
                      </w:pPr>
                    </w:p>
                    <w:p w:rsidR="00163303" w:rsidRDefault="00163303" w:rsidP="006F65D0">
                      <w:pPr>
                        <w:pStyle w:val="BodyText"/>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163303" w:rsidRDefault="00163303" w:rsidP="006F65D0">
                      <w:pPr>
                        <w:pStyle w:val="BodyText"/>
                        <w:rPr>
                          <w:sz w:val="18"/>
                          <w:szCs w:val="18"/>
                        </w:rPr>
                      </w:pPr>
                      <w:r>
                        <w:rPr>
                          <w:sz w:val="18"/>
                          <w:szCs w:val="18"/>
                        </w:rPr>
                        <w:t>Patient Name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Date of Birth</w:t>
                      </w:r>
                    </w:p>
                    <w:p w:rsidR="00163303" w:rsidRDefault="00163303" w:rsidP="006F65D0">
                      <w:pPr>
                        <w:pStyle w:val="BodyText"/>
                        <w:spacing w:after="283"/>
                        <w:rPr>
                          <w:rFonts w:ascii="Arial Narrow" w:hAnsi="Arial Narrow" w:cs="Arial Narrow"/>
                          <w:b/>
                          <w:bCs/>
                          <w:shd w:val="clear" w:color="auto" w:fill="FFFF00"/>
                        </w:rPr>
                      </w:pPr>
                    </w:p>
                    <w:p w:rsidR="00163303" w:rsidRDefault="00163303" w:rsidP="00491189">
                      <w:pPr>
                        <w:pStyle w:val="BodyText"/>
                        <w:rPr>
                          <w:sz w:val="32"/>
                          <w:szCs w:val="32"/>
                        </w:rPr>
                      </w:pPr>
                      <w:r>
                        <w:rPr>
                          <w:sz w:val="32"/>
                          <w:szCs w:val="32"/>
                        </w:rPr>
                        <w:t>Notary Public</w:t>
                      </w:r>
                    </w:p>
                    <w:p w:rsidR="00163303" w:rsidRDefault="00163303" w:rsidP="00491189">
                      <w:pPr>
                        <w:pStyle w:val="BodyText"/>
                        <w:rPr>
                          <w:sz w:val="24"/>
                          <w:szCs w:val="24"/>
                        </w:rPr>
                      </w:pPr>
                      <w:r>
                        <w:rPr>
                          <w:sz w:val="24"/>
                          <w:szCs w:val="24"/>
                        </w:rPr>
                        <w:t>Sworn and subscribed before me on this _____ day of _________, __________.</w:t>
                      </w:r>
                    </w:p>
                    <w:p w:rsidR="00163303" w:rsidRDefault="00163303" w:rsidP="00491189">
                      <w:pPr>
                        <w:pStyle w:val="BodyText"/>
                        <w:rPr>
                          <w:sz w:val="24"/>
                          <w:szCs w:val="24"/>
                        </w:rPr>
                      </w:pPr>
                    </w:p>
                    <w:p w:rsidR="00163303" w:rsidRDefault="00163303" w:rsidP="00491189">
                      <w:pPr>
                        <w:pStyle w:val="BodyText"/>
                        <w:rPr>
                          <w:sz w:val="40"/>
                          <w:szCs w:val="40"/>
                        </w:rPr>
                      </w:pPr>
                      <w:r>
                        <w:rPr>
                          <w:sz w:val="40"/>
                          <w:szCs w:val="40"/>
                          <w:u w:val="single"/>
                        </w:rPr>
                        <w:tab/>
                      </w:r>
                      <w:r>
                        <w:rPr>
                          <w:sz w:val="40"/>
                          <w:szCs w:val="40"/>
                          <w:u w:val="single"/>
                        </w:rPr>
                        <w:tab/>
                      </w:r>
                      <w:r>
                        <w:rPr>
                          <w:sz w:val="40"/>
                          <w:szCs w:val="40"/>
                          <w:u w:val="single"/>
                        </w:rPr>
                        <w:tab/>
                      </w:r>
                      <w:r>
                        <w:rPr>
                          <w:sz w:val="40"/>
                          <w:szCs w:val="40"/>
                          <w:u w:val="single"/>
                        </w:rPr>
                        <w:tab/>
                      </w:r>
                      <w:r>
                        <w:rPr>
                          <w:sz w:val="40"/>
                          <w:szCs w:val="40"/>
                          <w:u w:val="single"/>
                        </w:rPr>
                        <w:tab/>
                      </w:r>
                      <w:r>
                        <w:rPr>
                          <w:sz w:val="40"/>
                          <w:szCs w:val="40"/>
                          <w:u w:val="single"/>
                        </w:rPr>
                        <w:tab/>
                      </w:r>
                      <w:r>
                        <w:rPr>
                          <w:sz w:val="40"/>
                          <w:szCs w:val="40"/>
                        </w:rPr>
                        <w:tab/>
                      </w:r>
                      <w:r>
                        <w:rPr>
                          <w:sz w:val="40"/>
                          <w:szCs w:val="40"/>
                        </w:rPr>
                        <w:tab/>
                      </w:r>
                      <w:r>
                        <w:rPr>
                          <w:sz w:val="24"/>
                          <w:szCs w:val="24"/>
                          <w:u w:val="single"/>
                        </w:rPr>
                        <w:tab/>
                      </w:r>
                      <w:r>
                        <w:rPr>
                          <w:sz w:val="24"/>
                          <w:szCs w:val="24"/>
                          <w:u w:val="single"/>
                        </w:rPr>
                        <w:tab/>
                      </w:r>
                      <w:r>
                        <w:rPr>
                          <w:sz w:val="24"/>
                          <w:szCs w:val="24"/>
                          <w:u w:val="single"/>
                        </w:rPr>
                        <w:tab/>
                      </w:r>
                    </w:p>
                    <w:p w:rsidR="00163303" w:rsidRPr="00491189" w:rsidRDefault="00163303" w:rsidP="00491189">
                      <w:pPr>
                        <w:pStyle w:val="BodyText"/>
                        <w:rPr>
                          <w:sz w:val="18"/>
                          <w:szCs w:val="18"/>
                        </w:rPr>
                      </w:pPr>
                      <w:r w:rsidRPr="00491189">
                        <w:rPr>
                          <w:sz w:val="18"/>
                          <w:szCs w:val="18"/>
                        </w:rPr>
                        <w:t>Notary Signature</w:t>
                      </w:r>
                      <w:r w:rsidRPr="00491189">
                        <w:rPr>
                          <w:sz w:val="18"/>
                          <w:szCs w:val="18"/>
                        </w:rPr>
                        <w:tab/>
                      </w:r>
                      <w:r w:rsidRPr="00491189">
                        <w:rPr>
                          <w:sz w:val="18"/>
                          <w:szCs w:val="18"/>
                        </w:rPr>
                        <w:tab/>
                      </w:r>
                      <w:r w:rsidRPr="00491189">
                        <w:rPr>
                          <w:sz w:val="18"/>
                          <w:szCs w:val="18"/>
                        </w:rPr>
                        <w:tab/>
                      </w:r>
                      <w:r w:rsidRPr="00491189">
                        <w:rPr>
                          <w:sz w:val="18"/>
                          <w:szCs w:val="18"/>
                        </w:rPr>
                        <w:tab/>
                      </w:r>
                      <w:r w:rsidRPr="00491189">
                        <w:rPr>
                          <w:sz w:val="18"/>
                          <w:szCs w:val="18"/>
                        </w:rPr>
                        <w:tab/>
                      </w:r>
                      <w:r w:rsidRPr="00491189">
                        <w:rPr>
                          <w:sz w:val="18"/>
                          <w:szCs w:val="18"/>
                        </w:rPr>
                        <w:tab/>
                      </w:r>
                      <w:r w:rsidRPr="00491189">
                        <w:rPr>
                          <w:sz w:val="18"/>
                          <w:szCs w:val="18"/>
                        </w:rPr>
                        <w:tab/>
                        <w:t>Date</w:t>
                      </w:r>
                      <w:r w:rsidRPr="00491189">
                        <w:t>     </w:t>
                      </w:r>
                    </w:p>
                    <w:p w:rsidR="00163303" w:rsidRDefault="00163303" w:rsidP="006F65D0">
                      <w:pPr>
                        <w:pStyle w:val="BodyText"/>
                        <w:spacing w:after="283"/>
                        <w:rPr>
                          <w:rFonts w:ascii="Arial Narrow" w:hAnsi="Arial Narrow" w:cs="Arial Narrow"/>
                          <w:b/>
                          <w:bCs/>
                          <w:shd w:val="clear" w:color="auto" w:fill="FFFF00"/>
                        </w:rPr>
                      </w:pPr>
                    </w:p>
                    <w:p w:rsidR="00163303" w:rsidRDefault="00163303" w:rsidP="006F65D0">
                      <w:pPr>
                        <w:pStyle w:val="BodyText"/>
                        <w:spacing w:after="283"/>
                        <w:rPr>
                          <w:rFonts w:ascii="Arial Narrow" w:hAnsi="Arial Narrow" w:cs="Arial Narrow"/>
                          <w:b/>
                          <w:bCs/>
                          <w:shd w:val="clear" w:color="auto" w:fill="FFFF00"/>
                        </w:rPr>
                      </w:pPr>
                    </w:p>
                    <w:p w:rsidR="00163303" w:rsidRPr="00E3066B" w:rsidRDefault="00163303" w:rsidP="006F65D0">
                      <w:pPr>
                        <w:pStyle w:val="BodyText"/>
                        <w:rPr>
                          <w:sz w:val="18"/>
                          <w:szCs w:val="18"/>
                        </w:rPr>
                      </w:pPr>
                    </w:p>
                  </w:txbxContent>
                </v:textbox>
                <w10:wrap type="square"/>
              </v:shape>
            </w:pict>
          </mc:Fallback>
        </mc:AlternateContent>
      </w:r>
    </w:p>
    <w:p w:rsidR="00163303" w:rsidRDefault="00163303" w:rsidP="006F65D0">
      <w:pPr>
        <w:pStyle w:val="BodyText"/>
        <w:spacing w:after="283"/>
      </w:pPr>
    </w:p>
    <w:p w:rsidR="00163303" w:rsidRDefault="00163303">
      <w:pPr>
        <w:rPr>
          <w:rFonts w:cs="Times New Roman"/>
        </w:rPr>
      </w:pPr>
    </w:p>
    <w:sectPr w:rsidR="00163303" w:rsidSect="00FE6CF1">
      <w:headerReference w:type="default" r:id="rId8"/>
      <w:footerReference w:type="even" r:id="rId9"/>
      <w:footerReference w:type="default" r:id="rId10"/>
      <w:footnotePr>
        <w:pos w:val="beneathText"/>
      </w:footnotePr>
      <w:pgSz w:w="12240" w:h="15840" w:code="1"/>
      <w:pgMar w:top="1296" w:right="1440" w:bottom="1296" w:left="1440" w:header="562" w:footer="562" w:gutter="0"/>
      <w:cols w:space="720"/>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303" w:rsidRDefault="00163303">
      <w:pPr>
        <w:rPr>
          <w:rFonts w:cs="Times New Roman"/>
        </w:rPr>
      </w:pPr>
      <w:r>
        <w:rPr>
          <w:rFonts w:cs="Times New Roman"/>
        </w:rPr>
        <w:separator/>
      </w:r>
    </w:p>
  </w:endnote>
  <w:endnote w:type="continuationSeparator" w:id="0">
    <w:p w:rsidR="00163303" w:rsidRDefault="0016330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0A0" w:firstRow="1" w:lastRow="0" w:firstColumn="1" w:lastColumn="0" w:noHBand="0" w:noVBand="0"/>
    </w:tblPr>
    <w:tblGrid>
      <w:gridCol w:w="4162"/>
      <w:gridCol w:w="1252"/>
      <w:gridCol w:w="4162"/>
    </w:tblGrid>
    <w:tr w:rsidR="00163303">
      <w:trPr>
        <w:trHeight w:val="151"/>
      </w:trPr>
      <w:tc>
        <w:tcPr>
          <w:tcW w:w="2250" w:type="pct"/>
          <w:tcBorders>
            <w:top w:val="nil"/>
            <w:left w:val="nil"/>
            <w:bottom w:val="single" w:sz="4" w:space="0" w:color="4F81BD"/>
            <w:right w:val="nil"/>
          </w:tcBorders>
        </w:tcPr>
        <w:p w:rsidR="00163303" w:rsidRDefault="00163303" w:rsidP="00FE6CF1">
          <w:pPr>
            <w:pStyle w:val="Header"/>
            <w:spacing w:line="276" w:lineRule="auto"/>
            <w:rPr>
              <w:rFonts w:ascii="Cambria" w:eastAsia="MS Gothic" w:hAnsi="Cambria" w:cs="Times New Roman"/>
              <w:b/>
              <w:bCs/>
              <w:color w:val="4F81BD"/>
            </w:rPr>
          </w:pPr>
        </w:p>
      </w:tc>
      <w:tc>
        <w:tcPr>
          <w:tcW w:w="500" w:type="pct"/>
          <w:vMerge w:val="restart"/>
          <w:noWrap/>
          <w:vAlign w:val="center"/>
        </w:tcPr>
        <w:p w:rsidR="00163303" w:rsidRDefault="00163303" w:rsidP="00FE6CF1">
          <w:pPr>
            <w:pStyle w:val="NoSpacing"/>
            <w:spacing w:line="276" w:lineRule="auto"/>
            <w:rPr>
              <w:rFonts w:ascii="Cambria" w:hAnsi="Cambria" w:cs="Cambria"/>
              <w:color w:val="365F91"/>
            </w:rPr>
          </w:pPr>
          <w:r>
            <w:rPr>
              <w:rFonts w:ascii="Cambria" w:hAnsi="Cambria" w:cs="Cambria"/>
              <w:color w:val="365F91"/>
            </w:rPr>
            <w:t>[Type text]</w:t>
          </w:r>
        </w:p>
      </w:tc>
      <w:tc>
        <w:tcPr>
          <w:tcW w:w="2250" w:type="pct"/>
          <w:tcBorders>
            <w:top w:val="nil"/>
            <w:left w:val="nil"/>
            <w:bottom w:val="single" w:sz="4" w:space="0" w:color="4F81BD"/>
            <w:right w:val="nil"/>
          </w:tcBorders>
        </w:tcPr>
        <w:p w:rsidR="00163303" w:rsidRDefault="00163303" w:rsidP="00FE6CF1">
          <w:pPr>
            <w:pStyle w:val="Header"/>
            <w:spacing w:line="276" w:lineRule="auto"/>
            <w:rPr>
              <w:rFonts w:ascii="Cambria" w:eastAsia="MS Gothic" w:hAnsi="Cambria" w:cs="Times New Roman"/>
              <w:b/>
              <w:bCs/>
              <w:color w:val="4F81BD"/>
            </w:rPr>
          </w:pPr>
        </w:p>
      </w:tc>
    </w:tr>
    <w:tr w:rsidR="00163303">
      <w:trPr>
        <w:trHeight w:val="150"/>
      </w:trPr>
      <w:tc>
        <w:tcPr>
          <w:tcW w:w="2250" w:type="pct"/>
          <w:tcBorders>
            <w:top w:val="single" w:sz="4" w:space="0" w:color="4F81BD"/>
            <w:left w:val="nil"/>
            <w:bottom w:val="nil"/>
            <w:right w:val="nil"/>
          </w:tcBorders>
        </w:tcPr>
        <w:p w:rsidR="00163303" w:rsidRDefault="00163303" w:rsidP="00FE6CF1">
          <w:pPr>
            <w:pStyle w:val="Header"/>
            <w:spacing w:line="276" w:lineRule="auto"/>
            <w:rPr>
              <w:rFonts w:ascii="Cambria" w:eastAsia="MS Gothic" w:hAnsi="Cambria" w:cs="Times New Roman"/>
              <w:b/>
              <w:bCs/>
              <w:color w:val="4F81BD"/>
            </w:rPr>
          </w:pPr>
        </w:p>
      </w:tc>
      <w:tc>
        <w:tcPr>
          <w:tcW w:w="0" w:type="auto"/>
          <w:vMerge/>
          <w:vAlign w:val="center"/>
        </w:tcPr>
        <w:p w:rsidR="00163303" w:rsidRDefault="00163303" w:rsidP="00FE6CF1">
          <w:pPr>
            <w:rPr>
              <w:rFonts w:ascii="Cambria" w:hAnsi="Cambria" w:cs="Cambria"/>
              <w:color w:val="365F91"/>
            </w:rPr>
          </w:pPr>
        </w:p>
      </w:tc>
      <w:tc>
        <w:tcPr>
          <w:tcW w:w="2250" w:type="pct"/>
          <w:tcBorders>
            <w:top w:val="single" w:sz="4" w:space="0" w:color="4F81BD"/>
            <w:left w:val="nil"/>
            <w:bottom w:val="nil"/>
            <w:right w:val="nil"/>
          </w:tcBorders>
        </w:tcPr>
        <w:p w:rsidR="00163303" w:rsidRDefault="00163303" w:rsidP="00FE6CF1">
          <w:pPr>
            <w:pStyle w:val="Header"/>
            <w:spacing w:line="276" w:lineRule="auto"/>
            <w:rPr>
              <w:rFonts w:ascii="Cambria" w:eastAsia="MS Gothic" w:hAnsi="Cambria" w:cs="Times New Roman"/>
              <w:b/>
              <w:bCs/>
              <w:color w:val="4F81BD"/>
            </w:rPr>
          </w:pPr>
        </w:p>
      </w:tc>
    </w:tr>
  </w:tbl>
  <w:p w:rsidR="00163303" w:rsidRDefault="00163303">
    <w:pPr>
      <w:pStyle w:val="Footer"/>
      <w:ind w:right="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0A0" w:firstRow="1" w:lastRow="0" w:firstColumn="1" w:lastColumn="0" w:noHBand="0" w:noVBand="0"/>
    </w:tblPr>
    <w:tblGrid>
      <w:gridCol w:w="3860"/>
      <w:gridCol w:w="1856"/>
      <w:gridCol w:w="3860"/>
    </w:tblGrid>
    <w:tr w:rsidR="00163303">
      <w:trPr>
        <w:trHeight w:val="151"/>
      </w:trPr>
      <w:tc>
        <w:tcPr>
          <w:tcW w:w="2250" w:type="pct"/>
          <w:tcBorders>
            <w:top w:val="nil"/>
            <w:left w:val="nil"/>
            <w:bottom w:val="single" w:sz="4" w:space="0" w:color="4F81BD"/>
            <w:right w:val="nil"/>
          </w:tcBorders>
        </w:tcPr>
        <w:p w:rsidR="00163303" w:rsidRDefault="00163303" w:rsidP="00FE6CF1">
          <w:pPr>
            <w:pStyle w:val="Header"/>
            <w:spacing w:line="276" w:lineRule="auto"/>
            <w:rPr>
              <w:rFonts w:ascii="Cambria" w:eastAsia="MS Gothic" w:hAnsi="Cambria" w:cs="Times New Roman"/>
              <w:b/>
              <w:bCs/>
              <w:color w:val="4F81BD"/>
            </w:rPr>
          </w:pPr>
        </w:p>
      </w:tc>
      <w:tc>
        <w:tcPr>
          <w:tcW w:w="500" w:type="pct"/>
          <w:vMerge w:val="restart"/>
          <w:noWrap/>
          <w:vAlign w:val="center"/>
        </w:tcPr>
        <w:p w:rsidR="00163303" w:rsidRPr="00274586" w:rsidRDefault="00163303" w:rsidP="00FE6CF1">
          <w:pPr>
            <w:pStyle w:val="NoSpacing"/>
            <w:spacing w:line="276" w:lineRule="auto"/>
            <w:rPr>
              <w:rFonts w:ascii="Cambria" w:hAnsi="Cambria" w:cs="Cambria"/>
              <w:i/>
              <w:iCs/>
              <w:color w:val="365F91"/>
              <w:sz w:val="16"/>
              <w:szCs w:val="16"/>
            </w:rPr>
          </w:pPr>
          <w:r>
            <w:rPr>
              <w:rFonts w:ascii="Cambria" w:hAnsi="Cambria" w:cs="Cambria"/>
              <w:i/>
              <w:iCs/>
              <w:color w:val="365F91"/>
              <w:sz w:val="16"/>
              <w:szCs w:val="16"/>
            </w:rPr>
            <w:t>Invia Fertility Specialists</w:t>
          </w:r>
        </w:p>
      </w:tc>
      <w:tc>
        <w:tcPr>
          <w:tcW w:w="2250" w:type="pct"/>
          <w:tcBorders>
            <w:top w:val="nil"/>
            <w:left w:val="nil"/>
            <w:bottom w:val="single" w:sz="4" w:space="0" w:color="4F81BD"/>
            <w:right w:val="nil"/>
          </w:tcBorders>
        </w:tcPr>
        <w:p w:rsidR="00163303" w:rsidRDefault="00163303" w:rsidP="00FE6CF1">
          <w:pPr>
            <w:pStyle w:val="Header"/>
            <w:spacing w:line="276" w:lineRule="auto"/>
            <w:rPr>
              <w:rFonts w:ascii="Cambria" w:eastAsia="MS Gothic" w:hAnsi="Cambria" w:cs="Times New Roman"/>
              <w:b/>
              <w:bCs/>
              <w:color w:val="4F81BD"/>
            </w:rPr>
          </w:pPr>
        </w:p>
      </w:tc>
    </w:tr>
    <w:tr w:rsidR="00163303">
      <w:trPr>
        <w:trHeight w:val="150"/>
      </w:trPr>
      <w:tc>
        <w:tcPr>
          <w:tcW w:w="2250" w:type="pct"/>
          <w:tcBorders>
            <w:top w:val="single" w:sz="4" w:space="0" w:color="4F81BD"/>
            <w:left w:val="nil"/>
            <w:bottom w:val="nil"/>
            <w:right w:val="nil"/>
          </w:tcBorders>
        </w:tcPr>
        <w:p w:rsidR="00163303" w:rsidRDefault="00163303" w:rsidP="00FE6CF1">
          <w:pPr>
            <w:pStyle w:val="Header"/>
            <w:spacing w:line="276" w:lineRule="auto"/>
            <w:rPr>
              <w:rFonts w:ascii="Cambria" w:eastAsia="MS Gothic" w:hAnsi="Cambria" w:cs="Times New Roman"/>
              <w:b/>
              <w:bCs/>
              <w:color w:val="4F81BD"/>
            </w:rPr>
          </w:pPr>
        </w:p>
      </w:tc>
      <w:tc>
        <w:tcPr>
          <w:tcW w:w="0" w:type="auto"/>
          <w:vMerge/>
          <w:vAlign w:val="center"/>
        </w:tcPr>
        <w:p w:rsidR="00163303" w:rsidRDefault="00163303" w:rsidP="00FE6CF1">
          <w:pPr>
            <w:rPr>
              <w:rFonts w:ascii="Cambria" w:hAnsi="Cambria" w:cs="Cambria"/>
              <w:color w:val="365F91"/>
            </w:rPr>
          </w:pPr>
        </w:p>
      </w:tc>
      <w:tc>
        <w:tcPr>
          <w:tcW w:w="2250" w:type="pct"/>
          <w:tcBorders>
            <w:top w:val="single" w:sz="4" w:space="0" w:color="4F81BD"/>
            <w:left w:val="nil"/>
            <w:bottom w:val="nil"/>
            <w:right w:val="nil"/>
          </w:tcBorders>
        </w:tcPr>
        <w:p w:rsidR="00163303" w:rsidRDefault="00163303" w:rsidP="00FE6CF1">
          <w:pPr>
            <w:pStyle w:val="Header"/>
            <w:spacing w:line="276" w:lineRule="auto"/>
            <w:rPr>
              <w:rFonts w:ascii="Cambria" w:eastAsia="MS Gothic" w:hAnsi="Cambria" w:cs="Times New Roman"/>
              <w:b/>
              <w:bCs/>
              <w:color w:val="4F81BD"/>
            </w:rPr>
          </w:pPr>
        </w:p>
      </w:tc>
    </w:tr>
  </w:tbl>
  <w:p w:rsidR="00163303" w:rsidRPr="004E7AEE" w:rsidRDefault="00163303" w:rsidP="00FE6CF1">
    <w:pPr>
      <w:pStyle w:val="ColorfulList-Accent12"/>
      <w:ind w:left="5683" w:firstLine="698"/>
      <w:rPr>
        <w:rStyle w:val="Emphasis"/>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303" w:rsidRDefault="00163303">
      <w:pPr>
        <w:rPr>
          <w:rFonts w:cs="Times New Roman"/>
        </w:rPr>
      </w:pPr>
      <w:r>
        <w:rPr>
          <w:rFonts w:cs="Times New Roman"/>
        </w:rPr>
        <w:separator/>
      </w:r>
    </w:p>
  </w:footnote>
  <w:footnote w:type="continuationSeparator" w:id="0">
    <w:p w:rsidR="00163303" w:rsidRDefault="00163303">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303" w:rsidRDefault="00163303">
    <w:pPr>
      <w:pStyle w:val="Header"/>
      <w:ind w:firstLine="0"/>
      <w:rPr>
        <w:sz w:val="14"/>
        <w:szCs w:val="14"/>
      </w:rPr>
    </w:pPr>
    <w:r>
      <w:rPr>
        <w:rFonts w:ascii="Times New Roman" w:hAnsi="Times New Roman" w:cs="Times New Roman"/>
        <w:sz w:val="14"/>
        <w:szCs w:val="14"/>
      </w:rPr>
      <w:t xml:space="preserve">Page </w:t>
    </w:r>
    <w:r w:rsidR="005C2B23">
      <w:rPr>
        <w:rFonts w:ascii="Times New Roman" w:hAnsi="Times New Roman" w:cs="Times New Roman"/>
        <w:sz w:val="14"/>
        <w:szCs w:val="14"/>
      </w:rPr>
      <w:fldChar w:fldCharType="begin"/>
    </w:r>
    <w:r>
      <w:rPr>
        <w:rFonts w:ascii="Times New Roman" w:hAnsi="Times New Roman" w:cs="Times New Roman"/>
        <w:sz w:val="14"/>
        <w:szCs w:val="14"/>
      </w:rPr>
      <w:instrText xml:space="preserve"> PAGE </w:instrText>
    </w:r>
    <w:r w:rsidR="005C2B23">
      <w:rPr>
        <w:rFonts w:ascii="Times New Roman" w:hAnsi="Times New Roman" w:cs="Times New Roman"/>
        <w:sz w:val="14"/>
        <w:szCs w:val="14"/>
      </w:rPr>
      <w:fldChar w:fldCharType="separate"/>
    </w:r>
    <w:r w:rsidR="005757CC">
      <w:rPr>
        <w:rFonts w:ascii="Times New Roman" w:hAnsi="Times New Roman" w:cs="Times New Roman"/>
        <w:noProof/>
        <w:sz w:val="14"/>
        <w:szCs w:val="14"/>
      </w:rPr>
      <w:t>3</w:t>
    </w:r>
    <w:r w:rsidR="005C2B23">
      <w:rPr>
        <w:rFonts w:ascii="Times New Roman" w:hAnsi="Times New Roman" w:cs="Times New Roman"/>
        <w:sz w:val="14"/>
        <w:szCs w:val="14"/>
      </w:rPr>
      <w:fldChar w:fldCharType="end"/>
    </w:r>
    <w:r>
      <w:rPr>
        <w:rFonts w:ascii="Times New Roman" w:hAnsi="Times New Roman" w:cs="Times New Roman"/>
        <w:sz w:val="14"/>
        <w:szCs w:val="14"/>
      </w:rPr>
      <w:t xml:space="preserve"> of </w:t>
    </w:r>
    <w:r w:rsidR="005C2B23">
      <w:rPr>
        <w:rFonts w:ascii="Times New Roman" w:hAnsi="Times New Roman" w:cs="Times New Roman"/>
        <w:sz w:val="14"/>
        <w:szCs w:val="14"/>
      </w:rPr>
      <w:fldChar w:fldCharType="begin"/>
    </w:r>
    <w:r>
      <w:rPr>
        <w:rFonts w:ascii="Times New Roman" w:hAnsi="Times New Roman" w:cs="Times New Roman"/>
        <w:sz w:val="14"/>
        <w:szCs w:val="14"/>
      </w:rPr>
      <w:instrText xml:space="preserve"> NUMPAGES </w:instrText>
    </w:r>
    <w:r w:rsidR="005C2B23">
      <w:rPr>
        <w:rFonts w:ascii="Times New Roman" w:hAnsi="Times New Roman" w:cs="Times New Roman"/>
        <w:sz w:val="14"/>
        <w:szCs w:val="14"/>
      </w:rPr>
      <w:fldChar w:fldCharType="separate"/>
    </w:r>
    <w:r w:rsidR="005757CC">
      <w:rPr>
        <w:rFonts w:ascii="Times New Roman" w:hAnsi="Times New Roman" w:cs="Times New Roman"/>
        <w:noProof/>
        <w:sz w:val="14"/>
        <w:szCs w:val="14"/>
      </w:rPr>
      <w:t>3</w:t>
    </w:r>
    <w:r w:rsidR="005C2B23">
      <w:rPr>
        <w:rFonts w:ascii="Times New Roman" w:hAnsi="Times New Roman" w:cs="Times New Roman"/>
        <w:sz w:val="14"/>
        <w:szCs w:val="14"/>
      </w:rPr>
      <w:fldChar w:fldCharType="end"/>
    </w:r>
    <w:r>
      <w:rPr>
        <w:rFonts w:cs="Times New Roman"/>
        <w:sz w:val="14"/>
        <w:szCs w:val="14"/>
      </w:rPr>
      <w:tab/>
    </w:r>
    <w:r>
      <w:rPr>
        <w:sz w:val="14"/>
        <w:szCs w:val="14"/>
      </w:rPr>
      <w:t>Egg Disposition Declaration</w:t>
    </w:r>
    <w:r>
      <w:rPr>
        <w:sz w:val="14"/>
        <w:szCs w:val="14"/>
      </w:rPr>
      <w:tab/>
      <w:t>version April 2014</w:t>
    </w:r>
  </w:p>
  <w:p w:rsidR="00163303" w:rsidRDefault="00163303" w:rsidP="00FE6CF1">
    <w:pPr>
      <w:pStyle w:val="MediumGrid2-Accent21"/>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E"/>
    <w:multiLevelType w:val="multilevel"/>
    <w:tmpl w:val="0000003E"/>
    <w:lvl w:ilvl="0">
      <w:start w:val="1"/>
      <w:numFmt w:val="bullet"/>
      <w:lvlText w:val=""/>
      <w:lvlJc w:val="left"/>
      <w:pPr>
        <w:tabs>
          <w:tab w:val="num" w:pos="707"/>
        </w:tabs>
        <w:ind w:left="707" w:hanging="283"/>
      </w:pPr>
      <w:rPr>
        <w:rFonts w:ascii="Symbol" w:hAnsi="Symbol" w:cs="Symbol"/>
        <w:sz w:val="18"/>
        <w:szCs w:val="18"/>
      </w:rPr>
    </w:lvl>
    <w:lvl w:ilvl="1">
      <w:start w:val="1"/>
      <w:numFmt w:val="bullet"/>
      <w:lvlText w:val=""/>
      <w:lvlJc w:val="left"/>
      <w:pPr>
        <w:tabs>
          <w:tab w:val="num" w:pos="1414"/>
        </w:tabs>
        <w:ind w:left="1414" w:hanging="283"/>
      </w:pPr>
      <w:rPr>
        <w:rFonts w:ascii="Symbol" w:hAnsi="Symbol" w:cs="Symbol"/>
        <w:sz w:val="18"/>
        <w:szCs w:val="18"/>
      </w:rPr>
    </w:lvl>
    <w:lvl w:ilvl="2">
      <w:start w:val="1"/>
      <w:numFmt w:val="bullet"/>
      <w:lvlText w:val=""/>
      <w:lvlJc w:val="left"/>
      <w:pPr>
        <w:tabs>
          <w:tab w:val="num" w:pos="2121"/>
        </w:tabs>
        <w:ind w:left="2121" w:hanging="283"/>
      </w:pPr>
      <w:rPr>
        <w:rFonts w:ascii="Symbol" w:hAnsi="Symbol" w:cs="Symbol"/>
        <w:sz w:val="18"/>
        <w:szCs w:val="18"/>
      </w:rPr>
    </w:lvl>
    <w:lvl w:ilvl="3">
      <w:start w:val="1"/>
      <w:numFmt w:val="bullet"/>
      <w:lvlText w:val=""/>
      <w:lvlJc w:val="left"/>
      <w:pPr>
        <w:tabs>
          <w:tab w:val="num" w:pos="2828"/>
        </w:tabs>
        <w:ind w:left="2828" w:hanging="283"/>
      </w:pPr>
      <w:rPr>
        <w:rFonts w:ascii="Symbol" w:hAnsi="Symbol" w:cs="Symbol"/>
        <w:sz w:val="18"/>
        <w:szCs w:val="18"/>
      </w:rPr>
    </w:lvl>
    <w:lvl w:ilvl="4">
      <w:start w:val="1"/>
      <w:numFmt w:val="bullet"/>
      <w:lvlText w:val=""/>
      <w:lvlJc w:val="left"/>
      <w:pPr>
        <w:tabs>
          <w:tab w:val="num" w:pos="3535"/>
        </w:tabs>
        <w:ind w:left="3535" w:hanging="283"/>
      </w:pPr>
      <w:rPr>
        <w:rFonts w:ascii="Symbol" w:hAnsi="Symbol" w:cs="Symbol"/>
        <w:sz w:val="18"/>
        <w:szCs w:val="18"/>
      </w:rPr>
    </w:lvl>
    <w:lvl w:ilvl="5">
      <w:start w:val="1"/>
      <w:numFmt w:val="bullet"/>
      <w:lvlText w:val=""/>
      <w:lvlJc w:val="left"/>
      <w:pPr>
        <w:tabs>
          <w:tab w:val="num" w:pos="4242"/>
        </w:tabs>
        <w:ind w:left="4242" w:hanging="283"/>
      </w:pPr>
      <w:rPr>
        <w:rFonts w:ascii="Symbol" w:hAnsi="Symbol" w:cs="Symbol"/>
        <w:sz w:val="18"/>
        <w:szCs w:val="18"/>
      </w:rPr>
    </w:lvl>
    <w:lvl w:ilvl="6">
      <w:start w:val="1"/>
      <w:numFmt w:val="bullet"/>
      <w:lvlText w:val=""/>
      <w:lvlJc w:val="left"/>
      <w:pPr>
        <w:tabs>
          <w:tab w:val="num" w:pos="4949"/>
        </w:tabs>
        <w:ind w:left="4949" w:hanging="283"/>
      </w:pPr>
      <w:rPr>
        <w:rFonts w:ascii="Symbol" w:hAnsi="Symbol" w:cs="Symbol"/>
        <w:sz w:val="18"/>
        <w:szCs w:val="18"/>
      </w:rPr>
    </w:lvl>
    <w:lvl w:ilvl="7">
      <w:start w:val="1"/>
      <w:numFmt w:val="bullet"/>
      <w:lvlText w:val=""/>
      <w:lvlJc w:val="left"/>
      <w:pPr>
        <w:tabs>
          <w:tab w:val="num" w:pos="5656"/>
        </w:tabs>
        <w:ind w:left="5656" w:hanging="283"/>
      </w:pPr>
      <w:rPr>
        <w:rFonts w:ascii="Symbol" w:hAnsi="Symbol" w:cs="Symbol"/>
        <w:sz w:val="18"/>
        <w:szCs w:val="18"/>
      </w:rPr>
    </w:lvl>
    <w:lvl w:ilvl="8">
      <w:start w:val="1"/>
      <w:numFmt w:val="bullet"/>
      <w:lvlText w:val=""/>
      <w:lvlJc w:val="left"/>
      <w:pPr>
        <w:tabs>
          <w:tab w:val="num" w:pos="6363"/>
        </w:tabs>
        <w:ind w:left="6363" w:hanging="283"/>
      </w:pPr>
      <w:rPr>
        <w:rFonts w:ascii="Symbol" w:hAnsi="Symbol" w:cs="Symbol"/>
        <w:sz w:val="18"/>
        <w:szCs w:val="18"/>
      </w:rPr>
    </w:lvl>
  </w:abstractNum>
  <w:abstractNum w:abstractNumId="1">
    <w:nsid w:val="078F2C09"/>
    <w:multiLevelType w:val="hybridMultilevel"/>
    <w:tmpl w:val="4684A7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A9F01BB"/>
    <w:multiLevelType w:val="hybridMultilevel"/>
    <w:tmpl w:val="31ACE78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nsid w:val="5DB47CDE"/>
    <w:multiLevelType w:val="hybridMultilevel"/>
    <w:tmpl w:val="0F429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2355ED"/>
    <w:multiLevelType w:val="hybridMultilevel"/>
    <w:tmpl w:val="ACCC95A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5D0"/>
    <w:rsid w:val="00003F4A"/>
    <w:rsid w:val="00030984"/>
    <w:rsid w:val="000332B7"/>
    <w:rsid w:val="00052EE0"/>
    <w:rsid w:val="000C2CEB"/>
    <w:rsid w:val="00163303"/>
    <w:rsid w:val="00181EBE"/>
    <w:rsid w:val="00231D80"/>
    <w:rsid w:val="00274586"/>
    <w:rsid w:val="0029572B"/>
    <w:rsid w:val="002A1254"/>
    <w:rsid w:val="002B02F7"/>
    <w:rsid w:val="002B3322"/>
    <w:rsid w:val="002B3BCC"/>
    <w:rsid w:val="00332328"/>
    <w:rsid w:val="003469A4"/>
    <w:rsid w:val="003B4CE9"/>
    <w:rsid w:val="003B7ED0"/>
    <w:rsid w:val="003D65F8"/>
    <w:rsid w:val="00402DA2"/>
    <w:rsid w:val="004401C2"/>
    <w:rsid w:val="00452F07"/>
    <w:rsid w:val="00463C5C"/>
    <w:rsid w:val="00491189"/>
    <w:rsid w:val="004D2A43"/>
    <w:rsid w:val="004E7AEE"/>
    <w:rsid w:val="00514C74"/>
    <w:rsid w:val="00532F3A"/>
    <w:rsid w:val="0055757B"/>
    <w:rsid w:val="005757CC"/>
    <w:rsid w:val="005909A6"/>
    <w:rsid w:val="00593462"/>
    <w:rsid w:val="005C2B23"/>
    <w:rsid w:val="005E2100"/>
    <w:rsid w:val="00602B31"/>
    <w:rsid w:val="0064411B"/>
    <w:rsid w:val="006871F3"/>
    <w:rsid w:val="006A2D4B"/>
    <w:rsid w:val="006D790D"/>
    <w:rsid w:val="006F65D0"/>
    <w:rsid w:val="007E1FA1"/>
    <w:rsid w:val="00846F0C"/>
    <w:rsid w:val="0085665D"/>
    <w:rsid w:val="008F44A3"/>
    <w:rsid w:val="00955AFE"/>
    <w:rsid w:val="009935E6"/>
    <w:rsid w:val="00A039A6"/>
    <w:rsid w:val="00A33D54"/>
    <w:rsid w:val="00A50C5F"/>
    <w:rsid w:val="00A93EFC"/>
    <w:rsid w:val="00A94E6E"/>
    <w:rsid w:val="00AD2246"/>
    <w:rsid w:val="00B13776"/>
    <w:rsid w:val="00B3735B"/>
    <w:rsid w:val="00B40BD3"/>
    <w:rsid w:val="00CD524B"/>
    <w:rsid w:val="00CF593C"/>
    <w:rsid w:val="00D01334"/>
    <w:rsid w:val="00D50C07"/>
    <w:rsid w:val="00DE396D"/>
    <w:rsid w:val="00DE791A"/>
    <w:rsid w:val="00E11CE3"/>
    <w:rsid w:val="00E24E47"/>
    <w:rsid w:val="00E3066B"/>
    <w:rsid w:val="00E471FC"/>
    <w:rsid w:val="00E53983"/>
    <w:rsid w:val="00E60B16"/>
    <w:rsid w:val="00ED7392"/>
    <w:rsid w:val="00ED794B"/>
    <w:rsid w:val="00F05929"/>
    <w:rsid w:val="00FE6CF1"/>
    <w:rsid w:val="00FF0F03"/>
    <w:rsid w:val="00FF1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nhideWhenUsed="0" w:qFormat="1"/>
    <w:lsdException w:name="Document Map"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5D0"/>
    <w:pPr>
      <w:ind w:firstLine="360"/>
    </w:pPr>
    <w:rPr>
      <w:rFonts w:eastAsia="Times New Roman" w:cs="Calibri"/>
    </w:rPr>
  </w:style>
  <w:style w:type="paragraph" w:styleId="Heading1">
    <w:name w:val="heading 1"/>
    <w:basedOn w:val="Normal"/>
    <w:next w:val="Normal"/>
    <w:link w:val="Heading1Char"/>
    <w:autoRedefine/>
    <w:uiPriority w:val="99"/>
    <w:qFormat/>
    <w:rsid w:val="00CF593C"/>
    <w:pPr>
      <w:pBdr>
        <w:bottom w:val="single" w:sz="12" w:space="1" w:color="365F91"/>
      </w:pBdr>
      <w:spacing w:before="240"/>
      <w:ind w:firstLine="0"/>
      <w:outlineLvl w:val="0"/>
    </w:pPr>
    <w:rPr>
      <w:rFonts w:ascii="Cambria" w:eastAsia="Calibri"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F593C"/>
    <w:rPr>
      <w:rFonts w:ascii="Cambria" w:eastAsia="Times New Roman" w:hAnsi="Cambria" w:cs="Cambria"/>
      <w:b/>
      <w:bCs/>
      <w:color w:val="365F91"/>
      <w:sz w:val="24"/>
      <w:szCs w:val="24"/>
    </w:rPr>
  </w:style>
  <w:style w:type="paragraph" w:styleId="BodyText">
    <w:name w:val="Body Text"/>
    <w:basedOn w:val="Normal"/>
    <w:link w:val="BodyTextChar"/>
    <w:uiPriority w:val="99"/>
    <w:semiHidden/>
    <w:rsid w:val="006F65D0"/>
    <w:pPr>
      <w:ind w:firstLine="0"/>
    </w:pPr>
    <w:rPr>
      <w:rFonts w:ascii="Trebuchet MS" w:eastAsia="Calibri" w:hAnsi="Trebuchet MS" w:cs="Trebuchet MS"/>
      <w:sz w:val="20"/>
      <w:szCs w:val="20"/>
    </w:rPr>
  </w:style>
  <w:style w:type="character" w:customStyle="1" w:styleId="BodyTextChar">
    <w:name w:val="Body Text Char"/>
    <w:basedOn w:val="DefaultParagraphFont"/>
    <w:link w:val="BodyText"/>
    <w:uiPriority w:val="99"/>
    <w:semiHidden/>
    <w:rsid w:val="006F65D0"/>
    <w:rPr>
      <w:rFonts w:ascii="Trebuchet MS" w:eastAsia="Times New Roman" w:hAnsi="Trebuchet MS" w:cs="Trebuchet MS"/>
      <w:sz w:val="20"/>
      <w:szCs w:val="20"/>
    </w:rPr>
  </w:style>
  <w:style w:type="paragraph" w:styleId="Footer">
    <w:name w:val="footer"/>
    <w:basedOn w:val="Normal"/>
    <w:link w:val="FooterChar"/>
    <w:uiPriority w:val="99"/>
    <w:semiHidden/>
    <w:rsid w:val="006F65D0"/>
    <w:pPr>
      <w:suppressLineNumbers/>
      <w:tabs>
        <w:tab w:val="center" w:pos="4904"/>
        <w:tab w:val="right" w:pos="9723"/>
      </w:tabs>
    </w:pPr>
  </w:style>
  <w:style w:type="character" w:customStyle="1" w:styleId="FooterChar">
    <w:name w:val="Footer Char"/>
    <w:basedOn w:val="DefaultParagraphFont"/>
    <w:link w:val="Footer"/>
    <w:uiPriority w:val="99"/>
    <w:semiHidden/>
    <w:rsid w:val="006F65D0"/>
    <w:rPr>
      <w:rFonts w:ascii="Calibri" w:hAnsi="Calibri" w:cs="Calibri"/>
    </w:rPr>
  </w:style>
  <w:style w:type="paragraph" w:styleId="Header">
    <w:name w:val="header"/>
    <w:basedOn w:val="Normal"/>
    <w:link w:val="HeaderChar"/>
    <w:uiPriority w:val="99"/>
    <w:rsid w:val="006F65D0"/>
    <w:pPr>
      <w:suppressLineNumbers/>
      <w:tabs>
        <w:tab w:val="center" w:pos="4904"/>
        <w:tab w:val="right" w:pos="9723"/>
      </w:tabs>
    </w:pPr>
  </w:style>
  <w:style w:type="character" w:customStyle="1" w:styleId="HeaderChar">
    <w:name w:val="Header Char"/>
    <w:basedOn w:val="DefaultParagraphFont"/>
    <w:link w:val="Header"/>
    <w:uiPriority w:val="99"/>
    <w:rsid w:val="006F65D0"/>
    <w:rPr>
      <w:rFonts w:ascii="Calibri" w:hAnsi="Calibri" w:cs="Calibri"/>
    </w:rPr>
  </w:style>
  <w:style w:type="paragraph" w:styleId="Title">
    <w:name w:val="Title"/>
    <w:basedOn w:val="Normal"/>
    <w:next w:val="Normal"/>
    <w:link w:val="TitleChar"/>
    <w:uiPriority w:val="99"/>
    <w:qFormat/>
    <w:rsid w:val="006F65D0"/>
    <w:pPr>
      <w:pBdr>
        <w:top w:val="single" w:sz="8" w:space="10" w:color="A7BFDE"/>
        <w:bottom w:val="single" w:sz="24" w:space="15" w:color="9BBB59"/>
      </w:pBdr>
      <w:ind w:firstLine="0"/>
      <w:jc w:val="center"/>
    </w:pPr>
    <w:rPr>
      <w:rFonts w:ascii="Cambria" w:hAnsi="Cambria" w:cs="Cambria"/>
      <w:i/>
      <w:iCs/>
      <w:color w:val="243F60"/>
      <w:sz w:val="60"/>
      <w:szCs w:val="60"/>
    </w:rPr>
  </w:style>
  <w:style w:type="character" w:customStyle="1" w:styleId="TitleChar">
    <w:name w:val="Title Char"/>
    <w:basedOn w:val="DefaultParagraphFont"/>
    <w:link w:val="Title"/>
    <w:uiPriority w:val="99"/>
    <w:rsid w:val="006F65D0"/>
    <w:rPr>
      <w:rFonts w:ascii="Cambria" w:hAnsi="Cambria" w:cs="Cambria"/>
      <w:i/>
      <w:iCs/>
      <w:color w:val="243F60"/>
      <w:sz w:val="60"/>
      <w:szCs w:val="60"/>
    </w:rPr>
  </w:style>
  <w:style w:type="character" w:styleId="Emphasis">
    <w:name w:val="Emphasis"/>
    <w:basedOn w:val="DefaultParagraphFont"/>
    <w:uiPriority w:val="99"/>
    <w:qFormat/>
    <w:rsid w:val="006F65D0"/>
    <w:rPr>
      <w:b/>
      <w:bCs/>
      <w:i/>
      <w:iCs/>
      <w:color w:val="5A5A5A"/>
    </w:rPr>
  </w:style>
  <w:style w:type="paragraph" w:customStyle="1" w:styleId="MediumGrid2-Accent21">
    <w:name w:val="Medium Grid 2 - Accent 21"/>
    <w:basedOn w:val="Normal"/>
    <w:next w:val="Normal"/>
    <w:uiPriority w:val="99"/>
    <w:rsid w:val="006F65D0"/>
    <w:rPr>
      <w:rFonts w:ascii="Cambria" w:hAnsi="Cambria" w:cs="Cambria"/>
      <w:i/>
      <w:iCs/>
      <w:color w:val="5A5A5A"/>
    </w:rPr>
  </w:style>
  <w:style w:type="character" w:styleId="IntenseReference">
    <w:name w:val="Intense Reference"/>
    <w:basedOn w:val="DefaultParagraphFont"/>
    <w:uiPriority w:val="99"/>
    <w:qFormat/>
    <w:rsid w:val="006F65D0"/>
    <w:rPr>
      <w:rFonts w:ascii="Calibri" w:hAnsi="Calibri" w:cs="Calibri"/>
      <w:b/>
      <w:bCs/>
      <w:color w:val="548DD4"/>
      <w:sz w:val="28"/>
      <w:szCs w:val="28"/>
      <w:u w:val="none" w:color="9BBB59"/>
    </w:rPr>
  </w:style>
  <w:style w:type="paragraph" w:customStyle="1" w:styleId="ColorfulList-Accent12">
    <w:name w:val="Colorful List - Accent 12"/>
    <w:basedOn w:val="Normal"/>
    <w:uiPriority w:val="99"/>
    <w:rsid w:val="006F65D0"/>
    <w:pPr>
      <w:ind w:left="720"/>
    </w:pPr>
  </w:style>
  <w:style w:type="paragraph" w:styleId="NoSpacing">
    <w:name w:val="No Spacing"/>
    <w:basedOn w:val="Normal"/>
    <w:uiPriority w:val="99"/>
    <w:qFormat/>
    <w:rsid w:val="006F65D0"/>
    <w:pPr>
      <w:ind w:firstLine="0"/>
    </w:pPr>
  </w:style>
  <w:style w:type="paragraph" w:styleId="BalloonText">
    <w:name w:val="Balloon Text"/>
    <w:basedOn w:val="Normal"/>
    <w:link w:val="BalloonTextChar"/>
    <w:uiPriority w:val="99"/>
    <w:semiHidden/>
    <w:rsid w:val="00FF1028"/>
    <w:rPr>
      <w:rFonts w:ascii="Tahoma" w:hAnsi="Tahoma" w:cs="Tahoma"/>
      <w:sz w:val="16"/>
      <w:szCs w:val="16"/>
    </w:rPr>
  </w:style>
  <w:style w:type="character" w:customStyle="1" w:styleId="BalloonTextChar">
    <w:name w:val="Balloon Text Char"/>
    <w:basedOn w:val="DefaultParagraphFont"/>
    <w:link w:val="BalloonText"/>
    <w:uiPriority w:val="99"/>
    <w:semiHidden/>
    <w:rsid w:val="00FF1028"/>
    <w:rPr>
      <w:rFonts w:ascii="Tahoma" w:hAnsi="Tahoma" w:cs="Tahoma"/>
      <w:sz w:val="16"/>
      <w:szCs w:val="16"/>
    </w:rPr>
  </w:style>
  <w:style w:type="paragraph" w:styleId="DocumentMap">
    <w:name w:val="Document Map"/>
    <w:basedOn w:val="Normal"/>
    <w:link w:val="DocumentMapChar"/>
    <w:uiPriority w:val="99"/>
    <w:semiHidden/>
    <w:rsid w:val="00FF0F03"/>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FF0F03"/>
    <w:rPr>
      <w:rFonts w:ascii="Lucida Grande" w:hAnsi="Lucida Grande" w:cs="Lucida Grande"/>
      <w:sz w:val="24"/>
      <w:szCs w:val="24"/>
    </w:rPr>
  </w:style>
  <w:style w:type="paragraph" w:styleId="Revision">
    <w:name w:val="Revision"/>
    <w:hidden/>
    <w:uiPriority w:val="99"/>
    <w:semiHidden/>
    <w:rsid w:val="00FF0F03"/>
    <w:rPr>
      <w:rFonts w:eastAsia="Times New Roman"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nhideWhenUsed="0" w:qFormat="1"/>
    <w:lsdException w:name="Document Map"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5D0"/>
    <w:pPr>
      <w:ind w:firstLine="360"/>
    </w:pPr>
    <w:rPr>
      <w:rFonts w:eastAsia="Times New Roman" w:cs="Calibri"/>
    </w:rPr>
  </w:style>
  <w:style w:type="paragraph" w:styleId="Heading1">
    <w:name w:val="heading 1"/>
    <w:basedOn w:val="Normal"/>
    <w:next w:val="Normal"/>
    <w:link w:val="Heading1Char"/>
    <w:autoRedefine/>
    <w:uiPriority w:val="99"/>
    <w:qFormat/>
    <w:rsid w:val="00CF593C"/>
    <w:pPr>
      <w:pBdr>
        <w:bottom w:val="single" w:sz="12" w:space="1" w:color="365F91"/>
      </w:pBdr>
      <w:spacing w:before="240"/>
      <w:ind w:firstLine="0"/>
      <w:outlineLvl w:val="0"/>
    </w:pPr>
    <w:rPr>
      <w:rFonts w:ascii="Cambria" w:eastAsia="Calibri"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F593C"/>
    <w:rPr>
      <w:rFonts w:ascii="Cambria" w:eastAsia="Times New Roman" w:hAnsi="Cambria" w:cs="Cambria"/>
      <w:b/>
      <w:bCs/>
      <w:color w:val="365F91"/>
      <w:sz w:val="24"/>
      <w:szCs w:val="24"/>
    </w:rPr>
  </w:style>
  <w:style w:type="paragraph" w:styleId="BodyText">
    <w:name w:val="Body Text"/>
    <w:basedOn w:val="Normal"/>
    <w:link w:val="BodyTextChar"/>
    <w:uiPriority w:val="99"/>
    <w:semiHidden/>
    <w:rsid w:val="006F65D0"/>
    <w:pPr>
      <w:ind w:firstLine="0"/>
    </w:pPr>
    <w:rPr>
      <w:rFonts w:ascii="Trebuchet MS" w:eastAsia="Calibri" w:hAnsi="Trebuchet MS" w:cs="Trebuchet MS"/>
      <w:sz w:val="20"/>
      <w:szCs w:val="20"/>
    </w:rPr>
  </w:style>
  <w:style w:type="character" w:customStyle="1" w:styleId="BodyTextChar">
    <w:name w:val="Body Text Char"/>
    <w:basedOn w:val="DefaultParagraphFont"/>
    <w:link w:val="BodyText"/>
    <w:uiPriority w:val="99"/>
    <w:semiHidden/>
    <w:rsid w:val="006F65D0"/>
    <w:rPr>
      <w:rFonts w:ascii="Trebuchet MS" w:eastAsia="Times New Roman" w:hAnsi="Trebuchet MS" w:cs="Trebuchet MS"/>
      <w:sz w:val="20"/>
      <w:szCs w:val="20"/>
    </w:rPr>
  </w:style>
  <w:style w:type="paragraph" w:styleId="Footer">
    <w:name w:val="footer"/>
    <w:basedOn w:val="Normal"/>
    <w:link w:val="FooterChar"/>
    <w:uiPriority w:val="99"/>
    <w:semiHidden/>
    <w:rsid w:val="006F65D0"/>
    <w:pPr>
      <w:suppressLineNumbers/>
      <w:tabs>
        <w:tab w:val="center" w:pos="4904"/>
        <w:tab w:val="right" w:pos="9723"/>
      </w:tabs>
    </w:pPr>
  </w:style>
  <w:style w:type="character" w:customStyle="1" w:styleId="FooterChar">
    <w:name w:val="Footer Char"/>
    <w:basedOn w:val="DefaultParagraphFont"/>
    <w:link w:val="Footer"/>
    <w:uiPriority w:val="99"/>
    <w:semiHidden/>
    <w:rsid w:val="006F65D0"/>
    <w:rPr>
      <w:rFonts w:ascii="Calibri" w:hAnsi="Calibri" w:cs="Calibri"/>
    </w:rPr>
  </w:style>
  <w:style w:type="paragraph" w:styleId="Header">
    <w:name w:val="header"/>
    <w:basedOn w:val="Normal"/>
    <w:link w:val="HeaderChar"/>
    <w:uiPriority w:val="99"/>
    <w:rsid w:val="006F65D0"/>
    <w:pPr>
      <w:suppressLineNumbers/>
      <w:tabs>
        <w:tab w:val="center" w:pos="4904"/>
        <w:tab w:val="right" w:pos="9723"/>
      </w:tabs>
    </w:pPr>
  </w:style>
  <w:style w:type="character" w:customStyle="1" w:styleId="HeaderChar">
    <w:name w:val="Header Char"/>
    <w:basedOn w:val="DefaultParagraphFont"/>
    <w:link w:val="Header"/>
    <w:uiPriority w:val="99"/>
    <w:rsid w:val="006F65D0"/>
    <w:rPr>
      <w:rFonts w:ascii="Calibri" w:hAnsi="Calibri" w:cs="Calibri"/>
    </w:rPr>
  </w:style>
  <w:style w:type="paragraph" w:styleId="Title">
    <w:name w:val="Title"/>
    <w:basedOn w:val="Normal"/>
    <w:next w:val="Normal"/>
    <w:link w:val="TitleChar"/>
    <w:uiPriority w:val="99"/>
    <w:qFormat/>
    <w:rsid w:val="006F65D0"/>
    <w:pPr>
      <w:pBdr>
        <w:top w:val="single" w:sz="8" w:space="10" w:color="A7BFDE"/>
        <w:bottom w:val="single" w:sz="24" w:space="15" w:color="9BBB59"/>
      </w:pBdr>
      <w:ind w:firstLine="0"/>
      <w:jc w:val="center"/>
    </w:pPr>
    <w:rPr>
      <w:rFonts w:ascii="Cambria" w:hAnsi="Cambria" w:cs="Cambria"/>
      <w:i/>
      <w:iCs/>
      <w:color w:val="243F60"/>
      <w:sz w:val="60"/>
      <w:szCs w:val="60"/>
    </w:rPr>
  </w:style>
  <w:style w:type="character" w:customStyle="1" w:styleId="TitleChar">
    <w:name w:val="Title Char"/>
    <w:basedOn w:val="DefaultParagraphFont"/>
    <w:link w:val="Title"/>
    <w:uiPriority w:val="99"/>
    <w:rsid w:val="006F65D0"/>
    <w:rPr>
      <w:rFonts w:ascii="Cambria" w:hAnsi="Cambria" w:cs="Cambria"/>
      <w:i/>
      <w:iCs/>
      <w:color w:val="243F60"/>
      <w:sz w:val="60"/>
      <w:szCs w:val="60"/>
    </w:rPr>
  </w:style>
  <w:style w:type="character" w:styleId="Emphasis">
    <w:name w:val="Emphasis"/>
    <w:basedOn w:val="DefaultParagraphFont"/>
    <w:uiPriority w:val="99"/>
    <w:qFormat/>
    <w:rsid w:val="006F65D0"/>
    <w:rPr>
      <w:b/>
      <w:bCs/>
      <w:i/>
      <w:iCs/>
      <w:color w:val="5A5A5A"/>
    </w:rPr>
  </w:style>
  <w:style w:type="paragraph" w:customStyle="1" w:styleId="MediumGrid2-Accent21">
    <w:name w:val="Medium Grid 2 - Accent 21"/>
    <w:basedOn w:val="Normal"/>
    <w:next w:val="Normal"/>
    <w:uiPriority w:val="99"/>
    <w:rsid w:val="006F65D0"/>
    <w:rPr>
      <w:rFonts w:ascii="Cambria" w:hAnsi="Cambria" w:cs="Cambria"/>
      <w:i/>
      <w:iCs/>
      <w:color w:val="5A5A5A"/>
    </w:rPr>
  </w:style>
  <w:style w:type="character" w:styleId="IntenseReference">
    <w:name w:val="Intense Reference"/>
    <w:basedOn w:val="DefaultParagraphFont"/>
    <w:uiPriority w:val="99"/>
    <w:qFormat/>
    <w:rsid w:val="006F65D0"/>
    <w:rPr>
      <w:rFonts w:ascii="Calibri" w:hAnsi="Calibri" w:cs="Calibri"/>
      <w:b/>
      <w:bCs/>
      <w:color w:val="548DD4"/>
      <w:sz w:val="28"/>
      <w:szCs w:val="28"/>
      <w:u w:val="none" w:color="9BBB59"/>
    </w:rPr>
  </w:style>
  <w:style w:type="paragraph" w:customStyle="1" w:styleId="ColorfulList-Accent12">
    <w:name w:val="Colorful List - Accent 12"/>
    <w:basedOn w:val="Normal"/>
    <w:uiPriority w:val="99"/>
    <w:rsid w:val="006F65D0"/>
    <w:pPr>
      <w:ind w:left="720"/>
    </w:pPr>
  </w:style>
  <w:style w:type="paragraph" w:styleId="NoSpacing">
    <w:name w:val="No Spacing"/>
    <w:basedOn w:val="Normal"/>
    <w:uiPriority w:val="99"/>
    <w:qFormat/>
    <w:rsid w:val="006F65D0"/>
    <w:pPr>
      <w:ind w:firstLine="0"/>
    </w:pPr>
  </w:style>
  <w:style w:type="paragraph" w:styleId="BalloonText">
    <w:name w:val="Balloon Text"/>
    <w:basedOn w:val="Normal"/>
    <w:link w:val="BalloonTextChar"/>
    <w:uiPriority w:val="99"/>
    <w:semiHidden/>
    <w:rsid w:val="00FF1028"/>
    <w:rPr>
      <w:rFonts w:ascii="Tahoma" w:hAnsi="Tahoma" w:cs="Tahoma"/>
      <w:sz w:val="16"/>
      <w:szCs w:val="16"/>
    </w:rPr>
  </w:style>
  <w:style w:type="character" w:customStyle="1" w:styleId="BalloonTextChar">
    <w:name w:val="Balloon Text Char"/>
    <w:basedOn w:val="DefaultParagraphFont"/>
    <w:link w:val="BalloonText"/>
    <w:uiPriority w:val="99"/>
    <w:semiHidden/>
    <w:rsid w:val="00FF1028"/>
    <w:rPr>
      <w:rFonts w:ascii="Tahoma" w:hAnsi="Tahoma" w:cs="Tahoma"/>
      <w:sz w:val="16"/>
      <w:szCs w:val="16"/>
    </w:rPr>
  </w:style>
  <w:style w:type="paragraph" w:styleId="DocumentMap">
    <w:name w:val="Document Map"/>
    <w:basedOn w:val="Normal"/>
    <w:link w:val="DocumentMapChar"/>
    <w:uiPriority w:val="99"/>
    <w:semiHidden/>
    <w:rsid w:val="00FF0F03"/>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FF0F03"/>
    <w:rPr>
      <w:rFonts w:ascii="Lucida Grande" w:hAnsi="Lucida Grande" w:cs="Lucida Grande"/>
      <w:sz w:val="24"/>
      <w:szCs w:val="24"/>
    </w:rPr>
  </w:style>
  <w:style w:type="paragraph" w:styleId="Revision">
    <w:name w:val="Revision"/>
    <w:hidden/>
    <w:uiPriority w:val="99"/>
    <w:semiHidden/>
    <w:rsid w:val="00FF0F03"/>
    <w:rPr>
      <w:rFonts w:eastAsia="Times New Roman"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846417">
      <w:bodyDiv w:val="1"/>
      <w:marLeft w:val="0"/>
      <w:marRight w:val="0"/>
      <w:marTop w:val="0"/>
      <w:marBottom w:val="0"/>
      <w:divBdr>
        <w:top w:val="none" w:sz="0" w:space="0" w:color="auto"/>
        <w:left w:val="none" w:sz="0" w:space="0" w:color="auto"/>
        <w:bottom w:val="none" w:sz="0" w:space="0" w:color="auto"/>
        <w:right w:val="none" w:sz="0" w:space="0" w:color="auto"/>
      </w:divBdr>
    </w:div>
    <w:div w:id="19596815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B9D74FD3</Template>
  <TotalTime>0</TotalTime>
  <Pages>3</Pages>
  <Words>1159</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Atlanta Center For Reproductive Medicine</Company>
  <LinksUpToDate>false</LinksUpToDate>
  <CharactersWithSpaces>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Toner</dc:creator>
  <cp:keywords/>
  <dc:description/>
  <cp:lastModifiedBy>Kim Melone</cp:lastModifiedBy>
  <cp:revision>3</cp:revision>
  <cp:lastPrinted>2013-10-02T15:48:00Z</cp:lastPrinted>
  <dcterms:created xsi:type="dcterms:W3CDTF">2015-08-21T18:44:00Z</dcterms:created>
  <dcterms:modified xsi:type="dcterms:W3CDTF">2015-08-26T17:55:00Z</dcterms:modified>
</cp:coreProperties>
</file>