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EDB8C6" w14:textId="164D6CD7" w:rsidR="00EE4C50" w:rsidRDefault="00EE4C50">
      <w:pPr>
        <w:rPr>
          <w:b/>
          <w:bCs/>
          <w:u w:val="single"/>
        </w:rPr>
      </w:pPr>
      <w:r>
        <w:rPr>
          <w:noProof/>
        </w:rPr>
        <w:drawing>
          <wp:inline distT="0" distB="0" distL="0" distR="0" wp14:anchorId="33552C14" wp14:editId="6588C90A">
            <wp:extent cx="1905000" cy="381000"/>
            <wp:effectExtent l="0" t="0" r="0" b="0"/>
            <wp:docPr id="1" name="Picture 1" descr="A close up of a sign&#10;&#10;Description generated with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udgetEase-Logo-V3-Long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33428E" w14:textId="77777777" w:rsidR="00EE4C50" w:rsidRDefault="00EE4C50">
      <w:pPr>
        <w:rPr>
          <w:b/>
          <w:bCs/>
          <w:u w:val="single"/>
        </w:rPr>
      </w:pPr>
    </w:p>
    <w:p w14:paraId="6D172507" w14:textId="602D71B2" w:rsidR="009D78BA" w:rsidRPr="00E556EB" w:rsidRDefault="008F4893">
      <w:pPr>
        <w:rPr>
          <w:b/>
          <w:bCs/>
          <w:u w:val="single"/>
        </w:rPr>
      </w:pPr>
      <w:hyperlink r:id="rId6" w:history="1">
        <w:r w:rsidR="00DB755D" w:rsidRPr="00C565F9">
          <w:rPr>
            <w:rStyle w:val="Hyperlink"/>
            <w:b/>
            <w:bCs/>
          </w:rPr>
          <w:t>Important Basic Infection Prevention Measures</w:t>
        </w:r>
        <w:r w:rsidR="00E556EB" w:rsidRPr="00C565F9">
          <w:rPr>
            <w:rStyle w:val="Hyperlink"/>
            <w:b/>
            <w:bCs/>
          </w:rPr>
          <w:t>, 5/12/2020</w:t>
        </w:r>
      </w:hyperlink>
    </w:p>
    <w:p w14:paraId="0FF918A6" w14:textId="0B85347C" w:rsidR="00E556EB" w:rsidRPr="00E556EB" w:rsidRDefault="00E556EB">
      <w:pPr>
        <w:rPr>
          <w:b/>
          <w:bCs/>
        </w:rPr>
      </w:pPr>
      <w:r w:rsidRPr="00E556EB">
        <w:rPr>
          <w:b/>
          <w:bCs/>
        </w:rPr>
        <w:t xml:space="preserve">During this first phase of </w:t>
      </w:r>
      <w:proofErr w:type="gramStart"/>
      <w:r w:rsidRPr="00E556EB">
        <w:rPr>
          <w:b/>
          <w:bCs/>
        </w:rPr>
        <w:t>opening up</w:t>
      </w:r>
      <w:proofErr w:type="gramEnd"/>
      <w:r w:rsidRPr="00E556EB">
        <w:rPr>
          <w:b/>
          <w:bCs/>
        </w:rPr>
        <w:t xml:space="preserve"> we want to be extra careful to ensure the safety of all employees and co-workers at the </w:t>
      </w:r>
      <w:r w:rsidR="008F4893">
        <w:rPr>
          <w:b/>
          <w:bCs/>
        </w:rPr>
        <w:t>D</w:t>
      </w:r>
      <w:r w:rsidRPr="00E556EB">
        <w:rPr>
          <w:b/>
          <w:bCs/>
        </w:rPr>
        <w:t>ealership.</w:t>
      </w:r>
    </w:p>
    <w:p w14:paraId="70419CC8" w14:textId="1BAD9B9E" w:rsidR="00475856" w:rsidRDefault="00E556EB">
      <w:pPr>
        <w:rPr>
          <w:shd w:val="clear" w:color="auto" w:fill="FFFFFF"/>
        </w:rPr>
      </w:pPr>
      <w:r w:rsidRPr="00E556EB">
        <w:t xml:space="preserve">** </w:t>
      </w:r>
      <w:r w:rsidR="00475856" w:rsidRPr="00E556EB">
        <w:t xml:space="preserve">Upon entering office, please </w:t>
      </w:r>
      <w:r w:rsidR="00C565F9">
        <w:t>take your temperature</w:t>
      </w:r>
      <w:r w:rsidR="00475856" w:rsidRPr="00E556EB">
        <w:t>.</w:t>
      </w:r>
      <w:r>
        <w:t xml:space="preserve">  </w:t>
      </w:r>
      <w:r w:rsidR="00C565F9">
        <w:t xml:space="preserve">A thermometer </w:t>
      </w:r>
      <w:proofErr w:type="gramStart"/>
      <w:r w:rsidR="00C565F9">
        <w:t>is located in</w:t>
      </w:r>
      <w:proofErr w:type="gramEnd"/>
      <w:r w:rsidR="00C565F9">
        <w:t xml:space="preserve"> the massage room along with wipes to use to clean your hands and the thermometer. </w:t>
      </w:r>
      <w:r>
        <w:t xml:space="preserve">A temperature of 100.4 degrees Fahrenheit is considered a </w:t>
      </w:r>
      <w:r w:rsidR="00061921">
        <w:t>fever</w:t>
      </w:r>
      <w:r>
        <w:t xml:space="preserve"> by the CDC.  </w:t>
      </w:r>
      <w:r w:rsidRPr="00E556EB">
        <w:rPr>
          <w:highlight w:val="yellow"/>
          <w:shd w:val="clear" w:color="auto" w:fill="FFFFFF"/>
        </w:rPr>
        <w:t>IF A FEVER IS PRESENT, please do not stay at the office.</w:t>
      </w:r>
    </w:p>
    <w:p w14:paraId="74A26597" w14:textId="103B355E" w:rsidR="00061921" w:rsidRPr="00E556EB" w:rsidRDefault="00061921">
      <w:pPr>
        <w:rPr>
          <w:shd w:val="clear" w:color="auto" w:fill="FFFFFF"/>
        </w:rPr>
      </w:pPr>
      <w:r>
        <w:rPr>
          <w:shd w:val="clear" w:color="auto" w:fill="FFFFFF"/>
        </w:rPr>
        <w:t>Please take you</w:t>
      </w:r>
      <w:r w:rsidR="008F4893">
        <w:rPr>
          <w:shd w:val="clear" w:color="auto" w:fill="FFFFFF"/>
        </w:rPr>
        <w:t>r</w:t>
      </w:r>
      <w:r>
        <w:rPr>
          <w:shd w:val="clear" w:color="auto" w:fill="FFFFFF"/>
        </w:rPr>
        <w:t xml:space="preserve"> temperature when you arrive at the office and again at mid-day between noon and 1.</w:t>
      </w:r>
    </w:p>
    <w:p w14:paraId="02214CF5" w14:textId="5782A756" w:rsidR="00061921" w:rsidRDefault="00E556EB" w:rsidP="00061921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282828"/>
          <w:sz w:val="22"/>
          <w:szCs w:val="22"/>
        </w:rPr>
      </w:pPr>
      <w:r w:rsidRPr="00E556EB">
        <w:rPr>
          <w:rFonts w:asciiTheme="minorHAnsi" w:hAnsiTheme="minorHAnsi" w:cstheme="minorHAnsi"/>
          <w:sz w:val="22"/>
          <w:szCs w:val="22"/>
        </w:rPr>
        <w:t>Masks have been provided, please wear them if you are working in common areas of the office. Excerpt from</w:t>
      </w:r>
      <w:r>
        <w:rPr>
          <w:rFonts w:asciiTheme="minorHAnsi" w:hAnsiTheme="minorHAnsi" w:cstheme="minorHAnsi"/>
          <w:sz w:val="22"/>
          <w:szCs w:val="22"/>
        </w:rPr>
        <w:t xml:space="preserve"> statement from Governor Mike DeWine: </w:t>
      </w:r>
      <w:r w:rsidRPr="00E556EB">
        <w:rPr>
          <w:rFonts w:asciiTheme="minorHAnsi" w:hAnsiTheme="minorHAnsi" w:cstheme="minorHAnsi"/>
          <w:color w:val="282828"/>
          <w:sz w:val="22"/>
          <w:szCs w:val="22"/>
        </w:rPr>
        <w:t xml:space="preserve">All businesses re-opening during phase one of the Governor’s plan </w:t>
      </w:r>
      <w:proofErr w:type="gramStart"/>
      <w:r w:rsidRPr="00E556EB">
        <w:rPr>
          <w:rFonts w:asciiTheme="minorHAnsi" w:hAnsiTheme="minorHAnsi" w:cstheme="minorHAnsi"/>
          <w:color w:val="282828"/>
          <w:sz w:val="22"/>
          <w:szCs w:val="22"/>
        </w:rPr>
        <w:t>will require all employees and customers to wear a mask at all times</w:t>
      </w:r>
      <w:proofErr w:type="gramEnd"/>
      <w:r w:rsidR="00061921">
        <w:rPr>
          <w:rFonts w:asciiTheme="minorHAnsi" w:hAnsiTheme="minorHAnsi" w:cstheme="minorHAnsi"/>
          <w:color w:val="282828"/>
          <w:sz w:val="22"/>
          <w:szCs w:val="22"/>
        </w:rPr>
        <w:t xml:space="preserve"> in common areas</w:t>
      </w:r>
      <w:r w:rsidRPr="00E556EB">
        <w:rPr>
          <w:rFonts w:asciiTheme="minorHAnsi" w:hAnsiTheme="minorHAnsi" w:cstheme="minorHAnsi"/>
          <w:color w:val="282828"/>
          <w:sz w:val="22"/>
          <w:szCs w:val="22"/>
        </w:rPr>
        <w:t>.</w:t>
      </w:r>
      <w:r>
        <w:rPr>
          <w:rFonts w:asciiTheme="minorHAnsi" w:hAnsiTheme="minorHAnsi" w:cstheme="minorHAnsi"/>
          <w:color w:val="282828"/>
          <w:sz w:val="22"/>
          <w:szCs w:val="22"/>
        </w:rPr>
        <w:t xml:space="preserve">   </w:t>
      </w:r>
      <w:r w:rsidR="00061921">
        <w:rPr>
          <w:rFonts w:asciiTheme="minorHAnsi" w:hAnsiTheme="minorHAnsi" w:cstheme="minorHAnsi"/>
          <w:color w:val="282828"/>
          <w:sz w:val="22"/>
          <w:szCs w:val="22"/>
        </w:rPr>
        <w:t>Masks are not needed when working in a private office.</w:t>
      </w:r>
    </w:p>
    <w:p w14:paraId="0913E8EB" w14:textId="77777777" w:rsidR="00061921" w:rsidRDefault="00061921" w:rsidP="00E556EB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282828"/>
          <w:sz w:val="22"/>
          <w:szCs w:val="22"/>
        </w:rPr>
      </w:pPr>
    </w:p>
    <w:p w14:paraId="1D3B9E35" w14:textId="450FC561" w:rsidR="00E556EB" w:rsidRDefault="00E556EB" w:rsidP="00E556EB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282828"/>
          <w:sz w:val="22"/>
          <w:szCs w:val="22"/>
        </w:rPr>
      </w:pPr>
      <w:r w:rsidRPr="00E556EB">
        <w:rPr>
          <w:rFonts w:asciiTheme="minorHAnsi" w:hAnsiTheme="minorHAnsi" w:cstheme="minorHAnsi"/>
          <w:color w:val="282828"/>
          <w:sz w:val="22"/>
          <w:szCs w:val="22"/>
        </w:rPr>
        <w:t>The only exception would be if wearing a face covering was not advised by a healthcare professional, goes against industry best practices, or is not allowed by federal or state laws and regulations.</w:t>
      </w:r>
      <w:r w:rsidR="00C565F9">
        <w:rPr>
          <w:rFonts w:asciiTheme="minorHAnsi" w:hAnsiTheme="minorHAnsi" w:cstheme="minorHAnsi"/>
          <w:color w:val="282828"/>
          <w:sz w:val="22"/>
          <w:szCs w:val="22"/>
        </w:rPr>
        <w:t xml:space="preserve"> </w:t>
      </w:r>
    </w:p>
    <w:p w14:paraId="187F60A7" w14:textId="77777777" w:rsidR="00E556EB" w:rsidRPr="00E556EB" w:rsidRDefault="00E556EB" w:rsidP="00E556EB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282828"/>
          <w:sz w:val="22"/>
          <w:szCs w:val="22"/>
        </w:rPr>
      </w:pPr>
    </w:p>
    <w:p w14:paraId="7C215908" w14:textId="2CAC2273" w:rsidR="00DB755D" w:rsidRPr="00E556EB" w:rsidRDefault="00475856" w:rsidP="00061921">
      <w:pPr>
        <w:pStyle w:val="ListParagraph"/>
        <w:numPr>
          <w:ilvl w:val="0"/>
          <w:numId w:val="1"/>
        </w:numPr>
      </w:pPr>
      <w:r w:rsidRPr="00E556EB">
        <w:t>Wash hands regularly</w:t>
      </w:r>
      <w:r w:rsidR="00E556EB">
        <w:t>.</w:t>
      </w:r>
    </w:p>
    <w:p w14:paraId="1A69BF42" w14:textId="4AD5E927" w:rsidR="00475856" w:rsidRDefault="00475856" w:rsidP="00061921">
      <w:pPr>
        <w:pStyle w:val="ListParagraph"/>
        <w:numPr>
          <w:ilvl w:val="0"/>
          <w:numId w:val="1"/>
        </w:numPr>
      </w:pPr>
      <w:r w:rsidRPr="00E556EB">
        <w:t>Stay home if you are sick</w:t>
      </w:r>
      <w:r>
        <w:t>.</w:t>
      </w:r>
    </w:p>
    <w:p w14:paraId="0B5E615A" w14:textId="15F1D527" w:rsidR="00475856" w:rsidRDefault="00475856" w:rsidP="00061921">
      <w:pPr>
        <w:pStyle w:val="ListParagraph"/>
        <w:numPr>
          <w:ilvl w:val="0"/>
          <w:numId w:val="1"/>
        </w:numPr>
      </w:pPr>
      <w:r>
        <w:t>Please cover coughs and sneezes.</w:t>
      </w:r>
    </w:p>
    <w:p w14:paraId="798AF136" w14:textId="5BDDE397" w:rsidR="00C565F9" w:rsidRDefault="00C565F9" w:rsidP="00061921">
      <w:pPr>
        <w:pStyle w:val="ListParagraph"/>
        <w:numPr>
          <w:ilvl w:val="0"/>
          <w:numId w:val="1"/>
        </w:numPr>
      </w:pPr>
      <w:r>
        <w:t>Wash your own dishes.</w:t>
      </w:r>
    </w:p>
    <w:p w14:paraId="518476CA" w14:textId="3E2F428A" w:rsidR="00475856" w:rsidRDefault="00475856" w:rsidP="00061921">
      <w:pPr>
        <w:pStyle w:val="ListParagraph"/>
        <w:numPr>
          <w:ilvl w:val="0"/>
          <w:numId w:val="1"/>
        </w:numPr>
      </w:pPr>
      <w:r>
        <w:t>Disinfectant wipes have been provided to wipe your work area down before and after your work session.</w:t>
      </w:r>
    </w:p>
    <w:p w14:paraId="21D09E2A" w14:textId="4B95734D" w:rsidR="00475856" w:rsidRDefault="00475856" w:rsidP="00061921">
      <w:pPr>
        <w:pStyle w:val="ListParagraph"/>
        <w:numPr>
          <w:ilvl w:val="0"/>
          <w:numId w:val="1"/>
        </w:numPr>
      </w:pPr>
      <w:r>
        <w:t xml:space="preserve">Please </w:t>
      </w:r>
      <w:proofErr w:type="gramStart"/>
      <w:r>
        <w:t>don’t</w:t>
      </w:r>
      <w:proofErr w:type="gramEnd"/>
      <w:r>
        <w:t xml:space="preserve"> use other team members phones, computers, pens, pencils, etc.</w:t>
      </w:r>
    </w:p>
    <w:p w14:paraId="2080B456" w14:textId="4A5A83BB" w:rsidR="00EE4C50" w:rsidRDefault="00EE4C50">
      <w:r>
        <w:t>Be mindful of social distancing. Blue tape has been placed to indicate proper distances in the office.</w:t>
      </w:r>
    </w:p>
    <w:p w14:paraId="1CF9A109" w14:textId="621E1365" w:rsidR="00E556EB" w:rsidRDefault="00E556EB" w:rsidP="00E556EB">
      <w:pPr>
        <w:rPr>
          <w:shd w:val="clear" w:color="auto" w:fill="FFFFFF"/>
        </w:rPr>
      </w:pPr>
      <w:r>
        <w:t xml:space="preserve">** A temperature of 100.4 degrees Fahrenheit is considered a </w:t>
      </w:r>
      <w:r w:rsidR="00061921">
        <w:t>fever</w:t>
      </w:r>
      <w:r>
        <w:t xml:space="preserve"> by the CDC.  </w:t>
      </w:r>
      <w:r w:rsidRPr="00475856">
        <w:rPr>
          <w:shd w:val="clear" w:color="auto" w:fill="FFFFFF"/>
        </w:rPr>
        <w:t>While an actual temperature reading is the best diagnostic tool for fevers, the CDC also says it considers a fever to be present when a person feels hot to the touch, has previously reported feeling feverish (possibly with chills), or looks flushed or glassy-eyed.</w:t>
      </w:r>
      <w:r>
        <w:rPr>
          <w:shd w:val="clear" w:color="auto" w:fill="FFFFFF"/>
        </w:rPr>
        <w:t xml:space="preserve"> </w:t>
      </w:r>
      <w:r w:rsidRPr="00E556EB">
        <w:rPr>
          <w:highlight w:val="yellow"/>
          <w:shd w:val="clear" w:color="auto" w:fill="FFFFFF"/>
        </w:rPr>
        <w:t>IF A FEVER IS PRESENT, please do not stay at the office.</w:t>
      </w:r>
    </w:p>
    <w:p w14:paraId="4889ACA1" w14:textId="683B54CE" w:rsidR="00C565F9" w:rsidRDefault="00C565F9" w:rsidP="00E556EB">
      <w:pPr>
        <w:rPr>
          <w:shd w:val="clear" w:color="auto" w:fill="FFFFFF"/>
        </w:rPr>
      </w:pPr>
      <w:r w:rsidRPr="00061921">
        <w:rPr>
          <w:highlight w:val="yellow"/>
          <w:shd w:val="clear" w:color="auto" w:fill="FFFFFF"/>
        </w:rPr>
        <w:t>If you have COVID-19 symptoms you are required to notify Amber immediately.</w:t>
      </w:r>
      <w:r>
        <w:rPr>
          <w:shd w:val="clear" w:color="auto" w:fill="FFFFFF"/>
        </w:rPr>
        <w:t xml:space="preserve"> </w:t>
      </w:r>
    </w:p>
    <w:p w14:paraId="79865D74" w14:textId="0F7F039C" w:rsidR="00E556EB" w:rsidRDefault="008F4893" w:rsidP="00E556EB">
      <w:pPr>
        <w:rPr>
          <w:shd w:val="clear" w:color="auto" w:fill="FFFFFF"/>
        </w:rPr>
      </w:pPr>
      <w:hyperlink r:id="rId7" w:history="1">
        <w:r w:rsidR="00EE4C50" w:rsidRPr="00EE4C50">
          <w:rPr>
            <w:rStyle w:val="Hyperlink"/>
            <w:shd w:val="clear" w:color="auto" w:fill="FFFFFF"/>
          </w:rPr>
          <w:t>Link to osha.gov COVID-19 publication.</w:t>
        </w:r>
      </w:hyperlink>
      <w:r w:rsidR="00EE4C50">
        <w:rPr>
          <w:shd w:val="clear" w:color="auto" w:fill="FFFFFF"/>
        </w:rPr>
        <w:t xml:space="preserve"> </w:t>
      </w:r>
    </w:p>
    <w:p w14:paraId="26794F1E" w14:textId="77777777" w:rsidR="00475856" w:rsidRDefault="00475856"/>
    <w:sectPr w:rsidR="004758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494710B"/>
    <w:multiLevelType w:val="hybridMultilevel"/>
    <w:tmpl w:val="2012B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55D"/>
    <w:rsid w:val="00061921"/>
    <w:rsid w:val="00475856"/>
    <w:rsid w:val="008F4893"/>
    <w:rsid w:val="009D78BA"/>
    <w:rsid w:val="00C565F9"/>
    <w:rsid w:val="00DB755D"/>
    <w:rsid w:val="00E556EB"/>
    <w:rsid w:val="00EE4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61538"/>
  <w15:chartTrackingRefBased/>
  <w15:docId w15:val="{9C0F3F87-B4A6-44C3-B43E-E631DA2D4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556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E4C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4C5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619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186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3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1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osha.gov/Publications/OSHA3990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oronavirus.ohio.gov/static/responsible/Consumer-Retail-Services.pdf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 Allen</dc:creator>
  <cp:keywords/>
  <dc:description/>
  <cp:lastModifiedBy>kendra morvillo</cp:lastModifiedBy>
  <cp:revision>2</cp:revision>
  <dcterms:created xsi:type="dcterms:W3CDTF">2020-05-13T14:26:00Z</dcterms:created>
  <dcterms:modified xsi:type="dcterms:W3CDTF">2020-05-13T14:26:00Z</dcterms:modified>
</cp:coreProperties>
</file>